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9" w:rsidRPr="007A5D69" w:rsidRDefault="007A5D69" w:rsidP="007A5D69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7A5D69">
        <w:rPr>
          <w:rFonts w:ascii="Times New Roman" w:hAnsi="Times New Roman" w:cs="Times New Roman"/>
          <w:b/>
          <w:lang w:eastAsia="en-US" w:bidi="en-US"/>
        </w:rPr>
        <w:t xml:space="preserve">Паспорт </w:t>
      </w:r>
      <w:r w:rsidRPr="007A5D69">
        <w:rPr>
          <w:rFonts w:ascii="Times New Roman" w:hAnsi="Times New Roman" w:cs="Times New Roman"/>
          <w:b/>
        </w:rPr>
        <w:t>инновационного  проекта</w:t>
      </w:r>
      <w:r w:rsidRPr="007A5D69">
        <w:rPr>
          <w:rFonts w:ascii="Times New Roman" w:hAnsi="Times New Roman" w:cs="Times New Roman"/>
          <w:b/>
          <w:lang w:eastAsia="en-US" w:bidi="en-US"/>
        </w:rPr>
        <w:t>/прог</w:t>
      </w:r>
      <w:r w:rsidRPr="007A5D69">
        <w:rPr>
          <w:rFonts w:ascii="Times New Roman" w:hAnsi="Times New Roman" w:cs="Times New Roman"/>
          <w:b/>
        </w:rPr>
        <w:t>раммы</w:t>
      </w:r>
    </w:p>
    <w:p w:rsidR="007A5D69" w:rsidRPr="007A5D69" w:rsidRDefault="007A5D69" w:rsidP="007A5D69">
      <w:pPr>
        <w:pStyle w:val="a3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876"/>
        <w:gridCol w:w="5103"/>
        <w:gridCol w:w="9072"/>
      </w:tblGrid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 xml:space="preserve">«Модернизация системы образовательной работы в ДОУ посредством реализации возможностей информационно-коммуникативных </w:t>
            </w:r>
          </w:p>
          <w:p w:rsidR="007A5D69" w:rsidRPr="007A5D69" w:rsidRDefault="007A5D69" w:rsidP="007A5D6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технологий»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5D69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7A5D69">
              <w:rPr>
                <w:rFonts w:ascii="Times New Roman" w:hAnsi="Times New Roman" w:cs="Times New Roman"/>
              </w:rPr>
              <w:t xml:space="preserve"> Ирина Борисовна, заведующий ДОУ </w:t>
            </w:r>
          </w:p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7A5D69">
              <w:rPr>
                <w:rFonts w:ascii="Times New Roman" w:hAnsi="Times New Roman" w:cs="Times New Roman"/>
              </w:rPr>
              <w:t>Свирепина</w:t>
            </w:r>
            <w:proofErr w:type="spellEnd"/>
            <w:r w:rsidRPr="007A5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D69">
              <w:rPr>
                <w:rFonts w:ascii="Times New Roman" w:hAnsi="Times New Roman" w:cs="Times New Roman"/>
              </w:rPr>
              <w:t>Лина</w:t>
            </w:r>
            <w:proofErr w:type="spellEnd"/>
            <w:r w:rsidRPr="007A5D69">
              <w:rPr>
                <w:rFonts w:ascii="Times New Roman" w:hAnsi="Times New Roman" w:cs="Times New Roman"/>
              </w:rPr>
              <w:t xml:space="preserve"> Владимировна,  ст. воспитатель ДОУ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Научный руководитель (если есть). </w:t>
            </w:r>
          </w:p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Научная степень, звание</w:t>
            </w:r>
          </w:p>
        </w:tc>
        <w:tc>
          <w:tcPr>
            <w:tcW w:w="9072" w:type="dxa"/>
          </w:tcPr>
          <w:p w:rsidR="007A5D69" w:rsidRPr="007A5D69" w:rsidRDefault="00B83EA0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7A5D69" w:rsidRPr="007A5D6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Цели внедрения </w:t>
            </w:r>
            <w:proofErr w:type="gramStart"/>
            <w:r w:rsidRPr="007A5D69">
              <w:rPr>
                <w:rStyle w:val="21"/>
                <w:rFonts w:eastAsia="Arial Unicode MS"/>
                <w:sz w:val="24"/>
                <w:szCs w:val="24"/>
              </w:rPr>
              <w:t>инновационною</w:t>
            </w:r>
            <w:proofErr w:type="gramEnd"/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 проекта/программы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Радикальное повышение эффективности и качества образовательных услуг и работы ДОУ с помощью информационно-коммуникативных технологий</w:t>
            </w:r>
          </w:p>
        </w:tc>
      </w:tr>
      <w:tr w:rsidR="007A5D69" w:rsidRPr="007A5D69" w:rsidTr="00BB1976">
        <w:trPr>
          <w:trHeight w:val="3453"/>
        </w:trPr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Задачи внедрения инновационного проекта/программы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обеспечить деятельность всех участников образовательного процесса единой информационной основой, позволяющей получать объективную информацию для принятия управленческих решений;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создать комплексную модель информационно-методического и технического обеспечения образовательного процесса для саморазвития педагогов;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транслировать свой опыт работы для повышения имиджа ДОУ на рынке образовательных услуг;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сформировать банк электронных обучающих ресурсов для развития познавательных способностей дошкольников;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развивать всесторонне развитую  личность:</w:t>
            </w:r>
            <w:r w:rsidRPr="007A5D69">
              <w:rPr>
                <w:rFonts w:ascii="Times New Roman" w:eastAsia="Times New Roman" w:hAnsi="Times New Roman" w:cs="Times New Roman"/>
              </w:rPr>
              <w:tab/>
              <w:t>конкурентную  и  успешную  в информационно - образовательной среде, отвечающую современным требованиям времени.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Разработка и внедрение модели использования ИКТ в образовательной среде ДОУ как условие для развития познавательных способностей детей.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Федеральный закон "Об образовании в Российской Федерации" от 29 декабря 2012 г. N 273-ФЗ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Концепция социального экономического развития 2020, Приложение к письму от 8.05.08 №03-946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Информационное письмо Минобразования РФ от 25 мая 2001 г. №753/23-16 «Об информатизации дошкольного образования в России»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«Федеральный государственный образовательный стандарт дошкольного образования» от 17 октября 2013 г. 1155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ЕКС</w:t>
            </w:r>
            <w:r w:rsidRPr="007A5D69">
              <w:rPr>
                <w:rFonts w:ascii="Times New Roman" w:eastAsia="Times New Roman" w:hAnsi="Times New Roman" w:cs="Times New Roman"/>
              </w:rPr>
              <w:t xml:space="preserve">: педагогический работник должен знать: …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7A5D69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7A5D69">
              <w:rPr>
                <w:rFonts w:ascii="Times New Roman" w:eastAsia="Times New Roman" w:hAnsi="Times New Roman" w:cs="Times New Roman"/>
              </w:rPr>
              <w:t xml:space="preserve"> оборудованием…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Style w:val="c14"/>
                <w:rFonts w:ascii="Times New Roman" w:eastAsia="Times New Roman" w:hAnsi="Times New Roman" w:cs="Times New Roman"/>
              </w:rPr>
            </w:pPr>
            <w:proofErr w:type="spellStart"/>
            <w:r w:rsidRPr="007A5D69">
              <w:rPr>
                <w:rStyle w:val="c9"/>
                <w:rFonts w:ascii="Times New Roman" w:hAnsi="Times New Roman" w:cs="Times New Roman"/>
                <w:shd w:val="clear" w:color="auto" w:fill="FFFFFF"/>
              </w:rPr>
              <w:t>СанПиН</w:t>
            </w:r>
            <w:proofErr w:type="spellEnd"/>
            <w:r w:rsidRPr="007A5D69">
              <w:rPr>
                <w:rStyle w:val="c9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A5D69">
              <w:rPr>
                <w:rFonts w:ascii="Times New Roman" w:hAnsi="Times New Roman" w:cs="Times New Roman"/>
              </w:rPr>
              <w:t xml:space="preserve">2.4.3648-20 от 01.01.2021г. </w:t>
            </w:r>
            <w:r w:rsidRPr="007A5D69">
              <w:rPr>
                <w:rStyle w:val="c14"/>
                <w:rFonts w:ascii="Times New Roman" w:hAnsi="Times New Roman" w:cs="Times New Roman"/>
                <w:shd w:val="clear" w:color="auto" w:fill="FFFFFF"/>
              </w:rPr>
              <w:t xml:space="preserve">"Санитарно эпидемиологические требования к </w:t>
            </w:r>
            <w:r w:rsidRPr="007A5D69">
              <w:rPr>
                <w:rStyle w:val="c14"/>
                <w:rFonts w:ascii="Times New Roman" w:hAnsi="Times New Roman" w:cs="Times New Roman"/>
                <w:shd w:val="clear" w:color="auto" w:fill="FFFFFF"/>
              </w:rPr>
              <w:lastRenderedPageBreak/>
              <w:t>устройству, содержанию и организации режима работы дошкольных образовательных организаций"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от 18 октября 2013 года.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Обоснование </w:t>
            </w:r>
            <w:proofErr w:type="gramStart"/>
            <w:r w:rsidRPr="007A5D69">
              <w:rPr>
                <w:rStyle w:val="21"/>
                <w:rFonts w:eastAsia="Arial Unicode MS"/>
                <w:sz w:val="24"/>
                <w:szCs w:val="24"/>
              </w:rPr>
              <w:t>его</w:t>
            </w:r>
            <w:proofErr w:type="gramEnd"/>
            <w:r w:rsidRPr="007A5D69">
              <w:rPr>
                <w:rStyle w:val="21"/>
                <w:rFonts w:eastAsia="Arial Unicode MS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c6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7A5D69">
              <w:rPr>
                <w:rStyle w:val="c3"/>
                <w:color w:val="000000"/>
              </w:rPr>
              <w:t>Процесс информатизации в дошкольных образовательных учреждениях обусловлен требованием современного развивающегося общества.</w:t>
            </w:r>
          </w:p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Новизна (</w:t>
            </w:r>
            <w:proofErr w:type="spellStart"/>
            <w:r w:rsidRPr="007A5D69">
              <w:rPr>
                <w:rStyle w:val="21"/>
                <w:rFonts w:eastAsia="Arial Unicode MS"/>
                <w:sz w:val="24"/>
                <w:szCs w:val="24"/>
              </w:rPr>
              <w:t>инновационность</w:t>
            </w:r>
            <w:proofErr w:type="spellEnd"/>
            <w:r w:rsidRPr="007A5D69">
              <w:rPr>
                <w:rStyle w:val="21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Создание «Виртуального детского сада» с целью повышения качества образовательного процесса.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Создание единого информационного пространства ДОУ как системы, которая связывает всех участников образовательного процесса: администрацию ДОУ, педагогов, воспитанников, их родителей или законных представителей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11.1.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  <w:lang w:val="en-US"/>
              </w:rPr>
              <w:t>I</w:t>
            </w:r>
            <w:r w:rsidRPr="007A5D69">
              <w:rPr>
                <w:rStyle w:val="21"/>
                <w:rFonts w:eastAsia="Arial Unicode MS"/>
                <w:sz w:val="24"/>
                <w:szCs w:val="24"/>
              </w:rPr>
              <w:t>- этап: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Подготовительный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11.1.1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январь – август 2021 года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11.1.2.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Задачи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292" w:hanging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Определение проблемного поля работы по обозначенной теме проекта, основных понятий, категориального аппарата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292" w:hanging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Разработка модели методического сопровождения, необходимых документов по организации инновационной работы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292" w:hanging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Создание и разработка необходимых методических и дидактических материалов, проектов (программ) по организации инновационной работы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11.1.3.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Полученный результат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 xml:space="preserve">Проекты нормативных и (или) локальных документов для модернизации системы образовательной работы в ДОУ посредством внедрения информационных технологий; 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 xml:space="preserve">Программа модернизации образовательной системы посредством реализации возможностей ИКТ. 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Карты инновационных проектов.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Модель «Система методического сопровождения педагогов по реализации плана инновационного проекта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Положение о работе инновационной площадки ДОУ, положение о виртуальном методическом кабинете, положение об электронной библиотеке, положение об использовании ЭОР в образовательном процессе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11.2.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  <w:lang w:val="en-US"/>
              </w:rPr>
              <w:t xml:space="preserve">II - </w:t>
            </w: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 этап: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Практический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11.2.1.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сентябрь 2021г. – май 2022года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11.2.2.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Задачи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Работа с родителями и общественностью по формированию у них осознанно правильного отношения к организации инновационной работы в ДОУ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lastRenderedPageBreak/>
              <w:t>Активное внедрение модели методического сопровождения, разработанных нормативных документов и локальных актов, методических и дидактических материалов экспериментальной работы в образовательную деятельность ДОУ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lastRenderedPageBreak/>
              <w:t>11.2.3.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Полученный результат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Проект «Внедрение цифровых обучающих ресурсов в развитии экологической культуры дошкольников»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Проект «Использование виртуального туризма в образовательной деятельности с дошкольниками»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Проект «Совершенствование познавательных способностей дошкольников посредством ИКТ»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Проект «Развитие творческих способностей дошкольников  через информационно-коммуникативные технологии»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Проект « Методическое сопровождение внедрения ИКТ в образовательный процесс ДОУ»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11.3.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  <w:lang w:val="en-US"/>
              </w:rPr>
              <w:t xml:space="preserve">III - </w:t>
            </w: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 этап: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 xml:space="preserve">Завершающий 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11.3.1.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Сроки 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июнь – август 2022 года.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11.3.2.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Задачи 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Широкое и эффективное распространение накопленного педагогического опыта по обозначенной теме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Проведение психолого-педагогического мониторинга детского развития и образовательного процесса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Анализ результатов реализации в ДОУ, корректировка содержания, подведение итогов, обобщение опыта работы педагогов</w:t>
            </w:r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5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5D69">
              <w:rPr>
                <w:rFonts w:ascii="Times New Roman" w:eastAsia="Times New Roman" w:hAnsi="Times New Roman" w:cs="Times New Roman"/>
                <w:bCs/>
              </w:rPr>
              <w:t>Трансляция педагогического опыта.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11.3.3.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Конечный результат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5D69">
              <w:rPr>
                <w:rFonts w:ascii="Times New Roman" w:hAnsi="Times New Roman" w:cs="Times New Roman"/>
              </w:rPr>
              <w:t xml:space="preserve">Создание  сетевого сообщества родителей в различных </w:t>
            </w:r>
            <w:proofErr w:type="spellStart"/>
            <w:r w:rsidRPr="007A5D69">
              <w:rPr>
                <w:rFonts w:ascii="Times New Roman" w:hAnsi="Times New Roman" w:cs="Times New Roman"/>
              </w:rPr>
              <w:t>интернет-источниках</w:t>
            </w:r>
            <w:proofErr w:type="spellEnd"/>
            <w:r w:rsidRPr="007A5D69">
              <w:rPr>
                <w:rFonts w:ascii="Times New Roman" w:hAnsi="Times New Roman" w:cs="Times New Roman"/>
              </w:rPr>
              <w:t>, использование различных форм информационного взаимодействия с родителями и общественностью.</w:t>
            </w:r>
            <w:proofErr w:type="gramEnd"/>
          </w:p>
          <w:p w:rsidR="007A5D69" w:rsidRPr="007A5D69" w:rsidRDefault="007A5D69" w:rsidP="007A5D69">
            <w:pPr>
              <w:pStyle w:val="a4"/>
              <w:widowControl/>
              <w:numPr>
                <w:ilvl w:val="0"/>
                <w:numId w:val="6"/>
              </w:numPr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Создание выставочно-презентационных площадок для представления инновационных продуктов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widowControl/>
              <w:contextualSpacing/>
              <w:jc w:val="both"/>
              <w:rPr>
                <w:rFonts w:ascii="Times New Roman" w:eastAsia="Wingdings" w:hAnsi="Times New Roman" w:cs="Times New Roman"/>
                <w:vertAlign w:val="superscript"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Совершенствование образовательного процесса за счет использования</w:t>
            </w:r>
          </w:p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eastAsia="Times New Roman" w:hAnsi="Times New Roman" w:cs="Times New Roman"/>
              </w:rPr>
              <w:t>информационно-коммуникационных технологий и цифровых образовательных ресурсов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 xml:space="preserve">Предложения по распространению и внедрению инновационного </w:t>
            </w:r>
            <w:r w:rsidRPr="007A5D69">
              <w:rPr>
                <w:rStyle w:val="285pt0pt"/>
                <w:rFonts w:eastAsia="Arial Unicode MS"/>
                <w:sz w:val="24"/>
                <w:szCs w:val="24"/>
              </w:rPr>
              <w:t>п</w:t>
            </w:r>
            <w:r w:rsidRPr="007A5D69">
              <w:rPr>
                <w:rStyle w:val="21"/>
                <w:rFonts w:eastAsia="Arial Unicode MS"/>
                <w:sz w:val="24"/>
                <w:szCs w:val="24"/>
              </w:rPr>
              <w:t>роекта/программы в практику образовательных организаций района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7A5D69">
              <w:rPr>
                <w:rFonts w:ascii="Times New Roman" w:hAnsi="Times New Roman" w:cs="Times New Roman"/>
              </w:rPr>
              <w:t>Проект может быть реализован в любом образовательном учреждении, имеющем материально-техническую базу по теме проекта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На данный момент все документы в стадии разработки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нет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Ресурсное обеспечение инновации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На данный момент ресурсное обеспечение позволяет начать реализацию проекта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16.1.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Материальное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Развивающая предметно-пространственная среда ДОУ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16.2.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Интеллектуальное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Педагогические знания педагогов и специалистов ДОУ</w:t>
            </w:r>
          </w:p>
        </w:tc>
      </w:tr>
      <w:tr w:rsidR="007A5D69" w:rsidRPr="007A5D69" w:rsidTr="00BB1976">
        <w:tc>
          <w:tcPr>
            <w:tcW w:w="876" w:type="dxa"/>
          </w:tcPr>
          <w:p w:rsidR="007A5D69" w:rsidRPr="007A5D69" w:rsidRDefault="007A5D69" w:rsidP="007A5D6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"/>
                <w:b w:val="0"/>
                <w:sz w:val="24"/>
                <w:szCs w:val="24"/>
              </w:rPr>
            </w:pPr>
            <w:r w:rsidRPr="007A5D69">
              <w:rPr>
                <w:rStyle w:val="21"/>
                <w:sz w:val="24"/>
                <w:szCs w:val="24"/>
              </w:rPr>
              <w:t>16.3.</w:t>
            </w:r>
          </w:p>
        </w:tc>
        <w:tc>
          <w:tcPr>
            <w:tcW w:w="5103" w:type="dxa"/>
          </w:tcPr>
          <w:p w:rsidR="007A5D69" w:rsidRPr="007A5D69" w:rsidRDefault="007A5D69" w:rsidP="007A5D69">
            <w:pPr>
              <w:pStyle w:val="a3"/>
              <w:contextualSpacing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7A5D69">
              <w:rPr>
                <w:rStyle w:val="21"/>
                <w:rFonts w:eastAsia="Arial Unicode MS"/>
                <w:sz w:val="24"/>
                <w:szCs w:val="24"/>
              </w:rPr>
              <w:t>Временное</w:t>
            </w:r>
          </w:p>
        </w:tc>
        <w:tc>
          <w:tcPr>
            <w:tcW w:w="9072" w:type="dxa"/>
          </w:tcPr>
          <w:p w:rsidR="007A5D69" w:rsidRPr="007A5D69" w:rsidRDefault="007A5D69" w:rsidP="007A5D6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7A5D69">
              <w:rPr>
                <w:rFonts w:ascii="Times New Roman" w:hAnsi="Times New Roman" w:cs="Times New Roman"/>
              </w:rPr>
              <w:t>-</w:t>
            </w:r>
          </w:p>
        </w:tc>
      </w:tr>
    </w:tbl>
    <w:p w:rsidR="007A5D69" w:rsidRPr="007A5D69" w:rsidRDefault="007A5D69" w:rsidP="007A5D69">
      <w:pPr>
        <w:contextualSpacing/>
        <w:rPr>
          <w:rFonts w:ascii="Times New Roman" w:hAnsi="Times New Roman" w:cs="Times New Roman"/>
        </w:rPr>
      </w:pPr>
    </w:p>
    <w:p w:rsidR="007A5D69" w:rsidRPr="007A5D69" w:rsidRDefault="007A5D69" w:rsidP="007A5D69">
      <w:pPr>
        <w:contextualSpacing/>
        <w:rPr>
          <w:rFonts w:ascii="Times New Roman" w:hAnsi="Times New Roman" w:cs="Times New Roman"/>
        </w:rPr>
      </w:pPr>
    </w:p>
    <w:p w:rsidR="007A5D69" w:rsidRPr="007A5D69" w:rsidRDefault="007A5D69" w:rsidP="007A5D69">
      <w:pPr>
        <w:pStyle w:val="40"/>
        <w:shd w:val="clear" w:color="auto" w:fill="auto"/>
        <w:spacing w:before="0" w:after="0" w:line="240" w:lineRule="auto"/>
        <w:ind w:left="709"/>
        <w:contextualSpacing/>
        <w:jc w:val="both"/>
        <w:rPr>
          <w:sz w:val="24"/>
          <w:szCs w:val="24"/>
        </w:rPr>
      </w:pPr>
      <w:r w:rsidRPr="007A5D69">
        <w:rPr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:rsidR="007A5D69" w:rsidRPr="007A5D69" w:rsidRDefault="007A5D69" w:rsidP="007A5D69">
      <w:pPr>
        <w:pStyle w:val="40"/>
        <w:numPr>
          <w:ilvl w:val="0"/>
          <w:numId w:val="1"/>
        </w:numPr>
        <w:shd w:val="clear" w:color="auto" w:fill="auto"/>
        <w:tabs>
          <w:tab w:val="left" w:pos="105"/>
        </w:tabs>
        <w:spacing w:before="0" w:after="0" w:line="240" w:lineRule="auto"/>
        <w:ind w:left="709"/>
        <w:contextualSpacing/>
        <w:jc w:val="both"/>
        <w:rPr>
          <w:sz w:val="24"/>
          <w:szCs w:val="24"/>
        </w:rPr>
      </w:pPr>
      <w:r w:rsidRPr="007A5D69">
        <w:rPr>
          <w:sz w:val="24"/>
          <w:szCs w:val="24"/>
        </w:rPr>
        <w:t>согласны с условиями участия в данном конкурсе;</w:t>
      </w:r>
    </w:p>
    <w:p w:rsidR="007A5D69" w:rsidRPr="007A5D69" w:rsidRDefault="007A5D69" w:rsidP="007A5D69">
      <w:pPr>
        <w:pStyle w:val="40"/>
        <w:numPr>
          <w:ilvl w:val="0"/>
          <w:numId w:val="1"/>
        </w:numPr>
        <w:shd w:val="clear" w:color="auto" w:fill="auto"/>
        <w:tabs>
          <w:tab w:val="left" w:pos="113"/>
        </w:tabs>
        <w:spacing w:before="0" w:after="0" w:line="240" w:lineRule="auto"/>
        <w:ind w:left="709"/>
        <w:contextualSpacing/>
        <w:jc w:val="both"/>
        <w:rPr>
          <w:sz w:val="24"/>
          <w:szCs w:val="24"/>
        </w:rPr>
      </w:pPr>
      <w:r w:rsidRPr="007A5D69">
        <w:rPr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материалов,</w:t>
      </w:r>
    </w:p>
    <w:p w:rsidR="007A5D69" w:rsidRPr="007A5D69" w:rsidRDefault="007A5D69" w:rsidP="007A5D69">
      <w:pPr>
        <w:pStyle w:val="40"/>
        <w:numPr>
          <w:ilvl w:val="0"/>
          <w:numId w:val="1"/>
        </w:numPr>
        <w:shd w:val="clear" w:color="auto" w:fill="auto"/>
        <w:tabs>
          <w:tab w:val="left" w:pos="113"/>
        </w:tabs>
        <w:spacing w:before="0" w:after="466" w:line="240" w:lineRule="auto"/>
        <w:ind w:left="709"/>
        <w:contextualSpacing/>
        <w:jc w:val="both"/>
        <w:rPr>
          <w:sz w:val="24"/>
          <w:szCs w:val="24"/>
        </w:rPr>
      </w:pPr>
      <w:r w:rsidRPr="007A5D69">
        <w:rPr>
          <w:sz w:val="24"/>
          <w:szCs w:val="24"/>
        </w:rPr>
        <w:t>принимают на себя обязательства, что представленная  информация не нарушает прав интеллектуальной собственности третьих лиц.</w:t>
      </w:r>
    </w:p>
    <w:p w:rsidR="007A5D69" w:rsidRPr="007A5D69" w:rsidRDefault="007A5D69" w:rsidP="007A5D69">
      <w:pPr>
        <w:pStyle w:val="60"/>
        <w:shd w:val="clear" w:color="auto" w:fill="auto"/>
        <w:tabs>
          <w:tab w:val="left" w:pos="11123"/>
        </w:tabs>
        <w:spacing w:before="0" w:after="267" w:line="240" w:lineRule="auto"/>
        <w:ind w:left="709"/>
        <w:contextualSpacing/>
        <w:rPr>
          <w:sz w:val="24"/>
          <w:szCs w:val="24"/>
        </w:rPr>
      </w:pPr>
      <w:r w:rsidRPr="007A5D69">
        <w:rPr>
          <w:sz w:val="24"/>
          <w:szCs w:val="24"/>
        </w:rPr>
        <w:t xml:space="preserve">      Заведующий МБДОУ № 16                                                       </w:t>
      </w:r>
      <w:proofErr w:type="spellStart"/>
      <w:r w:rsidRPr="007A5D69">
        <w:rPr>
          <w:sz w:val="24"/>
          <w:szCs w:val="24"/>
        </w:rPr>
        <w:t>И.Б.Барабанова</w:t>
      </w:r>
      <w:proofErr w:type="spellEnd"/>
    </w:p>
    <w:p w:rsidR="007A5D69" w:rsidRPr="007A5D69" w:rsidRDefault="007A5D69" w:rsidP="007A5D69">
      <w:pPr>
        <w:pStyle w:val="40"/>
        <w:shd w:val="clear" w:color="auto" w:fill="auto"/>
        <w:tabs>
          <w:tab w:val="left" w:pos="9105"/>
          <w:tab w:val="left" w:leader="underscore" w:pos="9968"/>
          <w:tab w:val="left" w:leader="underscore" w:pos="13673"/>
        </w:tabs>
        <w:spacing w:before="0" w:after="502" w:line="240" w:lineRule="auto"/>
        <w:ind w:left="709"/>
        <w:contextualSpacing/>
        <w:jc w:val="left"/>
        <w:rPr>
          <w:sz w:val="24"/>
          <w:szCs w:val="24"/>
        </w:rPr>
        <w:sectPr w:rsidR="007A5D69" w:rsidRPr="007A5D69" w:rsidSect="007A5D69">
          <w:pgSz w:w="16840" w:h="11900" w:orient="landscape"/>
          <w:pgMar w:top="360" w:right="680" w:bottom="851" w:left="360" w:header="0" w:footer="3" w:gutter="0"/>
          <w:cols w:space="720"/>
          <w:noEndnote/>
          <w:docGrid w:linePitch="360"/>
        </w:sectPr>
      </w:pPr>
      <w:r w:rsidRPr="007A5D69">
        <w:rPr>
          <w:sz w:val="24"/>
          <w:szCs w:val="24"/>
        </w:rPr>
        <w:t xml:space="preserve">                 М</w:t>
      </w:r>
      <w:r w:rsidR="00B83EA0">
        <w:rPr>
          <w:sz w:val="24"/>
          <w:szCs w:val="24"/>
        </w:rPr>
        <w:t>.П.</w:t>
      </w:r>
      <w:r w:rsidR="00B83EA0">
        <w:rPr>
          <w:sz w:val="24"/>
          <w:szCs w:val="24"/>
        </w:rPr>
        <w:tab/>
        <w:t xml:space="preserve">                         «15»  сентября</w:t>
      </w:r>
      <w:r w:rsidRPr="007A5D69">
        <w:rPr>
          <w:sz w:val="24"/>
          <w:szCs w:val="24"/>
        </w:rPr>
        <w:t xml:space="preserve"> </w:t>
      </w:r>
      <w:r>
        <w:rPr>
          <w:sz w:val="24"/>
          <w:szCs w:val="24"/>
        </w:rPr>
        <w:t>2021 г.</w:t>
      </w:r>
    </w:p>
    <w:p w:rsidR="00185ABE" w:rsidRPr="007A5D69" w:rsidRDefault="00185ABE" w:rsidP="007A5D69">
      <w:pPr>
        <w:contextualSpacing/>
        <w:rPr>
          <w:rFonts w:ascii="Times New Roman" w:hAnsi="Times New Roman" w:cs="Times New Roman"/>
        </w:rPr>
      </w:pPr>
    </w:p>
    <w:sectPr w:rsidR="00185ABE" w:rsidRPr="007A5D69" w:rsidSect="007A5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68"/>
    <w:multiLevelType w:val="hybridMultilevel"/>
    <w:tmpl w:val="D10E9266"/>
    <w:lvl w:ilvl="0" w:tplc="A0601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5BB"/>
    <w:multiLevelType w:val="multilevel"/>
    <w:tmpl w:val="2C623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D6719"/>
    <w:multiLevelType w:val="hybridMultilevel"/>
    <w:tmpl w:val="CD803A2A"/>
    <w:lvl w:ilvl="0" w:tplc="A0601A8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772DF3"/>
    <w:multiLevelType w:val="hybridMultilevel"/>
    <w:tmpl w:val="1A20B68E"/>
    <w:lvl w:ilvl="0" w:tplc="A0601A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167195"/>
    <w:multiLevelType w:val="hybridMultilevel"/>
    <w:tmpl w:val="FD72CBEE"/>
    <w:lvl w:ilvl="0" w:tplc="A0601A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411F"/>
    <w:multiLevelType w:val="hybridMultilevel"/>
    <w:tmpl w:val="E82EE6A0"/>
    <w:lvl w:ilvl="0" w:tplc="A0601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D69"/>
    <w:rsid w:val="000B5951"/>
    <w:rsid w:val="00185ABE"/>
    <w:rsid w:val="002E6A56"/>
    <w:rsid w:val="004931C0"/>
    <w:rsid w:val="00637C25"/>
    <w:rsid w:val="007A5D69"/>
    <w:rsid w:val="00B83EA0"/>
    <w:rsid w:val="00D1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D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5D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5D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A5D6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5D6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7A5D69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5D69"/>
    <w:pPr>
      <w:shd w:val="clear" w:color="auto" w:fill="FFFFFF"/>
      <w:spacing w:before="420" w:after="300" w:line="322" w:lineRule="exact"/>
      <w:ind w:hanging="10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A5D69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7A5D69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3">
    <w:name w:val="No Spacing"/>
    <w:uiPriority w:val="1"/>
    <w:qFormat/>
    <w:rsid w:val="007A5D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A5D69"/>
    <w:pPr>
      <w:ind w:left="720"/>
      <w:contextualSpacing/>
    </w:pPr>
  </w:style>
  <w:style w:type="table" w:styleId="a5">
    <w:name w:val="Table Grid"/>
    <w:basedOn w:val="a1"/>
    <w:uiPriority w:val="59"/>
    <w:rsid w:val="007A5D6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7A5D69"/>
  </w:style>
  <w:style w:type="character" w:customStyle="1" w:styleId="c9">
    <w:name w:val="c9"/>
    <w:basedOn w:val="a0"/>
    <w:rsid w:val="007A5D69"/>
  </w:style>
  <w:style w:type="character" w:customStyle="1" w:styleId="c3">
    <w:name w:val="c3"/>
    <w:basedOn w:val="a0"/>
    <w:rsid w:val="007A5D69"/>
  </w:style>
  <w:style w:type="paragraph" w:customStyle="1" w:styleId="c6">
    <w:name w:val="c6"/>
    <w:basedOn w:val="a"/>
    <w:rsid w:val="007A5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2021-09-14T13:15:00Z</cp:lastPrinted>
  <dcterms:created xsi:type="dcterms:W3CDTF">2021-02-18T12:31:00Z</dcterms:created>
  <dcterms:modified xsi:type="dcterms:W3CDTF">2021-09-14T13:16:00Z</dcterms:modified>
</cp:coreProperties>
</file>