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5F" w:rsidRPr="00E559EA" w:rsidRDefault="0009325F" w:rsidP="0009325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аспорт инновационного проекта ГКОУ школы-интерната № 28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п.Суворов-Черкесский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г-к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Анапа, Краснодарского края</w:t>
      </w:r>
    </w:p>
    <w:p w:rsidR="0009325F" w:rsidRPr="00E559EA" w:rsidRDefault="0009325F" w:rsidP="0009325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Overlap w:val="never"/>
        <w:tblW w:w="9622" w:type="dxa"/>
        <w:jc w:val="center"/>
        <w:tblInd w:w="-1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4"/>
        <w:gridCol w:w="3582"/>
        <w:gridCol w:w="5226"/>
      </w:tblGrid>
      <w:tr w:rsidR="0009325F" w:rsidRPr="009A0AEA" w:rsidTr="0009325F">
        <w:trPr>
          <w:trHeight w:hRule="exact" w:val="211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Краснодарского края специальная (коррекционная) школа – интернат № 28 п. </w:t>
            </w: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Суворов-Черкесский</w:t>
            </w:r>
            <w:proofErr w:type="spellEnd"/>
          </w:p>
        </w:tc>
      </w:tr>
      <w:tr w:rsidR="0009325F" w:rsidRPr="009A0AEA" w:rsidTr="0009325F">
        <w:trPr>
          <w:trHeight w:hRule="exact" w:val="126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 Учредитель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 Министерство образования, науки и молодежной политики Краснодарского края</w:t>
            </w:r>
          </w:p>
        </w:tc>
      </w:tr>
      <w:tr w:rsidR="0009325F" w:rsidRPr="009A0AEA" w:rsidTr="0009325F">
        <w:trPr>
          <w:trHeight w:hRule="exact" w:val="98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353426 Краснодарский край, </w:t>
            </w: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spellEnd"/>
            <w:r w:rsidRPr="00AC4357">
              <w:rPr>
                <w:rFonts w:ascii="Times New Roman" w:hAnsi="Times New Roman"/>
                <w:sz w:val="28"/>
                <w:szCs w:val="28"/>
              </w:rPr>
              <w:t xml:space="preserve"> Анапа, </w:t>
            </w: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п.Суворов-Черкесский</w:t>
            </w:r>
            <w:proofErr w:type="spellEnd"/>
            <w:r w:rsidRPr="00AC4357">
              <w:rPr>
                <w:rFonts w:ascii="Times New Roman" w:hAnsi="Times New Roman"/>
                <w:sz w:val="28"/>
                <w:szCs w:val="28"/>
              </w:rPr>
              <w:t>, ул.Пушкина, д.2</w:t>
            </w:r>
          </w:p>
        </w:tc>
      </w:tr>
      <w:tr w:rsidR="0009325F" w:rsidRPr="009A0AEA" w:rsidTr="0009325F">
        <w:trPr>
          <w:trHeight w:hRule="exact" w:val="716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Татарченко</w:t>
            </w:r>
            <w:proofErr w:type="spellEnd"/>
            <w:r w:rsidRPr="00AC4357">
              <w:rPr>
                <w:rFonts w:ascii="Times New Roman" w:hAnsi="Times New Roman"/>
                <w:sz w:val="28"/>
                <w:szCs w:val="28"/>
              </w:rPr>
              <w:t xml:space="preserve"> Татьяна Григорьевна</w:t>
            </w:r>
          </w:p>
        </w:tc>
      </w:tr>
      <w:tr w:rsidR="0009325F" w:rsidRPr="009A0AEA" w:rsidTr="0009325F">
        <w:trPr>
          <w:trHeight w:hRule="exact" w:val="98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proofErr w:type="spellStart"/>
            <w:r w:rsidRPr="00AC4357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AC43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>8(86133)96203</w:t>
            </w:r>
          </w:p>
          <w:p w:rsidR="0009325F" w:rsidRPr="00AC4357" w:rsidRDefault="00FD3062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edusch</w:t>
              </w:r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</w:rPr>
                <w:t>28@</w:t>
              </w:r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09325F" w:rsidRPr="00AC4357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25F" w:rsidRPr="009A0AEA" w:rsidTr="0009325F">
        <w:trPr>
          <w:trHeight w:hRule="exact" w:val="57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 Сайт учреждения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AC4357">
                <w:rPr>
                  <w:rStyle w:val="a4"/>
                  <w:rFonts w:ascii="Times New Roman" w:hAnsi="Times New Roman"/>
                  <w:sz w:val="28"/>
                  <w:szCs w:val="28"/>
                </w:rPr>
                <w:t>http://anapainternat28.ucoz.ru/</w:t>
              </w:r>
            </w:hyperlink>
          </w:p>
        </w:tc>
      </w:tr>
      <w:tr w:rsidR="0009325F" w:rsidRPr="009A0AEA" w:rsidTr="0009325F">
        <w:trPr>
          <w:trHeight w:hRule="exact" w:val="226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numPr>
                <w:ilvl w:val="0"/>
                <w:numId w:val="1"/>
              </w:numPr>
              <w:spacing w:after="0" w:line="360" w:lineRule="auto"/>
              <w:ind w:left="0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25F" w:rsidRPr="00AC4357" w:rsidRDefault="0009325F" w:rsidP="0009325F">
            <w:pPr>
              <w:spacing w:after="0"/>
              <w:ind w:left="160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357">
              <w:rPr>
                <w:rFonts w:ascii="Times New Roman" w:hAnsi="Times New Roman"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25F" w:rsidRDefault="0009325F" w:rsidP="0009325F">
            <w:pPr>
              <w:spacing w:after="0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Pr="00CD49E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https://family2021.ucoz.net/</w:t>
              </w:r>
            </w:hyperlink>
          </w:p>
          <w:p w:rsidR="0009325F" w:rsidRPr="00AC4357" w:rsidRDefault="0009325F" w:rsidP="0009325F">
            <w:pPr>
              <w:spacing w:after="0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</w:pP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>. Отчет</w:t>
      </w: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Pr="00AC4357" w:rsidRDefault="0009325F" w:rsidP="0009325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357">
        <w:rPr>
          <w:rFonts w:ascii="Times New Roman" w:hAnsi="Times New Roman"/>
          <w:sz w:val="28"/>
          <w:szCs w:val="28"/>
        </w:rPr>
        <w:t>Тема проекта: «Семья и здоровье: инвестиции в будущее»</w:t>
      </w:r>
    </w:p>
    <w:p w:rsidR="0009325F" w:rsidRPr="00AC4357" w:rsidRDefault="0009325F" w:rsidP="000932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4357">
        <w:rPr>
          <w:sz w:val="28"/>
          <w:szCs w:val="28"/>
        </w:rPr>
        <w:t xml:space="preserve">Цель инновационного проекта: </w:t>
      </w:r>
      <w:r w:rsidRPr="00AC4357">
        <w:rPr>
          <w:sz w:val="28"/>
          <w:szCs w:val="28"/>
          <w:shd w:val="clear" w:color="auto" w:fill="FFFFFF"/>
        </w:rPr>
        <w:t>разработка эффективных направлений и реализаци</w:t>
      </w:r>
      <w:r>
        <w:rPr>
          <w:sz w:val="28"/>
          <w:szCs w:val="28"/>
          <w:shd w:val="clear" w:color="auto" w:fill="FFFFFF"/>
        </w:rPr>
        <w:t>я</w:t>
      </w:r>
      <w:r w:rsidRPr="00AC435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357">
        <w:rPr>
          <w:sz w:val="28"/>
          <w:szCs w:val="28"/>
          <w:shd w:val="clear" w:color="auto" w:fill="FFFFFF"/>
        </w:rPr>
        <w:t>здоровьесберегающих</w:t>
      </w:r>
      <w:proofErr w:type="spellEnd"/>
      <w:r w:rsidRPr="00AC4357">
        <w:rPr>
          <w:sz w:val="28"/>
          <w:szCs w:val="28"/>
          <w:shd w:val="clear" w:color="auto" w:fill="FFFFFF"/>
        </w:rPr>
        <w:t xml:space="preserve"> технологий для обучающихся с ОВЗ в семье и школе с привлечением родителей</w:t>
      </w:r>
      <w:r>
        <w:rPr>
          <w:sz w:val="28"/>
          <w:szCs w:val="28"/>
          <w:shd w:val="clear" w:color="auto" w:fill="FFFFFF"/>
        </w:rPr>
        <w:t>,</w:t>
      </w:r>
      <w:r w:rsidRPr="00AC4357">
        <w:rPr>
          <w:sz w:val="28"/>
          <w:szCs w:val="28"/>
          <w:shd w:val="clear" w:color="auto" w:fill="FFFFFF"/>
        </w:rPr>
        <w:t xml:space="preserve"> как активных субъектов образовательного процесса.</w:t>
      </w:r>
    </w:p>
    <w:p w:rsidR="0009325F" w:rsidRPr="00AC4357" w:rsidRDefault="0009325F" w:rsidP="000932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C4357">
        <w:rPr>
          <w:sz w:val="28"/>
          <w:szCs w:val="28"/>
        </w:rPr>
        <w:t>Задачи инновационного проекта:</w:t>
      </w:r>
    </w:p>
    <w:p w:rsidR="0009325F" w:rsidRDefault="0009325F" w:rsidP="000932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AC4357">
        <w:rPr>
          <w:sz w:val="28"/>
          <w:szCs w:val="28"/>
        </w:rPr>
        <w:t xml:space="preserve">Определить уровень </w:t>
      </w:r>
      <w:proofErr w:type="spellStart"/>
      <w:r w:rsidRPr="00AC4357">
        <w:rPr>
          <w:sz w:val="28"/>
          <w:szCs w:val="28"/>
        </w:rPr>
        <w:t>сформированности</w:t>
      </w:r>
      <w:proofErr w:type="spellEnd"/>
      <w:r w:rsidRPr="00A30C44">
        <w:rPr>
          <w:sz w:val="28"/>
          <w:szCs w:val="28"/>
        </w:rPr>
        <w:t xml:space="preserve"> знаний, умений и навыков обучающихся с ОВЗ и их родителей </w:t>
      </w:r>
      <w:r>
        <w:rPr>
          <w:sz w:val="28"/>
          <w:szCs w:val="28"/>
        </w:rPr>
        <w:t>по</w:t>
      </w:r>
      <w:r w:rsidRPr="00A30C44">
        <w:rPr>
          <w:sz w:val="28"/>
          <w:szCs w:val="28"/>
        </w:rPr>
        <w:t xml:space="preserve"> здоровому образу жизни;</w:t>
      </w:r>
    </w:p>
    <w:p w:rsidR="0009325F" w:rsidRDefault="0009325F" w:rsidP="000932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реализовать систему совместной деятельности педагогического, родительского и детского сообщества в работе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>.</w:t>
      </w:r>
    </w:p>
    <w:p w:rsidR="0009325F" w:rsidRDefault="0009325F" w:rsidP="000932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231C4">
        <w:rPr>
          <w:sz w:val="28"/>
          <w:szCs w:val="28"/>
        </w:rPr>
        <w:t xml:space="preserve">азработать и внедрить комплекс мер, способствующих повышению уровня </w:t>
      </w:r>
      <w:proofErr w:type="spellStart"/>
      <w:r w:rsidRPr="00D231C4">
        <w:rPr>
          <w:sz w:val="28"/>
          <w:szCs w:val="28"/>
        </w:rPr>
        <w:t>сформированности</w:t>
      </w:r>
      <w:proofErr w:type="spellEnd"/>
      <w:r w:rsidRPr="00D231C4">
        <w:rPr>
          <w:sz w:val="28"/>
          <w:szCs w:val="28"/>
        </w:rPr>
        <w:t xml:space="preserve"> здорового образа жизни учащихся в сотрудничестве школы и семьи;</w:t>
      </w:r>
      <w:r w:rsidRPr="00D231C4">
        <w:rPr>
          <w:color w:val="333333"/>
          <w:sz w:val="28"/>
          <w:szCs w:val="28"/>
        </w:rPr>
        <w:t xml:space="preserve"> </w:t>
      </w: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2B038C">
        <w:rPr>
          <w:rFonts w:ascii="Times New Roman" w:hAnsi="Times New Roman"/>
          <w:b/>
          <w:sz w:val="28"/>
          <w:szCs w:val="28"/>
        </w:rPr>
        <w:t xml:space="preserve">Измерение </w:t>
      </w:r>
      <w:r>
        <w:rPr>
          <w:rFonts w:ascii="Times New Roman" w:hAnsi="Times New Roman"/>
          <w:b/>
          <w:sz w:val="28"/>
          <w:szCs w:val="28"/>
        </w:rPr>
        <w:t>и оценка качества инновации.</w:t>
      </w:r>
    </w:p>
    <w:p w:rsidR="0009325F" w:rsidRPr="002B038C" w:rsidRDefault="0009325F" w:rsidP="0009325F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Pr="0008040A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A">
        <w:rPr>
          <w:rFonts w:ascii="Times New Roman" w:hAnsi="Times New Roman"/>
          <w:sz w:val="28"/>
          <w:szCs w:val="28"/>
        </w:rPr>
        <w:t xml:space="preserve">Основным элементами диагностики выступало изучение стартового </w:t>
      </w: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показателя доли учителей, освоивших </w:t>
      </w:r>
      <w:proofErr w:type="spellStart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и 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образовательном процессе, родителей и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знающих и ведущих здоровый образ жизни.</w:t>
      </w:r>
    </w:p>
    <w:p w:rsidR="0009325F" w:rsidRPr="0008040A" w:rsidRDefault="0009325F" w:rsidP="000932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В процессе диагностики были использованы следующие методики: </w:t>
      </w:r>
    </w:p>
    <w:p w:rsidR="0009325F" w:rsidRPr="0008040A" w:rsidRDefault="0009325F" w:rsidP="000932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– наблюдение за обучающимися и родителями в рамках работы инновационной площадки «Семья и здоровье: инвестиции в будущее</w:t>
      </w:r>
      <w:r>
        <w:rPr>
          <w:rFonts w:ascii="Times New Roman" w:hAnsi="Times New Roman"/>
          <w:sz w:val="28"/>
          <w:szCs w:val="28"/>
        </w:rPr>
        <w:t>»</w:t>
      </w:r>
      <w:r w:rsidRPr="0008040A">
        <w:rPr>
          <w:rFonts w:ascii="Times New Roman" w:hAnsi="Times New Roman"/>
          <w:sz w:val="28"/>
          <w:szCs w:val="28"/>
        </w:rPr>
        <w:t>;</w:t>
      </w:r>
    </w:p>
    <w:p w:rsidR="0009325F" w:rsidRPr="0008040A" w:rsidRDefault="0009325F" w:rsidP="000932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– анкетирование, направленное на изучение условий здорового образа жизни в семье; </w:t>
      </w:r>
    </w:p>
    <w:p w:rsidR="0009325F" w:rsidRPr="0008040A" w:rsidRDefault="0009325F" w:rsidP="000932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Анализ результатов анкетирования родителей с целью изучени</w:t>
      </w:r>
      <w:r>
        <w:rPr>
          <w:rFonts w:ascii="Times New Roman" w:hAnsi="Times New Roman"/>
          <w:sz w:val="28"/>
          <w:szCs w:val="28"/>
        </w:rPr>
        <w:t>я</w:t>
      </w:r>
      <w:r w:rsidRPr="0008040A">
        <w:rPr>
          <w:rFonts w:ascii="Times New Roman" w:hAnsi="Times New Roman"/>
          <w:sz w:val="28"/>
          <w:szCs w:val="28"/>
        </w:rPr>
        <w:t xml:space="preserve"> условий здорового образа жизни в семье показал, что большинство опрошенных на начало инновационной деятельности осознают необходимость ведения здорового образа жизни, но постоянно следуют </w:t>
      </w:r>
      <w:r>
        <w:rPr>
          <w:rFonts w:ascii="Times New Roman" w:hAnsi="Times New Roman"/>
          <w:sz w:val="28"/>
          <w:szCs w:val="28"/>
        </w:rPr>
        <w:t>ему</w:t>
      </w:r>
      <w:r w:rsidRPr="0008040A">
        <w:rPr>
          <w:rFonts w:ascii="Times New Roman" w:hAnsi="Times New Roman"/>
          <w:sz w:val="28"/>
          <w:szCs w:val="28"/>
        </w:rPr>
        <w:t xml:space="preserve"> жизни только 18 </w:t>
      </w:r>
      <w:r>
        <w:rPr>
          <w:rFonts w:ascii="Times New Roman" w:hAnsi="Times New Roman"/>
          <w:sz w:val="28"/>
          <w:szCs w:val="28"/>
        </w:rPr>
        <w:t>%</w:t>
      </w:r>
      <w:r w:rsidRPr="0008040A">
        <w:rPr>
          <w:rFonts w:ascii="Times New Roman" w:hAnsi="Times New Roman"/>
          <w:sz w:val="28"/>
          <w:szCs w:val="28"/>
        </w:rPr>
        <w:t>. 24 процент</w:t>
      </w:r>
      <w:r>
        <w:rPr>
          <w:rFonts w:ascii="Times New Roman" w:hAnsi="Times New Roman"/>
          <w:sz w:val="28"/>
          <w:szCs w:val="28"/>
        </w:rPr>
        <w:t>а</w:t>
      </w:r>
      <w:r w:rsidRPr="0008040A">
        <w:rPr>
          <w:rFonts w:ascii="Times New Roman" w:hAnsi="Times New Roman"/>
          <w:sz w:val="28"/>
          <w:szCs w:val="28"/>
        </w:rPr>
        <w:t xml:space="preserve"> опрошенных родителей заявили о необходимости получения глубоких знаний по вопросам сохранения и укрепления здоровья ребенка. </w:t>
      </w:r>
    </w:p>
    <w:p w:rsidR="0009325F" w:rsidRPr="0008040A" w:rsidRDefault="0009325F" w:rsidP="0009325F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Проведенное анкетирование и анализ наблюдения выявил</w:t>
      </w:r>
      <w:r>
        <w:rPr>
          <w:rFonts w:ascii="Times New Roman" w:hAnsi="Times New Roman"/>
          <w:sz w:val="28"/>
          <w:szCs w:val="28"/>
        </w:rPr>
        <w:t>и</w:t>
      </w:r>
      <w:r w:rsidRPr="0008040A">
        <w:rPr>
          <w:rFonts w:ascii="Times New Roman" w:hAnsi="Times New Roman"/>
          <w:sz w:val="28"/>
          <w:szCs w:val="28"/>
        </w:rPr>
        <w:t xml:space="preserve"> слабые представления родителей о составляющих здорового образа жизни, низкий уровень влияния семь</w:t>
      </w:r>
      <w:r>
        <w:rPr>
          <w:rFonts w:ascii="Times New Roman" w:hAnsi="Times New Roman"/>
          <w:sz w:val="28"/>
          <w:szCs w:val="28"/>
        </w:rPr>
        <w:t>и</w:t>
      </w:r>
      <w:r w:rsidRPr="0008040A">
        <w:rPr>
          <w:rFonts w:ascii="Times New Roman" w:hAnsi="Times New Roman"/>
          <w:sz w:val="28"/>
          <w:szCs w:val="28"/>
        </w:rPr>
        <w:t xml:space="preserve"> на представление ребенка о здоров</w:t>
      </w:r>
      <w:r>
        <w:rPr>
          <w:rFonts w:ascii="Times New Roman" w:hAnsi="Times New Roman"/>
          <w:sz w:val="28"/>
          <w:szCs w:val="28"/>
        </w:rPr>
        <w:t>ом образе жизни,</w:t>
      </w:r>
      <w:r w:rsidRPr="0008040A">
        <w:rPr>
          <w:rFonts w:ascii="Times New Roman" w:hAnsi="Times New Roman"/>
          <w:sz w:val="28"/>
          <w:szCs w:val="28"/>
        </w:rPr>
        <w:t xml:space="preserve"> позволила определить основные проблемы формирования готовности ведения здорового образа жизни в семье.</w:t>
      </w:r>
    </w:p>
    <w:p w:rsidR="0009325F" w:rsidRDefault="0009325F" w:rsidP="000932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25F" w:rsidRDefault="0009325F" w:rsidP="000932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25F" w:rsidRDefault="0009325F" w:rsidP="000932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25F" w:rsidRDefault="0009325F" w:rsidP="000932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25F" w:rsidRDefault="0009325F" w:rsidP="000932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25F" w:rsidRDefault="0009325F" w:rsidP="000932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25F" w:rsidRPr="0008040A" w:rsidRDefault="0009325F" w:rsidP="000932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25F" w:rsidRDefault="0009325F" w:rsidP="0009325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08040A">
        <w:rPr>
          <w:rFonts w:ascii="Times New Roman" w:hAnsi="Times New Roman"/>
          <w:b/>
          <w:sz w:val="28"/>
          <w:szCs w:val="28"/>
        </w:rPr>
        <w:t>. Результативность (определенная устойчивость положительных результатов) за отчетный период.</w:t>
      </w:r>
    </w:p>
    <w:p w:rsidR="0009325F" w:rsidRPr="0008040A" w:rsidRDefault="0009325F" w:rsidP="0009325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325F" w:rsidRPr="0008040A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>Для продуктивной работы над проектом была создана проектная группа по разработке и реализации проекта из числа педагогических работников школы и родительского комитета.</w:t>
      </w:r>
    </w:p>
    <w:p w:rsidR="0009325F" w:rsidRPr="0008040A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 координационный совет по реализации проекта с привлечением специалистов, обеспечивающих консультационную поддержку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данной</w:t>
      </w: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реализации.</w:t>
      </w:r>
    </w:p>
    <w:p w:rsidR="0009325F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и утверждены локальные акты, регламентирующие и регулирующие деятельность школы по реализации проекта в четырех направлениях: виртуальный Ресурсный центр </w:t>
      </w:r>
      <w:r w:rsidRPr="0008040A">
        <w:rPr>
          <w:rFonts w:ascii="Times New Roman" w:eastAsia="TimesNewRoman,Bold" w:hAnsi="Times New Roman"/>
          <w:bCs/>
          <w:sz w:val="28"/>
          <w:szCs w:val="28"/>
        </w:rPr>
        <w:t xml:space="preserve">«Семья и здоровье»: 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>разработано положение и составлен план работы на 2021-2022 г. виртуального ресурсного центр</w:t>
      </w:r>
      <w:r>
        <w:rPr>
          <w:rFonts w:ascii="Times New Roman" w:eastAsia="Batang" w:hAnsi="Times New Roman"/>
          <w:sz w:val="28"/>
          <w:szCs w:val="28"/>
          <w:lang w:eastAsia="ru-RU"/>
        </w:rPr>
        <w:t>а воспитания «Семья и здоровье».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</w:p>
    <w:p w:rsidR="0009325F" w:rsidRPr="0008040A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Заключены договора о сотрудничестве с организациями – социальными партнерами с МБУ культуры Виноградной центральной клубной системы муниципального образования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МБУ культуры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Суворов-Черкесска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центральной клубной системы муниципального образования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МКУ ДО ДЮСШ №4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МКУ ДО ДЮСШ «Олимп», оказывают кадровую, интеллектуальную, материально-техническую поддержку, оказывают содействие в воспитательной деятельности, в том числе по направлениям: формирование основ здорового образа жизни и профилактика вредных привычек;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автономн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Batang" w:hAnsi="Times New Roman"/>
          <w:sz w:val="28"/>
          <w:szCs w:val="28"/>
          <w:lang w:eastAsia="ru-RU"/>
        </w:rPr>
        <w:t>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детский сад № 25 «Елочка», муниципальн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автономн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дошкольн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Batang" w:hAnsi="Times New Roman"/>
          <w:sz w:val="28"/>
          <w:szCs w:val="28"/>
          <w:lang w:eastAsia="ru-RU"/>
        </w:rPr>
        <w:t>ым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Batang" w:hAnsi="Times New Roman"/>
          <w:sz w:val="28"/>
          <w:szCs w:val="28"/>
          <w:lang w:eastAsia="ru-RU"/>
        </w:rPr>
        <w:t>м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детский сад № 27 «Звоночек» - с целью популяризации ведения здорового образа жизни в семье</w:t>
      </w:r>
      <w:r w:rsidRPr="0008040A">
        <w:rPr>
          <w:rFonts w:ascii="Times New Roman" w:hAnsi="Times New Roman"/>
          <w:sz w:val="28"/>
          <w:szCs w:val="28"/>
        </w:rPr>
        <w:t xml:space="preserve">; </w:t>
      </w:r>
    </w:p>
    <w:p w:rsidR="0009325F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Создана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социальная площадка «Мы вместе»: разработка и реализация социальных проектов, инициированных родительской общественностью, направленных на обновление содержания воспитания по направлениям: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lastRenderedPageBreak/>
        <w:t xml:space="preserve">формирование основ здорового образа жизни и профилактика вредных привычек; </w:t>
      </w:r>
    </w:p>
    <w:p w:rsidR="0009325F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Создан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мастер-класс «В мире здоровья»: организация мастер-класса с привлечением медицинских работников и специалистов по адаптивной физкультуре, что способствует реализации направления формирование основ здорового образа жизни и профилактика вредных привычек; </w:t>
      </w:r>
    </w:p>
    <w:p w:rsidR="0009325F" w:rsidRPr="0008040A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 xml:space="preserve">Создан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>спортивный клуб «Мы выбираем спорт!»: реализация направления воспитательной деятельности по формированию у учащихся основ здорового образа жизни и профилактике вредных привычек путем во</w:t>
      </w: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влечения учащихся и их родителей в практико-ориентированные мероприятия школьного и межшкольного уровней. </w:t>
      </w:r>
    </w:p>
    <w:p w:rsidR="0009325F" w:rsidRPr="0008040A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корректировки в программу развития школы и план работы на год, план работы в консультационный центр школы по вопросам </w:t>
      </w:r>
      <w:proofErr w:type="spellStart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25F" w:rsidRPr="0008040A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изменения в существующие локальные акты школы: положения о внутренней системе оценки качества образования, об организации внеурочной деятельности, о </w:t>
      </w:r>
      <w:proofErr w:type="spellStart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>портфолио</w:t>
      </w:r>
      <w:proofErr w:type="spellEnd"/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достижений обучающихся.</w:t>
      </w:r>
    </w:p>
    <w:p w:rsidR="0009325F" w:rsidRPr="0008040A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  <w:lang w:eastAsia="ru-RU"/>
        </w:rPr>
        <w:t>Создан сайт поддержки проекта и регистрация участников сетевого взаимодействия.</w:t>
      </w:r>
    </w:p>
    <w:p w:rsidR="0009325F" w:rsidRPr="0008040A" w:rsidRDefault="0009325F" w:rsidP="0009325F">
      <w:pPr>
        <w:pStyle w:val="a6"/>
        <w:widowControl w:val="0"/>
        <w:tabs>
          <w:tab w:val="left" w:pos="426"/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9325F" w:rsidRPr="0008040A" w:rsidRDefault="0009325F" w:rsidP="0009325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За текущий период были созданы и опубликованы следующие методические пособия:</w:t>
      </w:r>
    </w:p>
    <w:p w:rsidR="0009325F" w:rsidRPr="006A72F6" w:rsidRDefault="0009325F" w:rsidP="0009325F">
      <w:pPr>
        <w:spacing w:after="0" w:line="36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6A72F6">
        <w:rPr>
          <w:rFonts w:ascii="Times New Roman" w:hAnsi="Times New Roman"/>
          <w:i/>
          <w:sz w:val="28"/>
          <w:szCs w:val="28"/>
        </w:rPr>
        <w:t xml:space="preserve">1. </w:t>
      </w:r>
      <w:r w:rsidRPr="006A72F6">
        <w:rPr>
          <w:rFonts w:ascii="Times New Roman" w:hAnsi="Times New Roman"/>
          <w:sz w:val="28"/>
          <w:szCs w:val="28"/>
        </w:rPr>
        <w:t>Методическое пособие по физической культуре</w:t>
      </w:r>
      <w:r w:rsidRPr="006A72F6">
        <w:rPr>
          <w:rFonts w:ascii="Times New Roman" w:hAnsi="Times New Roman"/>
          <w:i/>
          <w:sz w:val="28"/>
          <w:szCs w:val="28"/>
        </w:rPr>
        <w:t xml:space="preserve"> «</w:t>
      </w:r>
      <w:r w:rsidRPr="006A72F6">
        <w:rPr>
          <w:rStyle w:val="a5"/>
          <w:rFonts w:ascii="Times New Roman" w:hAnsi="Times New Roman"/>
          <w:i w:val="0"/>
          <w:sz w:val="28"/>
          <w:szCs w:val="28"/>
        </w:rPr>
        <w:t>Лечебная физическая культура при сколиозе»</w:t>
      </w:r>
    </w:p>
    <w:p w:rsidR="0009325F" w:rsidRPr="0008040A" w:rsidRDefault="0009325F" w:rsidP="0009325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В данном пособии представлена система занятий по физической культуре с описанием понятия "сколиоз", как развивается данное заболевание, причины, последствия, а также роль лечебной физической культуры в профилактике сколиоза, обеспечивающая формирование у школьников навыка правильной осанки и здорового образа жизни; предложены комплексы упражнений  для </w:t>
      </w:r>
      <w:r w:rsidRPr="0008040A">
        <w:rPr>
          <w:rFonts w:ascii="Times New Roman" w:hAnsi="Times New Roman"/>
          <w:sz w:val="28"/>
          <w:szCs w:val="28"/>
        </w:rPr>
        <w:lastRenderedPageBreak/>
        <w:t xml:space="preserve">формирования и закрепления навыка правильной осанки и практические рекомендации для родителей. </w:t>
      </w:r>
    </w:p>
    <w:p w:rsidR="0009325F" w:rsidRPr="0008040A" w:rsidRDefault="0009325F" w:rsidP="000932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9325F" w:rsidRPr="0008040A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2F6">
        <w:rPr>
          <w:rFonts w:ascii="Times New Roman" w:hAnsi="Times New Roman" w:cs="Times New Roman"/>
          <w:sz w:val="28"/>
          <w:szCs w:val="28"/>
        </w:rPr>
        <w:t>2. Сборник спортивно - массовых мероприятий «Вместе весело играть».</w:t>
      </w:r>
      <w:r w:rsidRPr="0008040A">
        <w:rPr>
          <w:rFonts w:ascii="Times New Roman" w:hAnsi="Times New Roman" w:cs="Times New Roman"/>
          <w:sz w:val="28"/>
          <w:szCs w:val="28"/>
        </w:rPr>
        <w:t xml:space="preserve"> Представленный в сборнике материал доступен учащимся, </w:t>
      </w:r>
      <w:r w:rsidRPr="00080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обладает большими возможностями для коррекции наиболее слабых сторон физического развития у детей с ОВЗ: координации движений, пространственной ориентации, внимания, наблюдательности, памяти, мышления, умения правильно понимать и осознавать свои способности; </w:t>
      </w:r>
      <w:r w:rsidRPr="0008040A">
        <w:rPr>
          <w:rFonts w:ascii="Times New Roman" w:hAnsi="Times New Roman" w:cs="Times New Roman"/>
          <w:sz w:val="28"/>
          <w:szCs w:val="28"/>
        </w:rPr>
        <w:t>а также способствует активизации двигательной активности, и позитивного настроения.</w:t>
      </w:r>
    </w:p>
    <w:p w:rsidR="0009325F" w:rsidRPr="0008040A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Pr="0008040A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25F" w:rsidRDefault="0009325F" w:rsidP="0009325F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40A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09325F" w:rsidRPr="0008040A" w:rsidRDefault="0009325F" w:rsidP="0009325F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25F" w:rsidRPr="0008040A" w:rsidRDefault="0009325F" w:rsidP="0009325F">
      <w:pPr>
        <w:pStyle w:val="a6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72F6">
        <w:rPr>
          <w:rFonts w:ascii="Times New Roman" w:eastAsia="Times New Roman" w:hAnsi="Times New Roman"/>
          <w:sz w:val="28"/>
          <w:szCs w:val="28"/>
        </w:rPr>
        <w:t>Целью сетевого взаимодействия является распространение, внедрение</w:t>
      </w:r>
      <w:r w:rsidRPr="0008040A">
        <w:rPr>
          <w:rFonts w:ascii="Times New Roman" w:eastAsia="Times New Roman" w:hAnsi="Times New Roman"/>
          <w:sz w:val="28"/>
          <w:szCs w:val="28"/>
        </w:rPr>
        <w:t xml:space="preserve"> лучших результатов инновационной деятельности в практику образовательных организаций Краснодарского края. Участниками авторской сети стали дошкольные и школьные организации </w:t>
      </w:r>
      <w:proofErr w:type="spellStart"/>
      <w:r w:rsidRPr="0008040A">
        <w:rPr>
          <w:rFonts w:ascii="Times New Roman" w:eastAsia="Times New Roman" w:hAnsi="Times New Roman"/>
          <w:sz w:val="28"/>
          <w:szCs w:val="28"/>
        </w:rPr>
        <w:t>г-к</w:t>
      </w:r>
      <w:proofErr w:type="spellEnd"/>
      <w:r w:rsidRPr="0008040A">
        <w:rPr>
          <w:rFonts w:ascii="Times New Roman" w:eastAsia="Times New Roman" w:hAnsi="Times New Roman"/>
          <w:sz w:val="28"/>
          <w:szCs w:val="28"/>
        </w:rPr>
        <w:t xml:space="preserve"> Анапа и Краснодарского края.</w:t>
      </w:r>
    </w:p>
    <w:p w:rsidR="0009325F" w:rsidRPr="006A72F6" w:rsidRDefault="0009325F" w:rsidP="0009325F">
      <w:pPr>
        <w:pStyle w:val="a6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A72F6">
        <w:rPr>
          <w:rFonts w:ascii="Times New Roman" w:eastAsia="Times New Roman" w:hAnsi="Times New Roman"/>
          <w:sz w:val="28"/>
          <w:szCs w:val="28"/>
        </w:rPr>
        <w:t>В процессе сетевого взаимодействия решались следующие задачи:</w:t>
      </w:r>
    </w:p>
    <w:p w:rsidR="0009325F" w:rsidRPr="0008040A" w:rsidRDefault="0009325F" w:rsidP="0009325F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8040A">
        <w:rPr>
          <w:rFonts w:ascii="Times New Roman" w:eastAsia="Times New Roman" w:hAnsi="Times New Roman"/>
          <w:sz w:val="28"/>
          <w:szCs w:val="28"/>
        </w:rPr>
        <w:t>– распространение результатов инновационной деятельности школы-интерната;</w:t>
      </w:r>
    </w:p>
    <w:p w:rsidR="0009325F" w:rsidRPr="0008040A" w:rsidRDefault="0009325F" w:rsidP="0009325F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8040A">
        <w:rPr>
          <w:rFonts w:ascii="Times New Roman" w:eastAsia="Times New Roman" w:hAnsi="Times New Roman"/>
          <w:sz w:val="28"/>
          <w:szCs w:val="28"/>
        </w:rPr>
        <w:t>– реализация совместных мероприятия и создание совместных продуктов деятельности.</w:t>
      </w:r>
    </w:p>
    <w:p w:rsidR="0009325F" w:rsidRPr="0008040A" w:rsidRDefault="0009325F" w:rsidP="0009325F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8040A">
        <w:rPr>
          <w:rFonts w:ascii="Times New Roman" w:eastAsia="Times New Roman" w:hAnsi="Times New Roman"/>
          <w:sz w:val="28"/>
          <w:szCs w:val="28"/>
        </w:rPr>
        <w:t>Участниками авторской сети образовательной организации явились:</w:t>
      </w:r>
    </w:p>
    <w:p w:rsidR="0009325F" w:rsidRPr="0008040A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детский сад № 25 «Елочка», муниципальное автономное дошкольное образовательное учреждение детский сад № 27 «Звоночек»; МБУ основная общеобразовательная школа №24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п.Уташ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,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МБУ основная общеобразовательная школа № 9 п.Виноградный,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ГБОУ школа №13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ГКОУ школа №27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ГКОУ школа №9 г.Новороссийска,   ГКОУ школа-интернат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пгт.Ильского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, ГКОУ школа-интернат г.Темрюка.  </w:t>
      </w:r>
    </w:p>
    <w:p w:rsidR="0009325F" w:rsidRPr="0008040A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9325F" w:rsidRPr="0008040A" w:rsidRDefault="0009325F" w:rsidP="0009325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08040A">
        <w:rPr>
          <w:rFonts w:ascii="Times New Roman" w:eastAsia="Times New Roman" w:hAnsi="Times New Roman"/>
          <w:sz w:val="28"/>
          <w:szCs w:val="28"/>
        </w:rPr>
        <w:t xml:space="preserve">2. Социальные организации: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МБУ культуры Виноградной центральной клубной системы муниципального образования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МБУ культуры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Суворов-Черкесска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центральной клубной системы муниципального образования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МКУ ДО ДЮСШ №4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МКУ ДО ДЮСШ «Олимп»; МБОУ ДОД ЭБС «Маленький принц».</w:t>
      </w:r>
    </w:p>
    <w:p w:rsidR="0009325F" w:rsidRDefault="0009325F" w:rsidP="0009325F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9325F" w:rsidRPr="0008040A" w:rsidRDefault="0009325F" w:rsidP="0009325F">
      <w:pPr>
        <w:widowControl w:val="0"/>
        <w:tabs>
          <w:tab w:val="left" w:pos="426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9325F" w:rsidRPr="0008040A" w:rsidRDefault="0009325F" w:rsidP="0009325F">
      <w:pPr>
        <w:pStyle w:val="a6"/>
        <w:widowControl w:val="0"/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eastAsia="Times New Roman" w:hAnsi="Times New Roman"/>
          <w:sz w:val="28"/>
          <w:szCs w:val="28"/>
        </w:rPr>
        <w:lastRenderedPageBreak/>
        <w:t xml:space="preserve">На первом этапе в авторскую сеть инновационного проекта были включены 9 организаций различных муниципальных образований Краснодарского края, с которыми были проведены следующие мероприятия: </w:t>
      </w:r>
    </w:p>
    <w:p w:rsidR="0009325F" w:rsidRPr="0008040A" w:rsidRDefault="0009325F" w:rsidP="0009325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08040A">
        <w:rPr>
          <w:rFonts w:ascii="Times New Roman" w:hAnsi="Times New Roman"/>
          <w:sz w:val="28"/>
          <w:szCs w:val="28"/>
          <w:shd w:val="clear" w:color="auto" w:fill="FFFFFF"/>
        </w:rPr>
        <w:t>Проводился зональный конкурс «Папа, мама, я – спортивная семья» 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оролись три команды. Команда </w:t>
      </w:r>
      <w:r w:rsidRPr="0008040A">
        <w:rPr>
          <w:rFonts w:ascii="Times New Roman" w:hAnsi="Times New Roman"/>
          <w:sz w:val="28"/>
          <w:szCs w:val="28"/>
          <w:shd w:val="clear" w:color="auto" w:fill="FFFFFF"/>
        </w:rPr>
        <w:t>города Темрюка «Таманская семья», команда города Анапы «ЗОЖ и компания», и хозяева, команда «Дружная семья</w:t>
      </w:r>
      <w:r w:rsidRPr="0008040A">
        <w:rPr>
          <w:rFonts w:ascii="Times New Roman" w:hAnsi="Times New Roman"/>
          <w:sz w:val="28"/>
          <w:szCs w:val="28"/>
        </w:rPr>
        <w:t xml:space="preserve"> в рамках сетевого взаимодействия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.  </w:t>
      </w:r>
    </w:p>
    <w:p w:rsidR="0009325F" w:rsidRPr="0008040A" w:rsidRDefault="0009325F" w:rsidP="0009325F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Составление тематических натюрмортов, лепка "Витаминный вклад" в рамках сетевого взаимодействия МБДОУ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детский сад № 25 «Елочка» п. Виноградный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</w:t>
      </w:r>
      <w:r w:rsidRPr="0008040A">
        <w:rPr>
          <w:rFonts w:ascii="Times New Roman" w:hAnsi="Times New Roman"/>
          <w:sz w:val="28"/>
          <w:szCs w:val="28"/>
        </w:rPr>
        <w:t xml:space="preserve">МБДОУ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детский сад № 27 «Звоночек»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п.Суворов-Черкесский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</w:t>
      </w:r>
      <w:r w:rsidRPr="0008040A">
        <w:rPr>
          <w:rFonts w:ascii="Times New Roman" w:hAnsi="Times New Roman"/>
          <w:sz w:val="28"/>
          <w:szCs w:val="28"/>
        </w:rPr>
        <w:t>.</w:t>
      </w:r>
    </w:p>
    <w:p w:rsidR="0009325F" w:rsidRPr="0008040A" w:rsidRDefault="0009325F" w:rsidP="0009325F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>Создание ширмы  на тему" "Рациональное питание детей"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08040A">
        <w:rPr>
          <w:rFonts w:ascii="Times New Roman" w:hAnsi="Times New Roman"/>
          <w:sz w:val="28"/>
          <w:szCs w:val="28"/>
        </w:rPr>
        <w:t xml:space="preserve">в рамках сетевого взаимодействия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МБУ основная общеобразовательная школа №24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п.Уташ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,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МБУ основная общеобразовательная школа № 9 п.Виноградный,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ГБОУ школа №13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Анапа,  ГКОУ школа №27 </w:t>
      </w:r>
      <w:proofErr w:type="spellStart"/>
      <w:r w:rsidRPr="0008040A">
        <w:rPr>
          <w:rFonts w:ascii="Times New Roman" w:eastAsia="Batang" w:hAnsi="Times New Roman"/>
          <w:sz w:val="28"/>
          <w:szCs w:val="28"/>
          <w:lang w:eastAsia="ru-RU"/>
        </w:rPr>
        <w:t>г-к</w:t>
      </w:r>
      <w:proofErr w:type="spellEnd"/>
      <w:r w:rsidRPr="0008040A">
        <w:rPr>
          <w:rFonts w:ascii="Times New Roman" w:eastAsia="Batang" w:hAnsi="Times New Roman"/>
          <w:sz w:val="28"/>
          <w:szCs w:val="28"/>
          <w:lang w:eastAsia="ru-RU"/>
        </w:rPr>
        <w:t xml:space="preserve"> Анапа.</w:t>
      </w:r>
    </w:p>
    <w:p w:rsidR="0009325F" w:rsidRPr="0008040A" w:rsidRDefault="0009325F" w:rsidP="0009325F">
      <w:pPr>
        <w:pStyle w:val="a6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Соревнования </w:t>
      </w:r>
      <w:r w:rsidRPr="000804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Здоровая семья</w:t>
      </w:r>
      <w:r w:rsidRPr="0008040A">
        <w:rPr>
          <w:rFonts w:ascii="Times New Roman" w:hAnsi="Times New Roman"/>
          <w:sz w:val="28"/>
          <w:szCs w:val="28"/>
        </w:rPr>
        <w:t xml:space="preserve">» в рамках сетевого взаимодействия </w:t>
      </w:r>
      <w:r w:rsidRPr="0008040A">
        <w:rPr>
          <w:rFonts w:ascii="Times New Roman" w:eastAsia="Batang" w:hAnsi="Times New Roman"/>
          <w:sz w:val="28"/>
          <w:szCs w:val="28"/>
          <w:lang w:eastAsia="ru-RU"/>
        </w:rPr>
        <w:t>МКУ ДО ДЮСШ «Олимп»</w:t>
      </w:r>
      <w:r w:rsidRPr="0008040A">
        <w:rPr>
          <w:rFonts w:ascii="Times New Roman" w:hAnsi="Times New Roman"/>
          <w:sz w:val="28"/>
          <w:szCs w:val="28"/>
        </w:rPr>
        <w:t>.</w:t>
      </w:r>
    </w:p>
    <w:p w:rsidR="0009325F" w:rsidRPr="0008040A" w:rsidRDefault="0009325F" w:rsidP="0009325F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</w:p>
    <w:p w:rsidR="0009325F" w:rsidRPr="0008040A" w:rsidRDefault="0009325F" w:rsidP="0009325F">
      <w:pPr>
        <w:pStyle w:val="3"/>
        <w:shd w:val="clear" w:color="auto" w:fill="auto"/>
        <w:tabs>
          <w:tab w:val="left" w:pos="859"/>
        </w:tabs>
        <w:spacing w:after="0" w:line="360" w:lineRule="auto"/>
        <w:ind w:firstLine="567"/>
        <w:jc w:val="both"/>
        <w:rPr>
          <w:color w:val="auto"/>
          <w:sz w:val="28"/>
          <w:szCs w:val="28"/>
        </w:rPr>
      </w:pPr>
      <w:r w:rsidRPr="0008040A">
        <w:rPr>
          <w:color w:val="auto"/>
          <w:sz w:val="28"/>
          <w:szCs w:val="28"/>
        </w:rPr>
        <w:t>Распространение полученного инновационного опыта проводилось на следующих мероприятиях.</w:t>
      </w:r>
    </w:p>
    <w:p w:rsidR="0009325F" w:rsidRPr="0008040A" w:rsidRDefault="0009325F" w:rsidP="0009325F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040A">
        <w:rPr>
          <w:rFonts w:ascii="Times New Roman" w:hAnsi="Times New Roman"/>
          <w:sz w:val="28"/>
          <w:szCs w:val="28"/>
        </w:rPr>
        <w:t xml:space="preserve">Выступление на краевом </w:t>
      </w:r>
      <w:proofErr w:type="spellStart"/>
      <w:r w:rsidRPr="0008040A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08040A">
        <w:rPr>
          <w:rFonts w:ascii="Times New Roman" w:hAnsi="Times New Roman"/>
          <w:sz w:val="28"/>
          <w:szCs w:val="28"/>
        </w:rPr>
        <w:t xml:space="preserve"> «Взаимодействие с семьей ребенка с ОВЗ, как условие успешной реализации коррекционно-развивающих и </w:t>
      </w:r>
      <w:proofErr w:type="spellStart"/>
      <w:r w:rsidRPr="0008040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8040A">
        <w:rPr>
          <w:rFonts w:ascii="Times New Roman" w:hAnsi="Times New Roman"/>
          <w:sz w:val="28"/>
          <w:szCs w:val="28"/>
        </w:rPr>
        <w:t xml:space="preserve"> технологий в ОО» с темой «Взаимодействие с семьей ребенка с ОВЗ, как условие успешной реализации инновационного проекта «Семья и здоровье: инвестиции в будущее».</w:t>
      </w:r>
    </w:p>
    <w:p w:rsidR="0009325F" w:rsidRPr="0008040A" w:rsidRDefault="0009325F" w:rsidP="0009325F">
      <w:pPr>
        <w:pStyle w:val="3"/>
        <w:numPr>
          <w:ilvl w:val="0"/>
          <w:numId w:val="3"/>
        </w:numPr>
        <w:shd w:val="clear" w:color="auto" w:fill="auto"/>
        <w:tabs>
          <w:tab w:val="left" w:pos="859"/>
        </w:tabs>
        <w:spacing w:after="0" w:line="360" w:lineRule="auto"/>
        <w:ind w:left="0" w:firstLine="567"/>
        <w:jc w:val="both"/>
        <w:rPr>
          <w:color w:val="auto"/>
          <w:sz w:val="28"/>
          <w:szCs w:val="28"/>
        </w:rPr>
      </w:pPr>
      <w:r w:rsidRPr="0008040A">
        <w:rPr>
          <w:color w:val="auto"/>
          <w:sz w:val="28"/>
          <w:szCs w:val="28"/>
        </w:rPr>
        <w:t>Публикация статьи  «Сотрудничество семьи и школы – основное условии реализации программы «Здоровье» во внеурочной деятельности».</w:t>
      </w:r>
    </w:p>
    <w:p w:rsidR="0009325F" w:rsidRDefault="0009325F" w:rsidP="0009325F">
      <w:pPr>
        <w:pStyle w:val="3"/>
        <w:numPr>
          <w:ilvl w:val="0"/>
          <w:numId w:val="3"/>
        </w:numPr>
        <w:shd w:val="clear" w:color="auto" w:fill="auto"/>
        <w:tabs>
          <w:tab w:val="left" w:pos="859"/>
        </w:tabs>
        <w:spacing w:after="0" w:line="360" w:lineRule="auto"/>
        <w:ind w:left="0" w:firstLine="567"/>
        <w:jc w:val="both"/>
        <w:rPr>
          <w:color w:val="auto"/>
          <w:sz w:val="28"/>
          <w:szCs w:val="28"/>
        </w:rPr>
      </w:pPr>
      <w:r w:rsidRPr="0008040A">
        <w:rPr>
          <w:color w:val="auto"/>
          <w:sz w:val="28"/>
          <w:szCs w:val="28"/>
        </w:rPr>
        <w:t>Публикация конспекта-занятия «Использование интерактивных полов</w:t>
      </w:r>
      <w:r>
        <w:rPr>
          <w:color w:val="auto"/>
          <w:sz w:val="28"/>
          <w:szCs w:val="28"/>
        </w:rPr>
        <w:t>,</w:t>
      </w:r>
      <w:r w:rsidRPr="0008040A">
        <w:rPr>
          <w:color w:val="auto"/>
          <w:sz w:val="28"/>
          <w:szCs w:val="28"/>
        </w:rPr>
        <w:t xml:space="preserve"> </w:t>
      </w:r>
      <w:r w:rsidRPr="0008040A">
        <w:rPr>
          <w:color w:val="auto"/>
          <w:sz w:val="28"/>
          <w:szCs w:val="28"/>
        </w:rPr>
        <w:lastRenderedPageBreak/>
        <w:t>как метода релаксации в работе с родителями».</w:t>
      </w:r>
    </w:p>
    <w:p w:rsidR="0009325F" w:rsidRPr="0008040A" w:rsidRDefault="0009325F" w:rsidP="0009325F">
      <w:pPr>
        <w:pStyle w:val="3"/>
        <w:numPr>
          <w:ilvl w:val="0"/>
          <w:numId w:val="3"/>
        </w:numPr>
        <w:shd w:val="clear" w:color="auto" w:fill="auto"/>
        <w:tabs>
          <w:tab w:val="left" w:pos="859"/>
        </w:tabs>
        <w:spacing w:after="0" w:line="360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Публикация мастер-класса «Использование </w:t>
      </w:r>
      <w:proofErr w:type="spellStart"/>
      <w:r>
        <w:rPr>
          <w:color w:val="auto"/>
          <w:sz w:val="28"/>
          <w:szCs w:val="28"/>
        </w:rPr>
        <w:t>здоровьесберегающих</w:t>
      </w:r>
      <w:proofErr w:type="spellEnd"/>
      <w:r>
        <w:rPr>
          <w:color w:val="auto"/>
          <w:sz w:val="28"/>
          <w:szCs w:val="28"/>
        </w:rPr>
        <w:t xml:space="preserve"> технологий на уроках русского языка в старших классах» </w:t>
      </w:r>
    </w:p>
    <w:p w:rsidR="0009325F" w:rsidRPr="0008040A" w:rsidRDefault="0009325F" w:rsidP="0009325F">
      <w:pPr>
        <w:pStyle w:val="3"/>
        <w:shd w:val="clear" w:color="auto" w:fill="auto"/>
        <w:tabs>
          <w:tab w:val="left" w:pos="859"/>
        </w:tabs>
        <w:spacing w:after="0" w:line="360" w:lineRule="auto"/>
        <w:ind w:left="720" w:firstLine="567"/>
        <w:jc w:val="both"/>
        <w:rPr>
          <w:color w:val="auto"/>
          <w:sz w:val="28"/>
          <w:szCs w:val="28"/>
        </w:rPr>
      </w:pPr>
    </w:p>
    <w:p w:rsidR="00156056" w:rsidRDefault="00156056"/>
    <w:sectPr w:rsidR="00156056" w:rsidSect="00A72FE5">
      <w:footerReference w:type="default" r:id="rId10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F3" w:rsidRDefault="00AC27F3">
      <w:pPr>
        <w:spacing w:after="0" w:line="240" w:lineRule="auto"/>
      </w:pPr>
      <w:r>
        <w:separator/>
      </w:r>
    </w:p>
  </w:endnote>
  <w:endnote w:type="continuationSeparator" w:id="0">
    <w:p w:rsidR="00AC27F3" w:rsidRDefault="00A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5F" w:rsidRDefault="00FD3062">
    <w:pPr>
      <w:pStyle w:val="a9"/>
      <w:jc w:val="center"/>
    </w:pPr>
    <w:fldSimple w:instr=" PAGE   \* MERGEFORMAT ">
      <w:r w:rsidR="00A72FE5">
        <w:rPr>
          <w:noProof/>
        </w:rPr>
        <w:t>9</w:t>
      </w:r>
    </w:fldSimple>
  </w:p>
  <w:p w:rsidR="0009325F" w:rsidRDefault="00093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F3" w:rsidRDefault="00AC27F3">
      <w:pPr>
        <w:spacing w:after="0" w:line="240" w:lineRule="auto"/>
      </w:pPr>
      <w:r>
        <w:separator/>
      </w:r>
    </w:p>
  </w:footnote>
  <w:footnote w:type="continuationSeparator" w:id="0">
    <w:p w:rsidR="00AC27F3" w:rsidRDefault="00AC2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FA40645"/>
    <w:multiLevelType w:val="hybridMultilevel"/>
    <w:tmpl w:val="256E6022"/>
    <w:lvl w:ilvl="0" w:tplc="F0E63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4B586B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25F"/>
    <w:rsid w:val="0009325F"/>
    <w:rsid w:val="00156056"/>
    <w:rsid w:val="007A0722"/>
    <w:rsid w:val="00A72FE5"/>
    <w:rsid w:val="00AC27F3"/>
    <w:rsid w:val="00C95E4C"/>
    <w:rsid w:val="00CE3CBF"/>
    <w:rsid w:val="00FD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2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325F"/>
    <w:rPr>
      <w:color w:val="0000FF"/>
      <w:u w:val="single"/>
    </w:rPr>
  </w:style>
  <w:style w:type="character" w:styleId="a5">
    <w:name w:val="Emphasis"/>
    <w:basedOn w:val="a0"/>
    <w:uiPriority w:val="20"/>
    <w:qFormat/>
    <w:rsid w:val="0009325F"/>
    <w:rPr>
      <w:i/>
      <w:iCs/>
    </w:rPr>
  </w:style>
  <w:style w:type="paragraph" w:styleId="a6">
    <w:name w:val="List Paragraph"/>
    <w:basedOn w:val="a"/>
    <w:uiPriority w:val="34"/>
    <w:qFormat/>
    <w:rsid w:val="0009325F"/>
    <w:pPr>
      <w:spacing w:after="0" w:line="240" w:lineRule="auto"/>
      <w:ind w:left="720"/>
      <w:contextualSpacing/>
    </w:pPr>
  </w:style>
  <w:style w:type="paragraph" w:styleId="a7">
    <w:name w:val="No Spacing"/>
    <w:link w:val="a8"/>
    <w:uiPriority w:val="1"/>
    <w:qFormat/>
    <w:rsid w:val="0009325F"/>
    <w:pPr>
      <w:widowControl w:val="0"/>
    </w:pPr>
    <w:rPr>
      <w:rFonts w:ascii="Arial Unicode MS" w:hAnsi="Arial Unicode MS" w:cs="Arial Unicode MS"/>
      <w:sz w:val="24"/>
      <w:szCs w:val="24"/>
      <w:lang w:bidi="ru-RU"/>
    </w:rPr>
  </w:style>
  <w:style w:type="character" w:customStyle="1" w:styleId="a8">
    <w:name w:val="Без интервала Знак"/>
    <w:link w:val="a7"/>
    <w:uiPriority w:val="1"/>
    <w:locked/>
    <w:rsid w:val="0009325F"/>
    <w:rPr>
      <w:rFonts w:ascii="Arial Unicode MS" w:eastAsia="Calibri" w:hAnsi="Arial Unicode MS" w:cs="Arial Unicode MS"/>
      <w:sz w:val="24"/>
      <w:szCs w:val="24"/>
      <w:lang w:bidi="ru-RU"/>
    </w:rPr>
  </w:style>
  <w:style w:type="paragraph" w:customStyle="1" w:styleId="3">
    <w:name w:val="Основной текст3"/>
    <w:basedOn w:val="a"/>
    <w:rsid w:val="0009325F"/>
    <w:pPr>
      <w:widowControl w:val="0"/>
      <w:shd w:val="clear" w:color="auto" w:fill="FFFFFF"/>
      <w:spacing w:after="300" w:line="320" w:lineRule="exact"/>
      <w:ind w:hanging="360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093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2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painternat28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sch28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amily2021.uco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Links>
    <vt:vector size="18" baseType="variant"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https://family2021.ucoz.net/</vt:lpwstr>
      </vt:variant>
      <vt:variant>
        <vt:lpwstr/>
      </vt:variant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http://anapainternat28.ucoz.ru/</vt:lpwstr>
      </vt:variant>
      <vt:variant>
        <vt:lpwstr/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mailto:edusch28@mail.ru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28</cp:lastModifiedBy>
  <cp:revision>4</cp:revision>
  <dcterms:created xsi:type="dcterms:W3CDTF">2021-01-15T12:56:00Z</dcterms:created>
  <dcterms:modified xsi:type="dcterms:W3CDTF">2021-01-15T12:56:00Z</dcterms:modified>
</cp:coreProperties>
</file>