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(КИП-2020) 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 год</w:t>
      </w:r>
    </w:p>
    <w:p w:rsidR="005F634C" w:rsidRDefault="005F634C"/>
    <w:p w:rsidR="007B4A05" w:rsidRPr="007B4A05" w:rsidRDefault="007B4A05" w:rsidP="007B4A05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A05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Центр развития детей и юношества станицы Северской муниципального образования Северский район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A05">
        <w:rPr>
          <w:rFonts w:ascii="Times New Roman" w:hAnsi="Times New Roman" w:cs="Times New Roman"/>
          <w:b/>
          <w:sz w:val="32"/>
          <w:szCs w:val="32"/>
        </w:rPr>
        <w:t>По теме: «Дополнительное образование – ресурсный центр наставничества»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ст.Северская, 2021 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детей и юношества станицы Северской муниципального образования Северский район</w:t>
            </w:r>
          </w:p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ДО ЦРТДЮ ст.Северской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353240, Краснодарский край, станица Северская, ул.Ленина 132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DA38CF" w:rsidRDefault="00DA38CF" w:rsidP="00DA38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8(86166) 2-16-93</w:t>
            </w:r>
          </w:p>
          <w:p w:rsidR="00DA38CF" w:rsidRPr="00DA38CF" w:rsidRDefault="000B69CD" w:rsidP="00DA38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crtdu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sevadm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Парфенюк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DA38CF" w:rsidRPr="00DA38CF" w:rsidTr="00710958">
        <w:trPr>
          <w:trHeight w:val="499"/>
        </w:trPr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DA38CF" w:rsidRPr="00DA38CF" w:rsidRDefault="000B69CD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Куличенко Виктор Васильевич, ректор Кубанского Института социоэкономики и права (филиал)  «Академия труда и социальных отношений», кандидат педагогических наук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Мартьянова Светлана Владимировна, старший методист </w:t>
            </w:r>
          </w:p>
          <w:p w:rsidR="00DA38CF" w:rsidRPr="00DA38CF" w:rsidRDefault="00DA38CF" w:rsidP="00DA38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образование – ресурсный центр наставничества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DA38CF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 идея инновационного проекта – создание  муниципального ресурсного центра для транслирования опыта наставничества в воспитательной  работе на базе учреждения дополнительного образования.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B538A" w:rsidRPr="003B538A" w:rsidRDefault="003B538A" w:rsidP="00AC1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38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создание, становление и развитие ресурсного центра по транслированию опыта наставничества, разработка технологических основ инновационной деятельности по наставничеству, обеспечение его действенности и эффективности, формирование положительного результата.</w:t>
            </w:r>
          </w:p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организационно-методической основы и нормативно-правовой базы проекта;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учебный процесс учреждения дополнительного образования лучших практик профориентации подрастающего поколения;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интеллектуальных способностей обучающихся посредствам участия в конкурах, выставках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уровня;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методического процесса реализации проекта;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включение в образовательно-воспитательную среду инновационного содержания;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профессионального мастерства педагогов по направлениям деятельности центра творчества (мастер-классы, семинары, тематические педсоветы и т.п.);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раскрыть сущность и потенциал создания ситуации успеха учащихся.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практико-ориентированной помощи образовательным учреждениям муниципалитета в выстраивании системы ученического самоуправления и приобретение профессиональных компетенций специалистами, работающими в детских коллективах (классные руководители, педагоги-организаторы, педагоги дополнительного образования).</w:t>
            </w:r>
          </w:p>
          <w:p w:rsidR="00DA38CF" w:rsidRPr="00DA38CF" w:rsidRDefault="00DA38CF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Национальный проект РФ «Образование», утвержденный Указом президента РФ « 204 от 07.05.2018г.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Федеральный закон от 29 декабря 2012 года N 273-ФЗ "Об образовании в Российской Федерации",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Закон Краснодарского края от 16 июля 2013 года N 2770-КЗ "Об образовании в Краснодарском крае".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Постановление главы администрации (губернатора) Краснодарского края от 14 октября 2013г. № 1180 «Об утверждении государственной программы Краснодарского края «Развитие образования».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Приказ Министерства образования, науки и молодежной политики КК от 10.04.2017 №1485 « О внесении изменений в приказ министерства образования и науки Краснодарского края от 13 февраля 2015 года №563 « Об утверждении Положения об образовательном Форуме Краснодарского края «Инновационный поиск»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Федеральная целевая программа развития образования на 2016 - 2020 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годы, утвержденная Постановлением Правительства Российской Федерации от 23 мая 2015 года N 497 "О Федеральной целевой программе развития образования на 2016 - 2020 годы"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proofErr w:type="gramStart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Распоряжение </w:t>
            </w:r>
            <w:proofErr w:type="spellStart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25.12.2019 N Р-145 «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 </w:t>
            </w:r>
            <w:proofErr w:type="gramEnd"/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Государственная программа Краснодарского края "Развитие образования» от 05.10.2015 г. N 939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Региональный проект «Успех каждого ребенка» утвержденный протоколом № 7 от 13.12.2018г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Государственная программа «Дети Кубани», утвержденная программа постановлением главы администрации (губернатора) Краснодарского края  №964 от 12.10.2015г. (с изменениями на 15.02.2019г.)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дополнительного образования детей на период до 2020 года.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Стратегия инновационного развития Российской Федерации на период 2020 года</w:t>
            </w:r>
          </w:p>
          <w:p w:rsidR="00DA38CF" w:rsidRPr="00DA38CF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развития воспитания в Российской Федерации на период до 2025 года.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DA38CF" w:rsidRPr="00DA38CF" w:rsidRDefault="000B69CD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0B69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национальном проекте “Образование”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утвержденном президентом и раскрывающем деятельность всех образовательных организаций до 2024 года, наставничество фигурирует повсеместно. Методология наста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вничества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стратегическое значение для решения таких вопросов как:</w:t>
            </w: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0B69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работа с  подростками, поддержка талантливой молодежи и еще более широкий круг воспитательных и культурных задач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DA38CF" w:rsidRPr="00DA38CF" w:rsidRDefault="00AC1487" w:rsidP="00AC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 заключается в том, что созданный ресурсный центр позволит оптимально использовать время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ресурсы для аккумулирования и транслирования опыта наставничества в образовательной и воспитательной деятельности, создаст условия для личностного роста, самореализации и профессиональной успешности.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DA38CF" w:rsidRPr="00AC1487" w:rsidRDefault="00BA6B23" w:rsidP="00661557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AC1487">
              <w:rPr>
                <w:rFonts w:ascii="Times New Roman" w:hAnsi="Times New Roman" w:cs="Times New Roman"/>
                <w:sz w:val="24"/>
                <w:szCs w:val="24"/>
              </w:rPr>
              <w:t>Проект позволит применить наставничество, как инновационный подход в</w:t>
            </w:r>
            <w:r w:rsidR="00916E1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и воспитании учащихся, а также позволит создать 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условия для комфортного вхождения</w:t>
            </w:r>
            <w:r w:rsidR="00916E1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профессию, повышение их профессиональной компетентности, увеличение ч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исла закрепившихся в профессии. Развитие детско-взрослых сообществ с целью раскрытия личностного и творческого потенциала каждого члена сообщества; создание канала эффективного обмена личностным, жизненным и профессиональным опытом каждого субъекта образовательной и профессиональной деятельности.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3B53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DA38CF" w:rsidRDefault="003B538A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Качественный и количественный анализ состояния кадровых ресурсов ОО. Определение приоритетных направлений деятельности;</w:t>
            </w:r>
          </w:p>
          <w:p w:rsidR="003B538A" w:rsidRDefault="003B538A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разработать нормативно-пр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авовую базу реализации проекта;</w:t>
            </w:r>
          </w:p>
          <w:p w:rsidR="003B538A" w:rsidRDefault="003B538A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расширение сектора образовател</w:t>
            </w:r>
            <w:r w:rsidR="00BA6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ьных и воспитательных программ;</w:t>
            </w:r>
          </w:p>
          <w:p w:rsidR="00BA6B23" w:rsidRDefault="00BA6B23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организовать непрерывный процесс повышения роста профессиональных компетенций педагогических работников;</w:t>
            </w:r>
          </w:p>
          <w:p w:rsidR="00BA6B23" w:rsidRDefault="00BA6B23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исследования инновационных форм работы с детьми в рамках реализации проекта;</w:t>
            </w:r>
          </w:p>
          <w:p w:rsidR="00BA6B23" w:rsidRDefault="00BA6B23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организация индивидуального сопровождения детей с различными образовательными потребностями;</w:t>
            </w:r>
          </w:p>
          <w:p w:rsidR="00BA6B23" w:rsidRDefault="00BA6B23" w:rsidP="003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развитие лидерских качеств и гибких компетенций учащихся, ранняя профориентация школьников;</w:t>
            </w:r>
          </w:p>
          <w:p w:rsidR="00BA6B23" w:rsidRPr="00DA38CF" w:rsidRDefault="00BA6B23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развитие сетевого взаимодействия</w:t>
            </w:r>
          </w:p>
        </w:tc>
      </w:tr>
    </w:tbl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RDefault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RDefault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C1EC6" w:rsidRPr="00AC1EC6" w:rsidRDefault="00AC1EC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C1EC6" w:rsidRPr="00AC1EC6" w:rsidTr="00710958">
        <w:tc>
          <w:tcPr>
            <w:tcW w:w="704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Ожидаемый результат</w:t>
            </w:r>
          </w:p>
        </w:tc>
      </w:tr>
      <w:tr w:rsidR="00AC1EC6" w:rsidRPr="00AC1EC6" w:rsidTr="00710958">
        <w:tc>
          <w:tcPr>
            <w:tcW w:w="9345" w:type="dxa"/>
            <w:gridSpan w:val="4"/>
          </w:tcPr>
          <w:p w:rsidR="00AC1EC6" w:rsidRPr="00AC1EC6" w:rsidRDefault="00AC1EC6" w:rsidP="00AC1EC6">
            <w:pPr>
              <w:jc w:val="center"/>
              <w:rPr>
                <w:b/>
                <w:sz w:val="24"/>
                <w:szCs w:val="28"/>
              </w:rPr>
            </w:pPr>
            <w:r w:rsidRPr="00AC1EC6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AC1EC6" w:rsidRPr="00AC1EC6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AC1EC6" w:rsidRPr="00AC1EC6" w:rsidRDefault="00AC1E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Аналитическая деятельность. Анализ диагностических материалов и методик.</w:t>
            </w:r>
          </w:p>
        </w:tc>
        <w:tc>
          <w:tcPr>
            <w:tcW w:w="2268" w:type="dxa"/>
          </w:tcPr>
          <w:p w:rsidR="00AC1EC6" w:rsidRPr="00AC1EC6" w:rsidRDefault="00AC1E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Февраль 2021</w:t>
            </w:r>
          </w:p>
        </w:tc>
        <w:tc>
          <w:tcPr>
            <w:tcW w:w="2829" w:type="dxa"/>
          </w:tcPr>
          <w:p w:rsidR="00AC1EC6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Аналитическая справка</w:t>
            </w:r>
          </w:p>
        </w:tc>
      </w:tr>
      <w:tr w:rsidR="00AC1EC6" w:rsidRPr="004179E0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AC1EC6" w:rsidRPr="004179E0" w:rsidRDefault="00AC1EC6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Анализ нормативно-правовых документов федерального, регионального, муниципального уровня. Разработка пакета нормативных документов.</w:t>
            </w:r>
          </w:p>
        </w:tc>
        <w:tc>
          <w:tcPr>
            <w:tcW w:w="2268" w:type="dxa"/>
          </w:tcPr>
          <w:p w:rsidR="00AC1EC6" w:rsidRPr="004179E0" w:rsidRDefault="00AC1E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Февраль 2021</w:t>
            </w:r>
          </w:p>
        </w:tc>
        <w:tc>
          <w:tcPr>
            <w:tcW w:w="2829" w:type="dxa"/>
          </w:tcPr>
          <w:p w:rsidR="00AC1EC6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Аналитическая справка</w:t>
            </w:r>
          </w:p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Пакет документов</w:t>
            </w:r>
          </w:p>
        </w:tc>
      </w:tr>
      <w:tr w:rsidR="00AC1EC6" w:rsidRPr="00AC1EC6" w:rsidTr="00710958">
        <w:tc>
          <w:tcPr>
            <w:tcW w:w="9345" w:type="dxa"/>
            <w:gridSpan w:val="4"/>
          </w:tcPr>
          <w:p w:rsidR="00AC1EC6" w:rsidRPr="00AC1EC6" w:rsidRDefault="00AC1EC6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AC1EC6" w:rsidRPr="00AC1EC6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AC1EC6" w:rsidRPr="00AC1EC6" w:rsidRDefault="00AC1E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Разработка и корректировка образовательных и воспитательных программ</w:t>
            </w:r>
          </w:p>
        </w:tc>
        <w:tc>
          <w:tcPr>
            <w:tcW w:w="2268" w:type="dxa"/>
          </w:tcPr>
          <w:p w:rsidR="00AC1EC6" w:rsidRPr="00AC1EC6" w:rsidRDefault="00AE4843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февраль – март 2021</w:t>
            </w:r>
          </w:p>
        </w:tc>
        <w:tc>
          <w:tcPr>
            <w:tcW w:w="2829" w:type="dxa"/>
          </w:tcPr>
          <w:p w:rsidR="00AC1EC6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Разработка программ</w:t>
            </w:r>
          </w:p>
        </w:tc>
      </w:tr>
      <w:tr w:rsidR="00AE4843" w:rsidRPr="004179E0" w:rsidTr="00710958">
        <w:tc>
          <w:tcPr>
            <w:tcW w:w="704" w:type="dxa"/>
          </w:tcPr>
          <w:p w:rsidR="00AE4843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Создание творческой инициативной группы по реализации инновационного проекта.</w:t>
            </w:r>
          </w:p>
        </w:tc>
        <w:tc>
          <w:tcPr>
            <w:tcW w:w="2268" w:type="dxa"/>
          </w:tcPr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Февраль 2021</w:t>
            </w:r>
          </w:p>
        </w:tc>
        <w:tc>
          <w:tcPr>
            <w:tcW w:w="2829" w:type="dxa"/>
          </w:tcPr>
          <w:p w:rsidR="00D45092" w:rsidRPr="00D45092" w:rsidRDefault="00D45092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5092">
              <w:rPr>
                <w:color w:val="000000"/>
                <w:sz w:val="24"/>
                <w:szCs w:val="24"/>
              </w:rPr>
              <w:t>Положение о творческой</w:t>
            </w:r>
          </w:p>
          <w:p w:rsidR="00D45092" w:rsidRPr="00D45092" w:rsidRDefault="00D45092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5092">
              <w:rPr>
                <w:color w:val="000000"/>
                <w:sz w:val="24"/>
                <w:szCs w:val="24"/>
              </w:rPr>
              <w:t>группе педагогов для</w:t>
            </w:r>
          </w:p>
          <w:p w:rsidR="00D45092" w:rsidRPr="00D45092" w:rsidRDefault="00D45092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5092">
              <w:rPr>
                <w:color w:val="000000"/>
                <w:sz w:val="24"/>
                <w:szCs w:val="24"/>
              </w:rPr>
              <w:t>организации</w:t>
            </w:r>
          </w:p>
          <w:p w:rsidR="00D45092" w:rsidRPr="00D45092" w:rsidRDefault="00D45092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5092">
              <w:rPr>
                <w:color w:val="000000"/>
                <w:sz w:val="24"/>
                <w:szCs w:val="24"/>
              </w:rPr>
              <w:t>инновационной</w:t>
            </w:r>
          </w:p>
          <w:p w:rsidR="00D45092" w:rsidRPr="00D45092" w:rsidRDefault="00D45092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5092">
              <w:rPr>
                <w:color w:val="000000"/>
                <w:sz w:val="24"/>
                <w:szCs w:val="24"/>
              </w:rPr>
              <w:t>деятельности в процессе</w:t>
            </w:r>
          </w:p>
          <w:p w:rsidR="00D45092" w:rsidRPr="00D45092" w:rsidRDefault="00D45092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5092">
              <w:rPr>
                <w:color w:val="000000"/>
                <w:sz w:val="24"/>
                <w:szCs w:val="24"/>
              </w:rPr>
              <w:t>сетевого взаимодействия</w:t>
            </w:r>
          </w:p>
          <w:p w:rsidR="00AE4843" w:rsidRPr="004179E0" w:rsidRDefault="00AE4843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E4843" w:rsidRPr="004179E0" w:rsidTr="00710958">
        <w:tc>
          <w:tcPr>
            <w:tcW w:w="704" w:type="dxa"/>
          </w:tcPr>
          <w:p w:rsidR="00AE4843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Разработка сетевого взаимодействия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социальных партнёров,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согласованность методических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подходов к организации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воспитательного процесса, психолого-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педагогического сопровождения всех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участников сетевого взаимодействия</w:t>
            </w:r>
          </w:p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Концепция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социальных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партнёров,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согласованности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методических подходов к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организации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воспитательного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процесса,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психолого-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педагогического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сопровождения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участников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AE4843" w:rsidRPr="004179E0" w:rsidRDefault="00AE4843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Разработка индивидуальных образовательных маршрутов для учащихся с особыми образовательными </w:t>
            </w:r>
            <w:r w:rsidRPr="004179E0">
              <w:rPr>
                <w:sz w:val="24"/>
                <w:szCs w:val="24"/>
              </w:rPr>
              <w:lastRenderedPageBreak/>
              <w:t>потребностями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 сентября 2021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179E0">
              <w:rPr>
                <w:color w:val="000000"/>
                <w:sz w:val="24"/>
                <w:szCs w:val="24"/>
              </w:rPr>
              <w:t xml:space="preserve">Индивидуальные образовательные маршруты для учащихся с особыми </w:t>
            </w:r>
            <w:r w:rsidRPr="004179E0">
              <w:rPr>
                <w:color w:val="000000"/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AC1EC6" w:rsidRDefault="004179E0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4179E0" w:rsidRPr="00AC1EC6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Практика студентов Краснодарского краевого колледжа культуры на базе МБУ ДО ЦРТДЮ ст.Северской в рамках сетевого взаимодействия</w:t>
            </w:r>
          </w:p>
        </w:tc>
        <w:tc>
          <w:tcPr>
            <w:tcW w:w="2268" w:type="dxa"/>
          </w:tcPr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февраль – март 2021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Наставничество студентов,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привлечение молодых кадров</w:t>
            </w:r>
          </w:p>
        </w:tc>
      </w:tr>
      <w:tr w:rsidR="00E61017" w:rsidRPr="00AC1EC6" w:rsidTr="00710958">
        <w:tc>
          <w:tcPr>
            <w:tcW w:w="704" w:type="dxa"/>
          </w:tcPr>
          <w:p w:rsidR="00E61017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E61017" w:rsidRPr="004179E0" w:rsidRDefault="00E6101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:rsidR="00E61017" w:rsidRPr="004179E0" w:rsidRDefault="00E6101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Методические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рекомендации,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корректировка планов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61017" w:rsidRPr="004179E0" w:rsidRDefault="00E6101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4179E0" w:rsidRPr="00AE4843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Внедрение и реализация программ и проектов: 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-Инновационный проект «Сетевое сообщество туристов Северского района «</w:t>
            </w:r>
            <w:r w:rsidRPr="00AE4843">
              <w:rPr>
                <w:rFonts w:eastAsia="Calibri"/>
                <w:sz w:val="24"/>
                <w:szCs w:val="24"/>
                <w:lang w:val="en-US" w:eastAsia="en-US"/>
              </w:rPr>
              <w:t>PRO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 туризм»;</w:t>
            </w:r>
            <w:r w:rsidRPr="00AE4843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 w:rsidRPr="00AE4843">
              <w:rPr>
                <w:rFonts w:eastAsia="Calibri"/>
                <w:color w:val="000000"/>
                <w:sz w:val="24"/>
                <w:szCs w:val="24"/>
                <w:lang w:bidi="ru-RU"/>
              </w:rPr>
              <w:t>Проект онлайн-передачи «Путешествуя, исследуй»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«Школа волонтера»;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«Развитие кадрового потенциала учреждения»;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«Траектория успеха»- развитие системы выявления, поддержки и сопровождение талантливых детей и подростков в условиях дополнительного образования: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Программа «Лидер»;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E4843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AE4843">
              <w:rPr>
                <w:rFonts w:eastAsia="Calibri"/>
                <w:sz w:val="24"/>
                <w:szCs w:val="24"/>
                <w:lang w:bidi="ru-RU"/>
              </w:rPr>
              <w:t>Программа клуба для детей с ограниченными возможностями здоровья и инвалидностью  «Шаг навстречу»;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- 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>Программа клуба для классов казачьей направленности «Казачий круг»;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Pr="00AE4843">
              <w:rPr>
                <w:rFonts w:eastAsia="Calibri"/>
                <w:kern w:val="24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AE4843">
              <w:rPr>
                <w:rFonts w:eastAsia="Calibri"/>
                <w:kern w:val="24"/>
                <w:sz w:val="24"/>
                <w:szCs w:val="24"/>
                <w:lang w:eastAsia="en-US"/>
              </w:rPr>
              <w:t xml:space="preserve"> смены «Путь к успеху</w:t>
            </w:r>
            <w:r>
              <w:rPr>
                <w:rFonts w:eastAsia="Calibri"/>
                <w:kern w:val="24"/>
                <w:sz w:val="24"/>
                <w:szCs w:val="24"/>
                <w:lang w:eastAsia="en-US"/>
              </w:rPr>
              <w:t>»</w:t>
            </w:r>
          </w:p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Программы, проекты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E61017" w:rsidRDefault="004179E0" w:rsidP="00E610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017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179E0" w:rsidRPr="00AC1EC6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1.</w:t>
            </w:r>
          </w:p>
        </w:tc>
        <w:tc>
          <w:tcPr>
            <w:tcW w:w="3544" w:type="dxa"/>
          </w:tcPr>
          <w:p w:rsidR="004179E0" w:rsidRPr="00AE4843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Семинар   для заместителей директоров по ВР, педагогов дополнительного образования «Приоритеты обновления содержания и технологий дополнительных общеобразовательных общеразвивающих программ»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Март 2021</w:t>
            </w:r>
          </w:p>
        </w:tc>
        <w:tc>
          <w:tcPr>
            <w:tcW w:w="2829" w:type="dxa"/>
          </w:tcPr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Методические рекомендации по обновлению содержания и технологий дополнительных общеобразовательных общеразвивающих программ 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Консультации для педагогических работников образовательных организаций по работе в АИС «Навигатор», разработке дополнительных общеобразовательных общеразвивающих программ, организации электронного обучения с применением дистанционных технологий.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рекомендации по организации работы в АИС «Навигатор», организации электронного обучения с применением дистанционных технологий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Семинар для учителей географии, кубановедения:</w:t>
            </w:r>
            <w:r w:rsidR="00E61017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4179E0">
              <w:rPr>
                <w:rFonts w:eastAsia="Calibri"/>
                <w:sz w:val="24"/>
                <w:szCs w:val="24"/>
                <w:lang w:eastAsia="en-US"/>
              </w:rPr>
              <w:t>Популяризация географических знаний и повышение их качества посредством сетевого взаимодействия образовательных организаций и Русского географического общества.</w:t>
            </w:r>
            <w:r w:rsidR="00E6101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Март 2021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Семинар для заместителей директоров по воспитательной работе, педагогов-организаторов, классных руководителей: Наставничество в патриотическом воспитании детей и подростков на примере общественной организации «Юные Жуковцы»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Апрель 2021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информационно-методической подготовки участников проекта к проведению инновационной деятельности (семинары, </w:t>
            </w:r>
            <w:r w:rsidRPr="004179E0"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мастер-классы, заседания методических объединений, консультации и др.)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материалы мероприятий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AC1EC6" w:rsidRDefault="004179E0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4179E0" w:rsidRPr="00AC1EC6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4179E0" w:rsidRPr="00D45092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092">
              <w:rPr>
                <w:rFonts w:eastAsia="Calibri"/>
                <w:sz w:val="24"/>
                <w:szCs w:val="24"/>
                <w:lang w:eastAsia="en-US"/>
              </w:rPr>
              <w:t>Публикации в профессиональных СМИ и выпуск печатной продукции по результатам деятельности инновационной площадки:</w:t>
            </w:r>
          </w:p>
          <w:p w:rsidR="004179E0" w:rsidRPr="00D45092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092">
              <w:rPr>
                <w:rFonts w:eastAsia="Calibri"/>
                <w:sz w:val="24"/>
                <w:szCs w:val="24"/>
                <w:lang w:eastAsia="en-US"/>
              </w:rPr>
              <w:t>- Рабочая тетрадь волонтера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-Статья: «Эффективное использование дистанционных технологий в реализации дополнительных общеобразовательных общеразвивающих программ туристско-краеведческой и естественнонаучной направленностей»</w:t>
            </w:r>
          </w:p>
        </w:tc>
        <w:tc>
          <w:tcPr>
            <w:tcW w:w="2268" w:type="dxa"/>
          </w:tcPr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Публикации статей в журналах.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Выпуск печатной продукции</w:t>
            </w:r>
          </w:p>
        </w:tc>
      </w:tr>
      <w:tr w:rsidR="006178C6" w:rsidRPr="00AC1EC6" w:rsidTr="00710958">
        <w:tc>
          <w:tcPr>
            <w:tcW w:w="704" w:type="dxa"/>
          </w:tcPr>
          <w:p w:rsidR="006178C6" w:rsidRDefault="006178C6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Выступления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анализом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езультатов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инновационной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деятельности на педагогических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семинарах.</w:t>
            </w:r>
          </w:p>
          <w:p w:rsidR="006178C6" w:rsidRPr="00D45092" w:rsidRDefault="006178C6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8C6" w:rsidRPr="004179E0" w:rsidRDefault="006178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Презентация материалов инновационной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деятельности</w:t>
            </w:r>
          </w:p>
          <w:p w:rsidR="006178C6" w:rsidRPr="004179E0" w:rsidRDefault="006178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риалами о </w:t>
            </w:r>
          </w:p>
        </w:tc>
      </w:tr>
    </w:tbl>
    <w:p w:rsidR="007B4A05" w:rsidRP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4A05" w:rsidRPr="007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90"/>
    <w:rsid w:val="000B69CD"/>
    <w:rsid w:val="003B538A"/>
    <w:rsid w:val="004179E0"/>
    <w:rsid w:val="005F634C"/>
    <w:rsid w:val="006178C6"/>
    <w:rsid w:val="00661557"/>
    <w:rsid w:val="007B4A05"/>
    <w:rsid w:val="00916E10"/>
    <w:rsid w:val="00AC1487"/>
    <w:rsid w:val="00AC1EC6"/>
    <w:rsid w:val="00AE4843"/>
    <w:rsid w:val="00BA6B23"/>
    <w:rsid w:val="00D45092"/>
    <w:rsid w:val="00DA38CF"/>
    <w:rsid w:val="00DF5590"/>
    <w:rsid w:val="00E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v_crtdu@se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4792-DB9B-4378-8FDE-1DD1B02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KADRY</cp:lastModifiedBy>
  <cp:revision>6</cp:revision>
  <dcterms:created xsi:type="dcterms:W3CDTF">2021-06-01T15:50:00Z</dcterms:created>
  <dcterms:modified xsi:type="dcterms:W3CDTF">2021-06-02T07:00:00Z</dcterms:modified>
</cp:coreProperties>
</file>