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1D8" w:rsidRDefault="00D421D8" w:rsidP="009E0268">
      <w:pPr>
        <w:spacing w:line="240" w:lineRule="auto"/>
        <w:jc w:val="both"/>
      </w:pPr>
      <w:r w:rsidRPr="00AE68D1">
        <w:rPr>
          <w:rFonts w:ascii="Times New Roman" w:hAnsi="Times New Roman" w:cs="Times New Roman"/>
          <w:b/>
          <w:sz w:val="28"/>
          <w:szCs w:val="28"/>
        </w:rPr>
        <w:t>Ф.И.О. автора, должность: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8D1">
        <w:rPr>
          <w:rFonts w:ascii="Times New Roman" w:hAnsi="Times New Roman" w:cs="Times New Roman"/>
          <w:sz w:val="28"/>
          <w:szCs w:val="28"/>
        </w:rPr>
        <w:t>Юхименко Ирина Алексеевна, учитель</w:t>
      </w:r>
      <w:r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</w:p>
    <w:p w:rsidR="00D421D8" w:rsidRDefault="00D421D8" w:rsidP="009E0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Полное наименование образовательного учреждения:</w:t>
      </w:r>
      <w:r w:rsidRPr="00002E9B">
        <w:rPr>
          <w:rFonts w:ascii="Times New Roman" w:hAnsi="Times New Roman" w:cs="Times New Roman"/>
          <w:sz w:val="28"/>
          <w:szCs w:val="28"/>
        </w:rPr>
        <w:t xml:space="preserve"> </w:t>
      </w:r>
      <w:r w:rsidRPr="00EE7FED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ED">
        <w:rPr>
          <w:rFonts w:ascii="Times New Roman" w:hAnsi="Times New Roman" w:cs="Times New Roman"/>
          <w:sz w:val="28"/>
          <w:szCs w:val="28"/>
        </w:rPr>
        <w:t>начальная общеобразовательная школа № 40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7FED">
        <w:rPr>
          <w:rFonts w:ascii="Times New Roman" w:hAnsi="Times New Roman" w:cs="Times New Roman"/>
          <w:sz w:val="28"/>
          <w:szCs w:val="28"/>
        </w:rPr>
        <w:t>Н.Т.Воробьёва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E7FED">
        <w:rPr>
          <w:rFonts w:ascii="Times New Roman" w:hAnsi="Times New Roman" w:cs="Times New Roman"/>
          <w:sz w:val="28"/>
          <w:szCs w:val="28"/>
        </w:rPr>
        <w:t>таницы Ленинградской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ED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FED">
        <w:rPr>
          <w:rFonts w:ascii="Times New Roman" w:hAnsi="Times New Roman" w:cs="Times New Roman"/>
          <w:sz w:val="28"/>
          <w:szCs w:val="28"/>
        </w:rPr>
        <w:t>Ленинградский район</w:t>
      </w:r>
    </w:p>
    <w:p w:rsidR="00D421D8" w:rsidRPr="00EE7FED" w:rsidRDefault="00D421D8" w:rsidP="009E02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1D8" w:rsidRDefault="00D421D8" w:rsidP="009E02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Номинация: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465">
        <w:rPr>
          <w:rFonts w:ascii="Times New Roman" w:hAnsi="Times New Roman" w:cs="Times New Roman"/>
          <w:sz w:val="28"/>
          <w:szCs w:val="28"/>
        </w:rPr>
        <w:t>«Методическая разработка классного часа»</w:t>
      </w:r>
    </w:p>
    <w:p w:rsidR="00D421D8" w:rsidRDefault="00D421D8" w:rsidP="009E02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Название работы: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68D1">
        <w:rPr>
          <w:rFonts w:ascii="Times New Roman" w:hAnsi="Times New Roman" w:cs="Times New Roman"/>
          <w:sz w:val="28"/>
          <w:szCs w:val="28"/>
        </w:rPr>
        <w:t>«</w:t>
      </w:r>
      <w:r w:rsidRPr="00AE68D1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Пешеход</w:t>
      </w:r>
      <w:r>
        <w:rPr>
          <w:rFonts w:ascii="Times New Roman" w:hAnsi="Times New Roman" w:cs="Times New Roman"/>
          <w:sz w:val="28"/>
          <w:szCs w:val="28"/>
        </w:rPr>
        <w:t xml:space="preserve"> и Автомобиль</w:t>
      </w:r>
      <w:r w:rsidRPr="00AE68D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</w:p>
    <w:p w:rsidR="00D421D8" w:rsidRPr="00AE68D1" w:rsidRDefault="00D421D8" w:rsidP="009E02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учащиеся 2 класса</w:t>
      </w:r>
    </w:p>
    <w:p w:rsidR="00D421D8" w:rsidRPr="00AE68D1" w:rsidRDefault="00D421D8" w:rsidP="009E0268">
      <w:pPr>
        <w:spacing w:line="240" w:lineRule="auto"/>
        <w:jc w:val="both"/>
        <w:rPr>
          <w:b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Сведения об апробации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E68D1">
        <w:rPr>
          <w:rFonts w:ascii="Times New Roman" w:hAnsi="Times New Roman" w:cs="Times New Roman"/>
          <w:sz w:val="28"/>
          <w:szCs w:val="28"/>
        </w:rPr>
        <w:t>занятие проведено во 2 «А» классе</w:t>
      </w:r>
      <w:r>
        <w:rPr>
          <w:rFonts w:ascii="Times New Roman" w:hAnsi="Times New Roman" w:cs="Times New Roman"/>
          <w:sz w:val="28"/>
          <w:szCs w:val="28"/>
        </w:rPr>
        <w:t xml:space="preserve"> казачьей направленности МБОУ НОШ № 40.</w:t>
      </w:r>
    </w:p>
    <w:p w:rsidR="00D421D8" w:rsidRDefault="00D421D8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ель</w:t>
      </w:r>
      <w:r w:rsidRPr="00AE68D1">
        <w:rPr>
          <w:rFonts w:ascii="Times New Roman" w:hAnsi="Times New Roman" w:cs="Times New Roman"/>
          <w:b/>
          <w:sz w:val="28"/>
          <w:szCs w:val="28"/>
        </w:rPr>
        <w:t>:</w:t>
      </w:r>
      <w:r w:rsidRPr="002936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E2A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профилактика детского дорожно-транспортного травматизма</w:t>
      </w:r>
    </w:p>
    <w:p w:rsidR="00D421D8" w:rsidRDefault="00D421D8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21D8" w:rsidRPr="00293611" w:rsidRDefault="00D421D8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9361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новные правила перехода улицы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сигналы обычного светофора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познакомить 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сигналами пешеходного светофора и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 основными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дорожны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знаками, необходимыми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пешеходу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«Пешеходный переход», «Надземный пешеходный переход», «Подземный пешеходный переход», «Пешеходная дорожка», «Движение пешеходов запрещено», «Движение на велосипедах запрещено», «Дети», «Место остановки автобуса, троллейбуса, трамвая и такси».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Ф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орму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лировать правила перехода улицы, моделировать сигналы светофора, проводить самопроверку. Оценивать свои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достижения на занятии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знание правил дорожного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движения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поведение на дороге.</w:t>
      </w:r>
    </w:p>
    <w:p w:rsidR="00036BCE" w:rsidRDefault="00036BCE" w:rsidP="00036B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Используемые видеофильмы: </w:t>
      </w:r>
    </w:p>
    <w:p w:rsidR="000D384A" w:rsidRDefault="000D384A" w:rsidP="00036B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1D8" w:rsidRDefault="00036BCE" w:rsidP="00036BCE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6BCE">
        <w:rPr>
          <w:rFonts w:ascii="Times New Roman" w:hAnsi="Times New Roman" w:cs="Times New Roman"/>
          <w:b/>
          <w:sz w:val="28"/>
          <w:szCs w:val="28"/>
        </w:rPr>
        <w:t>«</w:t>
      </w:r>
      <w:r w:rsidRPr="00036BCE">
        <w:rPr>
          <w:rFonts w:ascii="Times New Roman" w:hAnsi="Times New Roman" w:cs="Times New Roman"/>
          <w:b/>
          <w:sz w:val="28"/>
          <w:szCs w:val="28"/>
        </w:rPr>
        <w:t>Дорожные знаки</w:t>
      </w:r>
      <w:r w:rsidRPr="00036BCE">
        <w:rPr>
          <w:rFonts w:ascii="Times New Roman" w:hAnsi="Times New Roman" w:cs="Times New Roman"/>
          <w:b/>
          <w:sz w:val="28"/>
          <w:szCs w:val="28"/>
        </w:rPr>
        <w:t xml:space="preserve">» </w:t>
      </w:r>
      <w:hyperlink r:id="rId9" w:history="1">
        <w:r w:rsidRPr="00036BCE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https://www.youtube.com/watch?v=1mvjpZ_FP2M</w:t>
        </w:r>
      </w:hyperlink>
      <w:r w:rsidRPr="00036B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6BCE" w:rsidRPr="00036BCE" w:rsidRDefault="000D384A" w:rsidP="000D384A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«Некультурные автомобили» </w:t>
      </w:r>
      <w:hyperlink r:id="rId10" w:history="1">
        <w:r w:rsidRPr="00B43B0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https://www.youtube.com/watch?v=wq44USNbAbE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6BCE" w:rsidRDefault="00036BCE" w:rsidP="009E02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1D8" w:rsidRPr="00AE68D1" w:rsidRDefault="00D421D8" w:rsidP="009E026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E68D1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 w:cs="Times New Roman"/>
          <w:b/>
          <w:sz w:val="28"/>
          <w:szCs w:val="28"/>
        </w:rPr>
        <w:t>использованной литературы:</w:t>
      </w:r>
    </w:p>
    <w:p w:rsidR="00D421D8" w:rsidRPr="003B2D73" w:rsidRDefault="00D421D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B2D73">
        <w:rPr>
          <w:color w:val="000000"/>
          <w:sz w:val="27"/>
          <w:szCs w:val="27"/>
        </w:rPr>
        <w:t>Без</w:t>
      </w:r>
      <w:r>
        <w:rPr>
          <w:color w:val="000000"/>
          <w:sz w:val="27"/>
          <w:szCs w:val="27"/>
        </w:rPr>
        <w:t>опасность на улицах и дорогах: 2</w:t>
      </w:r>
      <w:r w:rsidRPr="003B2D73">
        <w:rPr>
          <w:color w:val="000000"/>
          <w:sz w:val="27"/>
          <w:szCs w:val="27"/>
        </w:rPr>
        <w:t xml:space="preserve"> класс: методическое пособие для учителя. </w:t>
      </w:r>
      <w:proofErr w:type="spellStart"/>
      <w:r w:rsidRPr="003B2D73">
        <w:rPr>
          <w:i/>
          <w:iCs/>
          <w:color w:val="000000"/>
          <w:sz w:val="27"/>
          <w:szCs w:val="27"/>
        </w:rPr>
        <w:t>Якупов</w:t>
      </w:r>
      <w:proofErr w:type="spellEnd"/>
      <w:r w:rsidRPr="003B2D73">
        <w:rPr>
          <w:i/>
          <w:iCs/>
          <w:color w:val="000000"/>
          <w:sz w:val="27"/>
          <w:szCs w:val="27"/>
        </w:rPr>
        <w:t xml:space="preserve"> А. М.</w:t>
      </w:r>
      <w:r>
        <w:rPr>
          <w:color w:val="000000"/>
          <w:sz w:val="27"/>
          <w:szCs w:val="27"/>
        </w:rPr>
        <w:t>, М., АСТ-ЛТД, 1997 г.</w:t>
      </w:r>
    </w:p>
    <w:p w:rsidR="00D421D8" w:rsidRPr="003B2D73" w:rsidRDefault="00D421D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B2D73">
        <w:rPr>
          <w:color w:val="000000"/>
          <w:sz w:val="27"/>
          <w:szCs w:val="27"/>
        </w:rPr>
        <w:t xml:space="preserve"> Основы безопасности жизнедеятельности. 1-4 классы: школьный курс в тестах, кроссвордах, стихах, играх и задачах с картинками. </w:t>
      </w:r>
      <w:r w:rsidRPr="003B2D73">
        <w:rPr>
          <w:i/>
          <w:iCs/>
          <w:color w:val="000000"/>
          <w:sz w:val="27"/>
          <w:szCs w:val="27"/>
        </w:rPr>
        <w:t>Попова Г. П.</w:t>
      </w:r>
      <w:r>
        <w:rPr>
          <w:color w:val="000000"/>
          <w:sz w:val="27"/>
          <w:szCs w:val="27"/>
        </w:rPr>
        <w:t>, Волгоград, Учитель, 2006 г.</w:t>
      </w:r>
    </w:p>
    <w:p w:rsidR="00D421D8" w:rsidRPr="00B20ACF" w:rsidRDefault="00D421D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B2D73">
        <w:rPr>
          <w:color w:val="000000"/>
          <w:sz w:val="27"/>
          <w:szCs w:val="27"/>
        </w:rPr>
        <w:t xml:space="preserve"> Три сигнала светофора. </w:t>
      </w:r>
      <w:proofErr w:type="spellStart"/>
      <w:r w:rsidRPr="003B2D73">
        <w:rPr>
          <w:i/>
          <w:iCs/>
          <w:color w:val="000000"/>
          <w:sz w:val="27"/>
          <w:szCs w:val="27"/>
        </w:rPr>
        <w:t>Саулина</w:t>
      </w:r>
      <w:proofErr w:type="spellEnd"/>
      <w:r w:rsidRPr="003B2D73">
        <w:rPr>
          <w:i/>
          <w:iCs/>
          <w:color w:val="000000"/>
          <w:sz w:val="27"/>
          <w:szCs w:val="27"/>
        </w:rPr>
        <w:t xml:space="preserve"> Т. Ф.</w:t>
      </w:r>
      <w:r w:rsidRPr="003B2D73">
        <w:rPr>
          <w:color w:val="000000"/>
          <w:sz w:val="27"/>
          <w:szCs w:val="27"/>
        </w:rPr>
        <w:t>, М., Просвещение, 1989 г.</w:t>
      </w:r>
    </w:p>
    <w:p w:rsidR="00D421D8" w:rsidRPr="006A4393" w:rsidRDefault="00D421D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7"/>
          <w:szCs w:val="27"/>
        </w:rPr>
        <w:t xml:space="preserve">Основы безопасности жизнедеятельности 2 класс. Внеурочная деятельность. М.В. </w:t>
      </w:r>
      <w:proofErr w:type="spellStart"/>
      <w:r>
        <w:rPr>
          <w:color w:val="000000"/>
          <w:sz w:val="27"/>
          <w:szCs w:val="27"/>
        </w:rPr>
        <w:t>Муркова</w:t>
      </w:r>
      <w:proofErr w:type="spellEnd"/>
      <w:r>
        <w:rPr>
          <w:color w:val="000000"/>
          <w:sz w:val="27"/>
          <w:szCs w:val="27"/>
        </w:rPr>
        <w:t xml:space="preserve">, Э. Н. </w:t>
      </w:r>
      <w:proofErr w:type="spellStart"/>
      <w:r>
        <w:rPr>
          <w:color w:val="000000"/>
          <w:sz w:val="27"/>
          <w:szCs w:val="27"/>
        </w:rPr>
        <w:t>Аюбов</w:t>
      </w:r>
      <w:proofErr w:type="spellEnd"/>
      <w:r>
        <w:rPr>
          <w:color w:val="000000"/>
          <w:sz w:val="27"/>
          <w:szCs w:val="27"/>
        </w:rPr>
        <w:t>, Москва «Русское слово», 2016</w:t>
      </w:r>
    </w:p>
    <w:p w:rsidR="00D421D8" w:rsidRPr="008C1971" w:rsidRDefault="00D421D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7"/>
          <w:szCs w:val="27"/>
        </w:rPr>
        <w:t xml:space="preserve">Основы безопасности жизнедеятельности 3 класс. Внеурочная деятельность. М.В. </w:t>
      </w:r>
      <w:proofErr w:type="spellStart"/>
      <w:r>
        <w:rPr>
          <w:color w:val="000000"/>
          <w:sz w:val="27"/>
          <w:szCs w:val="27"/>
        </w:rPr>
        <w:t>Муркова</w:t>
      </w:r>
      <w:proofErr w:type="spellEnd"/>
      <w:r>
        <w:rPr>
          <w:color w:val="000000"/>
          <w:sz w:val="27"/>
          <w:szCs w:val="27"/>
        </w:rPr>
        <w:t xml:space="preserve">, Э. Н. </w:t>
      </w:r>
      <w:proofErr w:type="spellStart"/>
      <w:r>
        <w:rPr>
          <w:color w:val="000000"/>
          <w:sz w:val="27"/>
          <w:szCs w:val="27"/>
        </w:rPr>
        <w:t>Аюбов</w:t>
      </w:r>
      <w:proofErr w:type="spellEnd"/>
      <w:r>
        <w:rPr>
          <w:color w:val="000000"/>
          <w:sz w:val="27"/>
          <w:szCs w:val="27"/>
        </w:rPr>
        <w:t>, Москва «Русское слово», 2016</w:t>
      </w:r>
    </w:p>
    <w:p w:rsidR="008C1971" w:rsidRPr="003B2D73" w:rsidRDefault="005F0F18" w:rsidP="009E026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hyperlink r:id="rId11" w:history="1">
        <w:r w:rsidR="008C1971" w:rsidRPr="006E2A25">
          <w:rPr>
            <w:rStyle w:val="a4"/>
            <w:rFonts w:eastAsiaTheme="minorHAnsi"/>
            <w:sz w:val="28"/>
            <w:szCs w:val="28"/>
            <w:shd w:val="clear" w:color="auto" w:fill="FFFFFF"/>
            <w:lang w:eastAsia="en-US"/>
          </w:rPr>
          <w:t>http://www.dddgazeta.ru/</w:t>
        </w:r>
      </w:hyperlink>
      <w:r w:rsidR="008C197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Сайт «Добрая Дорога Детства»</w:t>
      </w:r>
    </w:p>
    <w:p w:rsidR="00D421D8" w:rsidRPr="000D384A" w:rsidRDefault="005F0F18" w:rsidP="000D384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hyperlink r:id="rId12" w:history="1">
        <w:r w:rsidR="008C1971" w:rsidRPr="00823787">
          <w:rPr>
            <w:rStyle w:val="a4"/>
            <w:sz w:val="27"/>
            <w:szCs w:val="27"/>
          </w:rPr>
          <w:t>http://www.panowa-ox.narod.ru/p1aa1.html</w:t>
        </w:r>
      </w:hyperlink>
      <w:r w:rsidR="008C1971">
        <w:rPr>
          <w:color w:val="000000"/>
          <w:sz w:val="27"/>
          <w:szCs w:val="27"/>
        </w:rPr>
        <w:t xml:space="preserve"> Сайт учителя начальных классов Пановой О.В.</w:t>
      </w:r>
      <w:bookmarkStart w:id="0" w:name="_GoBack"/>
      <w:bookmarkEnd w:id="0"/>
    </w:p>
    <w:p w:rsidR="00C74284" w:rsidRPr="00C74284" w:rsidRDefault="0015346B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Целевые установки занятия</w:t>
      </w:r>
      <w:r w:rsidR="00C74284"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C74284" w:rsidRPr="006E2A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профилактика детского дорожно-транспортного травматизма</w:t>
      </w:r>
    </w:p>
    <w:p w:rsidR="00C74284" w:rsidRPr="00C74284" w:rsidRDefault="00C74284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Предметные результаты:</w:t>
      </w:r>
    </w:p>
    <w:p w:rsidR="00C74284" w:rsidRPr="00C74284" w:rsidRDefault="00C74284" w:rsidP="009E0268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повторить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новные правила перехода улицы;</w:t>
      </w:r>
    </w:p>
    <w:p w:rsidR="00C74284" w:rsidRPr="006E2A25" w:rsidRDefault="00C74284" w:rsidP="009E0268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повторить  сигналы обычного светофора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74284" w:rsidRPr="00C74284" w:rsidRDefault="00C74284" w:rsidP="009E0268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сигналами пешеходного светофора;</w:t>
      </w:r>
    </w:p>
    <w:p w:rsidR="00C74284" w:rsidRPr="00C74284" w:rsidRDefault="00C74284" w:rsidP="009E0268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 основными</w:t>
      </w:r>
      <w:r w:rsidR="008C197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дорожны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знаками, необходимыми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пешеходу «Пешеходный переход», «Надземный пешеходный переход», «Подземный пешеходный переход», «Пешеходная дорожка», «Движение пешеходов запрещено», «Движение на велосипедах запрещено», «Дети», «Место остановки автобуса, троллейбуса, трамвая и такси».</w:t>
      </w:r>
    </w:p>
    <w:p w:rsidR="00C74284" w:rsidRPr="00C74284" w:rsidRDefault="00C74284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Метапредметные</w:t>
      </w:r>
      <w:proofErr w:type="spellEnd"/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результаты: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понимать учебную задачу урока и стремиться её выполнить;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формулировать правила перехода улицы;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моделировать сигналы светофора;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проводить самопроверку;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своё знание правил дорожного движения и поведение на дороге;</w:t>
      </w:r>
    </w:p>
    <w:p w:rsidR="00C74284" w:rsidRPr="00C74284" w:rsidRDefault="00C74284" w:rsidP="009E026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енивать свои достижения на занятии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74284" w:rsidRPr="00C74284" w:rsidRDefault="00C74284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Личностные результаты:</w:t>
      </w:r>
    </w:p>
    <w:p w:rsidR="00C74284" w:rsidRPr="00C74284" w:rsidRDefault="00C74284" w:rsidP="009E0268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осмысление правил дорожного движения, понимание их значимости и необходимости соблюдения, как обязательного условия безопасности на дороге.</w:t>
      </w:r>
    </w:p>
    <w:p w:rsidR="00C045B6" w:rsidRPr="00C74284" w:rsidRDefault="00C74284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 м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ультимедийная </w:t>
      </w:r>
      <w:hyperlink r:id="rId13" w:history="1">
        <w:r w:rsidRPr="006E2A25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презентация</w:t>
        </w:r>
      </w:hyperlink>
      <w:r w:rsidRPr="00C742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набор дорожных з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аков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листы с заданием для работы в группах, </w:t>
      </w:r>
      <w:r w:rsidRPr="00C742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плакат «Светофор», цветные фишки и стрелки у детей на партах, смайлики жёл</w:t>
      </w:r>
      <w:r w:rsidR="00C045B6"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того, зелёного и красного цвета</w:t>
      </w:r>
    </w:p>
    <w:p w:rsidR="00384912" w:rsidRPr="006E2A25" w:rsidRDefault="004E59C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Ход занятия.</w:t>
      </w:r>
    </w:p>
    <w:p w:rsidR="00020FF0" w:rsidRPr="004E3811" w:rsidRDefault="00C74284" w:rsidP="009E02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FF0000"/>
          <w:sz w:val="28"/>
          <w:szCs w:val="28"/>
          <w:shd w:val="clear" w:color="auto" w:fill="FFFFFF"/>
          <w:lang w:val="en-US" w:eastAsia="en-US"/>
        </w:rPr>
      </w:pPr>
      <w:r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 xml:space="preserve">Мотивация и </w:t>
      </w:r>
      <w:r w:rsidR="00F0692F"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>целеполагание</w:t>
      </w:r>
      <w:r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>.</w:t>
      </w:r>
    </w:p>
    <w:p w:rsidR="00020FF0" w:rsidRPr="006E2A25" w:rsidRDefault="008C1971" w:rsidP="009E0268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CDE40C" wp14:editId="0AB25FE7">
            <wp:simplePos x="0" y="0"/>
            <wp:positionH relativeFrom="column">
              <wp:posOffset>3621405</wp:posOffset>
            </wp:positionH>
            <wp:positionV relativeFrom="paragraph">
              <wp:posOffset>397510</wp:posOffset>
            </wp:positionV>
            <wp:extent cx="3021330" cy="2226310"/>
            <wp:effectExtent l="133350" t="114300" r="140970" b="173990"/>
            <wp:wrapTight wrapText="bothSides">
              <wp:wrapPolygon edited="0">
                <wp:start x="-545" y="-1109"/>
                <wp:lineTo x="-953" y="-739"/>
                <wp:lineTo x="-817" y="23103"/>
                <wp:lineTo x="22335" y="23103"/>
                <wp:lineTo x="22472" y="2218"/>
                <wp:lineTo x="22063" y="-554"/>
                <wp:lineTo x="22063" y="-1109"/>
                <wp:lineTo x="-545" y="-1109"/>
              </wp:wrapPolygon>
            </wp:wrapTight>
            <wp:docPr id="5" name="Рисунок 5" descr="http://img.azzy.ru/smeshariki-azbuka-bezopasnosti-2-sezon-1-seriya-12-nekulturnye-avtomobili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zzy.ru/smeshariki-azbuka-bezopasnosti-2-sezon-1-seriya-12-nekulturnye-avtomobili-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268">
        <w:rPr>
          <w:noProof/>
        </w:rPr>
        <w:t xml:space="preserve"> </w:t>
      </w:r>
      <w:r w:rsidR="00F0692F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="00020FF0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Ребята, чтобы </w:t>
      </w:r>
      <w:r w:rsidR="00F0692F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узнать тему нашего занятия, вам нужно посмотреть видеоролик «Н</w:t>
      </w:r>
      <w:r w:rsidR="004C21F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екультурные</w:t>
      </w:r>
      <w:r w:rsidR="00F0692F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автомобили» и сказать, почему он так называется? </w:t>
      </w:r>
      <w:r w:rsidR="004C21F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(просмотр мультфильма)</w:t>
      </w:r>
      <w:r w:rsidRPr="008C1971">
        <w:t xml:space="preserve"> </w:t>
      </w:r>
    </w:p>
    <w:p w:rsidR="004C21F1" w:rsidRPr="006E2A25" w:rsidRDefault="004C21F1" w:rsidP="009E0268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Почему же так назван мультфильм? Виноваты ли были только автомобили </w:t>
      </w:r>
      <w:proofErr w:type="gramStart"/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или</w:t>
      </w:r>
      <w:proofErr w:type="gramEnd"/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пешеходы вели себя неправильно? (ответы детей)</w:t>
      </w:r>
    </w:p>
    <w:p w:rsidR="004E59C6" w:rsidRPr="004E3811" w:rsidRDefault="006A66FE" w:rsidP="009E02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</w:pPr>
      <w:r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>Сообщение темы и целей занятия.</w:t>
      </w:r>
    </w:p>
    <w:p w:rsidR="004C21F1" w:rsidRPr="006E2A25" w:rsidRDefault="004C21F1" w:rsidP="009E0268">
      <w:pPr>
        <w:pStyle w:val="a3"/>
        <w:shd w:val="clear" w:color="auto" w:fill="FFFFFF"/>
        <w:spacing w:before="0" w:beforeAutospacing="0" w:after="0" w:afterAutospacing="0"/>
        <w:ind w:left="1077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Кто же догадался, о чем пойдет речь на нашем занятии? (ответы детей)</w:t>
      </w:r>
    </w:p>
    <w:p w:rsidR="004C21F1" w:rsidRPr="006E2A25" w:rsidRDefault="004C21F1" w:rsidP="009E0268">
      <w:pPr>
        <w:pStyle w:val="a3"/>
        <w:shd w:val="clear" w:color="auto" w:fill="FFFFFF"/>
        <w:spacing w:before="0" w:beforeAutospacing="0" w:after="0" w:afterAutospacing="0"/>
        <w:ind w:left="1077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Правильно! Наше занятие так и называется «</w:t>
      </w:r>
      <w:r w:rsidR="0073197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Пешеход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и автомобиль!»</w:t>
      </w:r>
      <w:r w:rsidR="00B8154A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Прочитайте стихотворение на слайде.</w:t>
      </w:r>
      <w:r w:rsidR="00C045B6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Город, в котором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живем,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по праву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Сравнить с букварем.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Азбукой улиц,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Проспектов, дорог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дает нам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время урок.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она, азбука,—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головой: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 развешаны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Вдоль мостовой.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Азбуку города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всегда,</w:t>
      </w:r>
    </w:p>
    <w:p w:rsidR="00C21B3D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случилась</w:t>
      </w:r>
    </w:p>
    <w:p w:rsidR="00B8154A" w:rsidRPr="006E2A25" w:rsidRDefault="00C21B3D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тобою беда.</w:t>
      </w:r>
    </w:p>
    <w:p w:rsidR="00B8154A" w:rsidRPr="006E2A25" w:rsidRDefault="00B8154A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чем сравнивается город? (с букварем, азбукой)</w:t>
      </w:r>
    </w:p>
    <w:p w:rsidR="00EA0900" w:rsidRPr="006E2A25" w:rsidRDefault="00B8154A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чего надо знать азбуку дорог? </w:t>
      </w:r>
      <w:r w:rsidR="00EA0900"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детей)</w:t>
      </w:r>
    </w:p>
    <w:p w:rsidR="00B8154A" w:rsidRPr="006E2A25" w:rsidRDefault="00EA0900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 из наиболее опасных мест — это дорога. Здесь с высокой скоростью двигаются миллионы транспортных средств. Скорость — это опасность, это риск. И всё же скорость привлекает. Есть много видов соревнований, где скорость — важнейший показатель мастерства спортсмена.</w:t>
      </w: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дорога — не спортивная трасса. У неё более строгие правила. Она должна быть безопасной, как у тех, кто движется по ней на автомобиле, мотоцикле и велосипеде, так и для пассажиров и пешеходов. </w:t>
      </w:r>
      <w:r w:rsidR="00B8154A"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мы повторим те знания, которые вы получили в первом классе и познакомимся с новыми правилами дорожного движения. </w:t>
      </w:r>
    </w:p>
    <w:p w:rsidR="00B8154A" w:rsidRPr="006E2A25" w:rsidRDefault="00B8154A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971" w:rsidRPr="006E2A25" w:rsidRDefault="008C1971" w:rsidP="009E02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4E3811">
        <w:rPr>
          <w:rFonts w:eastAsiaTheme="minorHAnsi"/>
          <w:b/>
          <w:noProof/>
          <w:color w:val="FF0000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3C0D76B" wp14:editId="0814EE0E">
            <wp:simplePos x="0" y="0"/>
            <wp:positionH relativeFrom="column">
              <wp:posOffset>3677285</wp:posOffset>
            </wp:positionH>
            <wp:positionV relativeFrom="paragraph">
              <wp:posOffset>17780</wp:posOffset>
            </wp:positionV>
            <wp:extent cx="3053080" cy="2289810"/>
            <wp:effectExtent l="133350" t="114300" r="147320" b="167640"/>
            <wp:wrapTight wrapText="bothSides">
              <wp:wrapPolygon edited="0">
                <wp:start x="-270" y="-1078"/>
                <wp:lineTo x="-943" y="-719"/>
                <wp:lineTo x="-809" y="23002"/>
                <wp:lineTo x="22373" y="23002"/>
                <wp:lineTo x="22507" y="2156"/>
                <wp:lineTo x="21968" y="-539"/>
                <wp:lineTo x="21968" y="-1078"/>
                <wp:lineTo x="-270" y="-107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971"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>Актуализация знаний и умений</w:t>
      </w:r>
      <w:r w:rsidR="0073197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  <w:r w:rsidRPr="008C1971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 улицам шагать,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очень много знать.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конечно, без сомнения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Помнить правила движения! 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вспомним, что такое правила дорожного движения? (ответ с опорой на слайд)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ребята! Правила дорожного движения – это закон</w:t>
      </w:r>
    </w:p>
    <w:p w:rsidR="00C045B6" w:rsidRPr="006E2A25" w:rsidRDefault="00C045B6" w:rsidP="009E0268">
      <w:pPr>
        <w:pStyle w:val="a6"/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 и дорог для всех. И этот закон надо строго выполнять.</w:t>
      </w:r>
    </w:p>
    <w:p w:rsidR="00C045B6" w:rsidRPr="004E3811" w:rsidRDefault="00CF4FB5" w:rsidP="009E026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</w:pPr>
      <w:r w:rsidRPr="004E3811"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  <w:t xml:space="preserve">Изучение нового материала и его применение. </w:t>
      </w:r>
    </w:p>
    <w:p w:rsidR="003F1395" w:rsidRPr="006E2A25" w:rsidRDefault="003F1395" w:rsidP="009E0268">
      <w:pPr>
        <w:pStyle w:val="a3"/>
        <w:shd w:val="clear" w:color="auto" w:fill="FFFFFF"/>
        <w:spacing w:before="0" w:beforeAutospacing="0" w:after="0" w:afterAutospacing="0"/>
        <w:ind w:left="108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1. Знакомство с разными светофорами.</w:t>
      </w:r>
    </w:p>
    <w:p w:rsidR="00CF4FB5" w:rsidRPr="006E2A25" w:rsidRDefault="00CF4FB5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FF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Ребята, а кто знает, как переходить улицу? Что может помочь пешеходу? (светофор</w:t>
      </w:r>
      <w:r w:rsidR="001117B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подземный, переход, наземный переход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)</w:t>
      </w:r>
      <w:r w:rsidR="001117B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DA1201" w:rsidRPr="006E2A25" w:rsidRDefault="00DA120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Какие цвета у светофора и что они обозначают?  (красный, желтый, зеленый)</w:t>
      </w:r>
    </w:p>
    <w:p w:rsidR="00DA1201" w:rsidRPr="006E2A25" w:rsidRDefault="00DA1201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 как вы думаете, почему выбраны именно эти цвета? (ответы детей)</w:t>
      </w:r>
    </w:p>
    <w:p w:rsidR="00DA1201" w:rsidRPr="006E2A25" w:rsidRDefault="00DA1201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Красный цвет хорошо виден в темноте, тумане. Красный цве</w:t>
      </w:r>
      <w:proofErr w:type="gramStart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т-</w:t>
      </w:r>
      <w:proofErr w:type="gramEnd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сигнал опасности, сигнал тревоги. Он самый заметный, виден издалека, его трудно спутать </w:t>
      </w:r>
      <w:proofErr w:type="gramStart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другим. Поэтому он выбран для самого строгого сигнала, запрещающего движение.</w:t>
      </w:r>
    </w:p>
    <w:p w:rsidR="00DA1201" w:rsidRPr="006E2A25" w:rsidRDefault="00DA1201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Желтый цвет также хорошо заметен в любую погоду. В тумане его можно принять </w:t>
      </w:r>
      <w:proofErr w:type="gramStart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красный. Но все равно он будет предупреждать водителя.</w:t>
      </w:r>
    </w:p>
    <w:p w:rsidR="00DA1201" w:rsidRPr="006E2A25" w:rsidRDefault="00DA1201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 цвет нельзя спутать с красным или желтым. На светофорах есть козырьки, чтобы сигналы были хорошо видны при ярком солнечном свете.</w:t>
      </w:r>
      <w:r w:rsidR="001E08D4"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337B" w:rsidRPr="006E2A25" w:rsidRDefault="00D8337B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0792" w:rsidRPr="006E2A25" w:rsidRDefault="005E0792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 нас в гостях </w:t>
      </w:r>
      <w:proofErr w:type="spellStart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расскажет о своих родственниках вам. </w:t>
      </w:r>
    </w:p>
    <w:p w:rsidR="00DA1201" w:rsidRPr="00DA1201" w:rsidRDefault="005E0792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(Ребенок рассказывает) </w:t>
      </w:r>
      <w:r w:rsidR="00DA1201"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пешеходов часто устанавливают светофоры с двумя сигналами – красным и зелёным. Их изображают в виде стоящего и идущего человечков, иногда устанавливают табло со временем длительности сигнала.</w:t>
      </w:r>
    </w:p>
    <w:p w:rsidR="00DA1201" w:rsidRPr="00DA1201" w:rsidRDefault="00DA1201" w:rsidP="009E02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Дорогу, перекрёсток на пути</w:t>
      </w: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Светофор поможет перейти.</w:t>
      </w: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человечком красным – "Стой!".</w:t>
      </w: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Двигайся с зелёным по </w:t>
      </w:r>
      <w:proofErr w:type="gramStart"/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прямой</w:t>
      </w:r>
      <w:proofErr w:type="gramEnd"/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1201" w:rsidRPr="00DA1201" w:rsidRDefault="00DA1201" w:rsidP="009E02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201" w:rsidRPr="00DA1201" w:rsidRDefault="00DA1201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E0792"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 как же </w:t>
      </w:r>
      <w:r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различать транспортный и пешеходный светофоры?</w:t>
      </w:r>
      <w:r w:rsidR="005E0792"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DA1201" w:rsidRPr="00DA1201" w:rsidRDefault="005E0792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опорных картах с помощью цветных фишек</w:t>
      </w:r>
      <w:r w:rsidR="00DA1201"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«зажги» на первом светофоре сигнал «Стойте!», на втором – «Внимание!», на третьем – «Идите!»).</w:t>
      </w:r>
      <w:r w:rsidR="0037192B" w:rsidRPr="003719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DA1201" w:rsidRPr="00DA1201" w:rsidRDefault="0037192B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1887F94" wp14:editId="3C930CA2">
            <wp:simplePos x="0" y="0"/>
            <wp:positionH relativeFrom="column">
              <wp:posOffset>2707005</wp:posOffset>
            </wp:positionH>
            <wp:positionV relativeFrom="paragraph">
              <wp:posOffset>97155</wp:posOffset>
            </wp:positionV>
            <wp:extent cx="3975100" cy="2400300"/>
            <wp:effectExtent l="133350" t="114300" r="139700" b="171450"/>
            <wp:wrapTight wrapText="bothSides">
              <wp:wrapPolygon edited="0">
                <wp:start x="-518" y="-1029"/>
                <wp:lineTo x="-725" y="-686"/>
                <wp:lineTo x="-725" y="21771"/>
                <wp:lineTo x="-414" y="22971"/>
                <wp:lineTo x="21945" y="22971"/>
                <wp:lineTo x="22256" y="21429"/>
                <wp:lineTo x="22256" y="2057"/>
                <wp:lineTo x="22049" y="-1029"/>
                <wp:lineTo x="-518" y="-1029"/>
              </wp:wrapPolygon>
            </wp:wrapTight>
            <wp:docPr id="4" name="Рисунок 4" descr="D:\фото\фото с жесткого диска\Фото школа\5 выпуск\2 класс фото\разное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с жесткого диска\Фото школа\5 выпуск\2 класс фото\разное\IMG_85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201"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Объясните, как будете вести себя в каждой ситуации.</w:t>
      </w:r>
    </w:p>
    <w:p w:rsidR="00DA1201" w:rsidRPr="006E2A25" w:rsidRDefault="005E0792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A1201" w:rsidRPr="00DA1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второе задание. (На каком из пешеходных светофоров горит сигнал «Стойте!», а на каком – «Идите!»?) Ответ: «Стойте!» – №5, «Идите!» - №4.</w:t>
      </w:r>
    </w:p>
    <w:p w:rsidR="00D76115" w:rsidRPr="00DA1201" w:rsidRDefault="00D76115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6115" w:rsidRPr="00D76115" w:rsidRDefault="003F1395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="00D76115"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Физкультминутка.</w:t>
      </w:r>
    </w:p>
    <w:p w:rsidR="00D76115" w:rsidRPr="00D76115" w:rsidRDefault="00D76115" w:rsidP="009E02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Раз, два, три, четыре, пять!</w:t>
      </w: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Ох, устали мы опять.</w:t>
      </w: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«Светофор» мы поиграем,</w:t>
      </w: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Руки, ноги разминаем.</w:t>
      </w:r>
    </w:p>
    <w:p w:rsidR="00D76115" w:rsidRPr="00D76115" w:rsidRDefault="00D76115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Правила простые:</w:t>
      </w:r>
    </w:p>
    <w:p w:rsidR="00D76115" w:rsidRPr="00D76115" w:rsidRDefault="00D76115" w:rsidP="009E026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я покажу красный сигнал, вы делаете шаг назад,</w:t>
      </w:r>
    </w:p>
    <w:p w:rsidR="00D76115" w:rsidRPr="00D76115" w:rsidRDefault="00D76115" w:rsidP="009E026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жёлтый – приседаете,</w:t>
      </w:r>
    </w:p>
    <w:p w:rsidR="00D76115" w:rsidRDefault="00D76115" w:rsidP="009E0268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611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зелёный – шаг вперёд и шагаете на месте. (ЖКЖЗ, КЖЗ, ЖЗ)</w:t>
      </w:r>
    </w:p>
    <w:p w:rsidR="006E2A25" w:rsidRPr="006E2A25" w:rsidRDefault="006E2A25" w:rsidP="009E026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1201" w:rsidRPr="006E2A25" w:rsidRDefault="003F1395" w:rsidP="009E026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Pr="006E2A2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Знакомство с пешеходными переходами.</w:t>
      </w:r>
    </w:p>
    <w:p w:rsidR="00DA1201" w:rsidRPr="006E2A25" w:rsidRDefault="0018779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</w:t>
      </w:r>
      <w:r w:rsidR="00EA3963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Вы хорошо отдохнули, продолжаем наше занятие. 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А </w:t>
      </w:r>
      <w:r w:rsidR="00EA3963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кто знает, 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как еще можно перейти улицу? </w:t>
      </w:r>
      <w:r w:rsidR="00EA3963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(ответы детей)</w:t>
      </w:r>
    </w:p>
    <w:p w:rsidR="00EA3963" w:rsidRPr="006E2A25" w:rsidRDefault="00EA3963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Правильно, по зебре. </w:t>
      </w:r>
      <w:r w:rsid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А если нет пешеходного перехода? 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Прочтите стихотворение и объясните, как вы его поняли? </w:t>
      </w:r>
    </w:p>
    <w:p w:rsidR="00DA1201" w:rsidRPr="006E2A25" w:rsidRDefault="00DA120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>Где улицу надо тебе перейти</w:t>
      </w:r>
    </w:p>
    <w:p w:rsidR="00DA1201" w:rsidRPr="006E2A25" w:rsidRDefault="00DA120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>О правиле помни простом:</w:t>
      </w:r>
    </w:p>
    <w:p w:rsidR="00DA1201" w:rsidRPr="006E2A25" w:rsidRDefault="00DA120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С вниманьем налево </w:t>
      </w:r>
      <w:proofErr w:type="gramStart"/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>сперва</w:t>
      </w:r>
      <w:proofErr w:type="gramEnd"/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 погляди, </w:t>
      </w:r>
    </w:p>
    <w:p w:rsidR="00DA1201" w:rsidRPr="006E2A25" w:rsidRDefault="00DA120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lastRenderedPageBreak/>
        <w:t>Направо взгляни потом.</w:t>
      </w:r>
    </w:p>
    <w:p w:rsidR="001E3853" w:rsidRPr="001E3853" w:rsidRDefault="001E3853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3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Что делать, если ты дошёл до середины, а машины поехали?</w:t>
      </w:r>
    </w:p>
    <w:p w:rsidR="001E3853" w:rsidRPr="006E2A25" w:rsidRDefault="001E3853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3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Что такое островок безопасности?</w:t>
      </w:r>
      <w:r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 Островком безопасности называют часть дороги (дорожного покрытия), на которой нанесена специальная разметка и которая является (должна такой быть) безопасным местом для пешехода)</w:t>
      </w:r>
    </w:p>
    <w:p w:rsidR="001E3853" w:rsidRPr="006E2A25" w:rsidRDefault="001E3853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Так что помните, на этом островке вы в безопасности.</w:t>
      </w:r>
      <w:r w:rsidR="00317F28"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нет такого островка</w:t>
      </w:r>
      <w:r w:rsidR="008E6B29"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17F28"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 не успели перейти проезжую часть, следует остановиться на линии, разделяющей транспортные потоки, и спокойно стоять, не делая шагов ни вперёд, ни назад.</w:t>
      </w:r>
    </w:p>
    <w:p w:rsidR="00EA3963" w:rsidRPr="006E2A25" w:rsidRDefault="00EA3963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color w:val="000000"/>
          <w:sz w:val="28"/>
          <w:szCs w:val="28"/>
          <w:shd w:val="clear" w:color="auto" w:fill="FFFFFF"/>
        </w:rPr>
      </w:pPr>
      <w:r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- </w:t>
      </w:r>
      <w:r w:rsidR="00954DCD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А как же можно еще перейти дорогу? Посмотрите на презентацию. </w:t>
      </w:r>
      <w:r w:rsidR="008E6B29"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>Как называется знак, который вы видите на слайде?  (</w:t>
      </w:r>
      <w:r w:rsidR="008C4DE7"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>«Подземный переход»</w:t>
      </w:r>
      <w:r w:rsidR="008E6B29"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). </w:t>
      </w:r>
      <w:r w:rsidR="008C4DE7" w:rsidRPr="006E2A25">
        <w:rPr>
          <w:rFonts w:eastAsiaTheme="minorEastAsia"/>
          <w:color w:val="000000"/>
          <w:sz w:val="28"/>
          <w:szCs w:val="28"/>
          <w:shd w:val="clear" w:color="auto" w:fill="FFFFFF"/>
        </w:rPr>
        <w:t xml:space="preserve">Найдите его на опорной карте. Что такое подземный переход? </w:t>
      </w:r>
    </w:p>
    <w:p w:rsidR="00330BAE" w:rsidRDefault="00330BAE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Правильно, подземный пешеходный переход обычно состоит из собственно </w:t>
      </w:r>
      <w:hyperlink r:id="rId17" w:tooltip="Тоннель" w:history="1">
        <w:r w:rsidRPr="006E2A25">
          <w:rPr>
            <w:rFonts w:eastAsiaTheme="minorHAnsi"/>
            <w:color w:val="000000"/>
            <w:sz w:val="28"/>
            <w:szCs w:val="28"/>
            <w:lang w:eastAsia="en-US"/>
          </w:rPr>
          <w:t>тоннеля</w:t>
        </w:r>
      </w:hyperlink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 под проезжей частью или железной дорогой и ведущих к нему ступеней, расположенных на </w:t>
      </w:r>
      <w:hyperlink r:id="rId18" w:tooltip="Пешеходная дорожка (страница отсутствует)" w:history="1">
        <w:r w:rsidRPr="006E2A25">
          <w:rPr>
            <w:rFonts w:eastAsiaTheme="minorHAnsi"/>
            <w:color w:val="000000"/>
            <w:sz w:val="28"/>
            <w:szCs w:val="28"/>
            <w:lang w:eastAsia="en-US"/>
          </w:rPr>
          <w:t>пешеходных дорожках</w:t>
        </w:r>
      </w:hyperlink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 Часто ступеньки оборудованы наклонными дорожками для спуска велосипедов, детских и инвалидных колясок.</w:t>
      </w:r>
      <w:r w:rsidR="00BC1273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673571" w:rsidRDefault="0067357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Несмотря на то, что мы познакомились с пешеходными переходами, вы должны знать еще несколько правил перехода дороги:</w:t>
      </w:r>
    </w:p>
    <w:p w:rsidR="00673571" w:rsidRDefault="00673571" w:rsidP="009E0268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Если вдоль тротуара посажены деревья и кустарники, не выскакивай неожиданно на дорогу и не беги через улицу.</w:t>
      </w:r>
    </w:p>
    <w:p w:rsidR="00673571" w:rsidRDefault="00673571" w:rsidP="009E0268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Не переходи дорогу рядом со стоящим автомобилем. Водитель той машины, которая едет по дороге, может тебя не увидеть.</w:t>
      </w:r>
    </w:p>
    <w:p w:rsidR="00673571" w:rsidRPr="006E2A25" w:rsidRDefault="00673571" w:rsidP="009E0268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Не обходи стоящий автобус не спереди, не сзади. Подожди, пока он отъедет. </w:t>
      </w:r>
    </w:p>
    <w:p w:rsidR="003F1395" w:rsidRPr="006E2A25" w:rsidRDefault="00012DC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05881B5" wp14:editId="0E74FB50">
            <wp:simplePos x="0" y="0"/>
            <wp:positionH relativeFrom="column">
              <wp:posOffset>3608705</wp:posOffset>
            </wp:positionH>
            <wp:positionV relativeFrom="paragraph">
              <wp:posOffset>144145</wp:posOffset>
            </wp:positionV>
            <wp:extent cx="3140710" cy="2178050"/>
            <wp:effectExtent l="133350" t="114300" r="154940" b="165100"/>
            <wp:wrapTight wrapText="bothSides">
              <wp:wrapPolygon edited="0">
                <wp:start x="-524" y="-1134"/>
                <wp:lineTo x="-917" y="-756"/>
                <wp:lineTo x="-786" y="23048"/>
                <wp:lineTo x="22404" y="23048"/>
                <wp:lineTo x="22535" y="2267"/>
                <wp:lineTo x="22011" y="-567"/>
                <wp:lineTo x="22011" y="-1134"/>
                <wp:lineTo x="-524" y="-1134"/>
              </wp:wrapPolygon>
            </wp:wrapTight>
            <wp:docPr id="11269" name="Picture 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/>
                    <a:stretch/>
                  </pic:blipFill>
                  <pic:spPr bwMode="auto">
                    <a:xfrm>
                      <a:off x="0" y="0"/>
                      <a:ext cx="3140710" cy="217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395"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4. Работа в группах.</w:t>
      </w:r>
    </w:p>
    <w:p w:rsidR="003F1395" w:rsidRDefault="00893232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Посмотрите на следующий слайд и скажите, кто из ребят ведет себя неправильно? А кто знает и выполняет ППД? (ответы детей)</w:t>
      </w:r>
    </w:p>
    <w:p w:rsidR="006E2A25" w:rsidRPr="006E2A25" w:rsidRDefault="006E2A25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3C06E0" w:rsidRPr="006E2A25" w:rsidRDefault="003C06E0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5. Составление алгоритма движения проезжей части по обозначенному пешеходному переходу. </w:t>
      </w:r>
    </w:p>
    <w:p w:rsidR="003C06E0" w:rsidRPr="006E2A25" w:rsidRDefault="003C06E0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Работая в парах, составьте алгоритм движения по обозначенному пешеходному переходу (расставляют по порядку)</w:t>
      </w:r>
    </w:p>
    <w:p w:rsidR="00964CE2" w:rsidRPr="006E2A25" w:rsidRDefault="0037192B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8D9D799" wp14:editId="1830D084">
            <wp:simplePos x="0" y="0"/>
            <wp:positionH relativeFrom="column">
              <wp:posOffset>3557905</wp:posOffset>
            </wp:positionH>
            <wp:positionV relativeFrom="paragraph">
              <wp:posOffset>331470</wp:posOffset>
            </wp:positionV>
            <wp:extent cx="3307715" cy="2202180"/>
            <wp:effectExtent l="133350" t="114300" r="140335" b="160020"/>
            <wp:wrapTight wrapText="bothSides">
              <wp:wrapPolygon edited="0">
                <wp:start x="-373" y="-1121"/>
                <wp:lineTo x="-871" y="-747"/>
                <wp:lineTo x="-746" y="22983"/>
                <wp:lineTo x="22268" y="22983"/>
                <wp:lineTo x="22392" y="2242"/>
                <wp:lineTo x="22019" y="-561"/>
                <wp:lineTo x="22019" y="-1121"/>
                <wp:lineTo x="-373" y="-1121"/>
              </wp:wrapPolygon>
            </wp:wrapTight>
            <wp:docPr id="2" name="Рисунок 2" descr="D:\фото\фото с жесткого диска\Фото школа\5 выпуск\2 класс фото\пдд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с жесткого диска\Фото школа\5 выпуск\2 класс фото\пдд\IMG_0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12712" r="1211" b="13516"/>
                    <a:stretch/>
                  </pic:blipFill>
                  <pic:spPr bwMode="auto">
                    <a:xfrm>
                      <a:off x="0" y="0"/>
                      <a:ext cx="3307715" cy="220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CE2" w:rsidRPr="006E2A25">
        <w:rPr>
          <w:rStyle w:val="a5"/>
          <w:color w:val="333333"/>
          <w:sz w:val="28"/>
          <w:szCs w:val="28"/>
          <w:shd w:val="clear" w:color="auto" w:fill="FFFFFF"/>
        </w:rPr>
        <w:t>Правило 1.</w:t>
      </w:r>
      <w:r w:rsidR="00964CE2" w:rsidRPr="006E2A25">
        <w:rPr>
          <w:color w:val="333333"/>
          <w:sz w:val="28"/>
          <w:szCs w:val="28"/>
          <w:shd w:val="clear" w:color="auto" w:fill="FFFFFF"/>
        </w:rPr>
        <w:t> Переход проезжей части по обозначенному пешеходному переходу.</w:t>
      </w:r>
    </w:p>
    <w:p w:rsidR="003C06E0" w:rsidRPr="003C06E0" w:rsidRDefault="003C06E0" w:rsidP="009E026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Остановись.</w:t>
      </w:r>
    </w:p>
    <w:p w:rsidR="003C06E0" w:rsidRPr="003C06E0" w:rsidRDefault="003C06E0" w:rsidP="009E026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Осмотрись со всех сторон.</w:t>
      </w:r>
    </w:p>
    <w:p w:rsidR="003C06E0" w:rsidRPr="003C06E0" w:rsidRDefault="003C06E0" w:rsidP="009E026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Убедись в безопасности.</w:t>
      </w:r>
    </w:p>
    <w:p w:rsidR="003C06E0" w:rsidRPr="006E2A25" w:rsidRDefault="003C06E0" w:rsidP="009E026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Начинай переход.</w:t>
      </w:r>
    </w:p>
    <w:p w:rsidR="00964CE2" w:rsidRPr="00964CE2" w:rsidRDefault="00964CE2" w:rsidP="009E0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Правило 2.</w:t>
      </w:r>
      <w:r w:rsidRPr="00964C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зоне видимости нет пешеходного перехода.</w:t>
      </w:r>
      <w:r w:rsidR="00514D6F" w:rsidRPr="00514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4CE2" w:rsidRPr="00964CE2" w:rsidRDefault="00964CE2" w:rsidP="009E026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Нужно переходить проезжую часть под прямым углом.</w:t>
      </w:r>
    </w:p>
    <w:p w:rsidR="00964CE2" w:rsidRPr="006E2A25" w:rsidRDefault="00964CE2" w:rsidP="009E026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E2A2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Там, где дорога хорошо просматривается в обе стороны.</w:t>
      </w:r>
    </w:p>
    <w:p w:rsidR="006E2A25" w:rsidRPr="006E2A25" w:rsidRDefault="006E2A25" w:rsidP="009E026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D2936" w:rsidRPr="006E2A25" w:rsidRDefault="003C06E0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6</w:t>
      </w:r>
      <w:r w:rsidR="004D2936"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. Правило движения на загородных дорогах.</w:t>
      </w:r>
    </w:p>
    <w:p w:rsidR="00D51A1E" w:rsidRPr="006E2A25" w:rsidRDefault="001E3853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- </w:t>
      </w:r>
      <w:r w:rsidR="002A76B6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 если нет светофора, дорожных переходов, а двигаться надо по такой дороге. Что делать? Как правильно двигаться? Рассмотрите картинку в опорной карте. Давайте порассуждаем. На такой дороге тоже есть свои правила и д</w:t>
      </w:r>
      <w:r w:rsidR="00D51A1E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ля пешеходов, и для автомобилей</w:t>
      </w:r>
      <w:r w:rsidR="002A76B6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(предположения ребят)</w:t>
      </w:r>
      <w:r w:rsidR="00D51A1E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F6539E" w:rsidRPr="006E2A25" w:rsidRDefault="00954DCD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954DCD">
        <w:rPr>
          <w:rFonts w:eastAsiaTheme="minorHAnsi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23BC19D1" wp14:editId="023733CE">
            <wp:simplePos x="0" y="0"/>
            <wp:positionH relativeFrom="column">
              <wp:posOffset>4066540</wp:posOffset>
            </wp:positionH>
            <wp:positionV relativeFrom="paragraph">
              <wp:posOffset>83820</wp:posOffset>
            </wp:positionV>
            <wp:extent cx="2861945" cy="2146300"/>
            <wp:effectExtent l="133350" t="114300" r="147955" b="158750"/>
            <wp:wrapTight wrapText="bothSides">
              <wp:wrapPolygon edited="0">
                <wp:start x="-575" y="-1150"/>
                <wp:lineTo x="-1006" y="-767"/>
                <wp:lineTo x="-1006" y="21472"/>
                <wp:lineTo x="-719" y="23006"/>
                <wp:lineTo x="22429" y="23006"/>
                <wp:lineTo x="22573" y="2301"/>
                <wp:lineTo x="22142" y="-575"/>
                <wp:lineTo x="22142" y="-1150"/>
                <wp:lineTo x="-575" y="-115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E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Прочитайте стихотворение, оно поможет сделать нам вывод о движении на загородных дорогах.</w:t>
      </w:r>
      <w:r w:rsidRPr="00954DCD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4D2936" w:rsidRPr="006E2A25" w:rsidRDefault="004D293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С папой ДРУГ ЗА ДРУГОМ вдвоём </w:t>
      </w:r>
    </w:p>
    <w:p w:rsidR="004D2936" w:rsidRPr="006E2A25" w:rsidRDefault="004D293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 ОБОЧИНЕ идём,</w:t>
      </w:r>
    </w:p>
    <w:p w:rsidR="004D2936" w:rsidRPr="006E2A25" w:rsidRDefault="004D293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Той, что с ЛЕВОЙ стороны.</w:t>
      </w:r>
    </w:p>
    <w:p w:rsidR="004D2936" w:rsidRPr="006E2A25" w:rsidRDefault="004D2936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Все машины нам видны.</w:t>
      </w:r>
    </w:p>
    <w:p w:rsidR="00F6539E" w:rsidRPr="006E2A25" w:rsidRDefault="004E381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7</w:t>
      </w:r>
      <w:r w:rsidR="00F6539E"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. </w:t>
      </w:r>
      <w:r w:rsidR="00EA0900" w:rsidRPr="006E2A2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Знакомство с дорожными знаками.</w:t>
      </w:r>
    </w:p>
    <w:p w:rsidR="004D2936" w:rsidRPr="006E2A25" w:rsidRDefault="00964CE2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А теперь я предлагаю вам немного потанцевать и послушать песню «Дорожные знаки». Ваша задача, после прослушивания, сказать, для чего же нужны дорожные знаки и какие вы знаки </w:t>
      </w:r>
      <w:r w:rsidR="00E55AB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запомнили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видеофильме.</w:t>
      </w:r>
      <w:r w:rsidR="00E55AB1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</w:p>
    <w:p w:rsidR="00E55AB1" w:rsidRPr="006E2A25" w:rsidRDefault="00E55AB1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Назовите знаки, которые вы узнали в фильме. А в этом вам помогут загадки. Ваша задача</w:t>
      </w:r>
      <w:r w:rsidR="002A23FA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послушать загадку, </w:t>
      </w:r>
      <w:r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найти знак у себя в опорной карте</w:t>
      </w:r>
      <w:r w:rsidR="002A23FA" w:rsidRPr="006E2A2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, соединить знак и его название, объяснить его значение.</w:t>
      </w:r>
    </w:p>
    <w:p w:rsidR="00E55AB1" w:rsidRPr="00E55AB1" w:rsidRDefault="002A23FA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«Пешеходный переход»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дорожном знаке том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Человек идет пешком.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Полосатые дорожки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остелили нам под ножки.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Чтобы мы забот не знали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ним вперед шагали.</w:t>
      </w:r>
    </w:p>
    <w:p w:rsidR="00E55AB1" w:rsidRPr="00E55AB1" w:rsidRDefault="00E55AB1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«Подземный пешеходный переход» и «Надземный пешеходный переход»</w:t>
      </w:r>
    </w:p>
    <w:p w:rsidR="00E55AB1" w:rsidRPr="00E55AB1" w:rsidRDefault="00514D6F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ACB2740" wp14:editId="7EAD8BAE">
            <wp:simplePos x="0" y="0"/>
            <wp:positionH relativeFrom="column">
              <wp:posOffset>3303270</wp:posOffset>
            </wp:positionH>
            <wp:positionV relativeFrom="paragraph">
              <wp:posOffset>126365</wp:posOffset>
            </wp:positionV>
            <wp:extent cx="3323590" cy="2215515"/>
            <wp:effectExtent l="114300" t="114300" r="143510" b="165735"/>
            <wp:wrapTight wrapText="bothSides">
              <wp:wrapPolygon edited="0">
                <wp:start x="-371" y="-1114"/>
                <wp:lineTo x="-743" y="-743"/>
                <wp:lineTo x="-743" y="23030"/>
                <wp:lineTo x="22285" y="23030"/>
                <wp:lineTo x="22409" y="2229"/>
                <wp:lineTo x="22037" y="-557"/>
                <wp:lineTo x="22037" y="-1114"/>
                <wp:lineTo x="-371" y="-1114"/>
              </wp:wrapPolygon>
            </wp:wrapTight>
            <wp:docPr id="1" name="Рисунок 1" descr="D:\фото\фото с жесткого диска\Фото школа\5 выпуск\2 класс фото\пдд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с жесткого диска\Фото школа\5 выпуск\2 класс фото\пдд\IMG_00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5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широкой улице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Глаза от красок жмурятся.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Разноцветные машины:</w:t>
      </w:r>
      <w:r w:rsidRPr="00514D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Волги, лады, лимузины.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Где дорогу перейти,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ту сторону пройти?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Всем поможет переход,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Под землею, что идет.</w:t>
      </w:r>
    </w:p>
    <w:p w:rsidR="00E55AB1" w:rsidRPr="00E55AB1" w:rsidRDefault="002A23FA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«Пешеходная дорожка»,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этой дорожке,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Шагают только ножки.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Лишь в коляске и в кино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олесить разрешено.</w:t>
      </w:r>
    </w:p>
    <w:p w:rsidR="00E55AB1" w:rsidRPr="00E55AB1" w:rsidRDefault="00E55AB1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«Движение пешеходов запрещено»,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дождь и в ясную погоду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десь не ходят пешеходы.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Говорит им знак одно: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"Вам ходить запрещено!"</w:t>
      </w:r>
    </w:p>
    <w:p w:rsidR="00E55AB1" w:rsidRPr="00E55AB1" w:rsidRDefault="00E55AB1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«Движение на велосипедах запрещено»,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день рожденья подарили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Скоростной велосипед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аучили, объяснили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Ездить там, где знака нет. 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(Означающий запрет)</w:t>
      </w:r>
    </w:p>
    <w:p w:rsidR="00E55AB1" w:rsidRPr="00E55AB1" w:rsidRDefault="00E55AB1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«Велосипедная дорожка»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Шли из школы мы домой,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Видим – знак на мостовой: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Круг, внутри велосипед,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Ничего другого нет…</w:t>
      </w:r>
    </w:p>
    <w:p w:rsidR="00E55AB1" w:rsidRPr="00E55AB1" w:rsidRDefault="00E55AB1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(Велосипедная дорожка.</w:t>
      </w:r>
      <w:proofErr w:type="gramEnd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Разрешается движение только на велосипедах и мопедах. </w:t>
      </w:r>
      <w:proofErr w:type="gramStart"/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велосипедной дорожке могут также двигаться пешеходы – при отсутствии тротуара или пешеходной дорожки.)</w:t>
      </w:r>
      <w:proofErr w:type="gramEnd"/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«Дети»</w:t>
      </w:r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Посреди дороги дети,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Мы всегда за них в ответе.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Чтоб не плакал их родитель,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Будь внимательней, водитель!</w:t>
      </w:r>
    </w:p>
    <w:p w:rsidR="00E55AB1" w:rsidRPr="00E55AB1" w:rsidRDefault="008115B0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15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2F79D9CB" wp14:editId="70A50202">
            <wp:simplePos x="0" y="0"/>
            <wp:positionH relativeFrom="column">
              <wp:posOffset>3700780</wp:posOffset>
            </wp:positionH>
            <wp:positionV relativeFrom="paragraph">
              <wp:posOffset>332105</wp:posOffset>
            </wp:positionV>
            <wp:extent cx="2989580" cy="2242185"/>
            <wp:effectExtent l="133350" t="114300" r="153670" b="158115"/>
            <wp:wrapTight wrapText="bothSides">
              <wp:wrapPolygon edited="0">
                <wp:start x="-413" y="-1101"/>
                <wp:lineTo x="-963" y="-734"/>
                <wp:lineTo x="-963" y="21472"/>
                <wp:lineTo x="-688" y="22940"/>
                <wp:lineTo x="22297" y="22940"/>
                <wp:lineTo x="22573" y="19820"/>
                <wp:lineTo x="22573" y="2202"/>
                <wp:lineTo x="22022" y="-551"/>
                <wp:lineTo x="22022" y="-1101"/>
                <wp:lineTo x="-413" y="-110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2242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(Знак для водителя.</w:t>
      </w:r>
      <w:proofErr w:type="gramEnd"/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55AB1"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Участок дороги вблизи детского учреждения (школы, оздоровительного лагеря и тому подобного), на проезжей части которого возможно появление детей.)</w:t>
      </w:r>
      <w:proofErr w:type="gramEnd"/>
    </w:p>
    <w:p w:rsidR="00E55AB1" w:rsidRP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«Место остановки автобуса, троллейбуса, трамвая и такси»</w:t>
      </w:r>
      <w:r w:rsidR="008115B0" w:rsidRPr="008115B0">
        <w:rPr>
          <w:noProof/>
          <w:lang w:eastAsia="ru-RU"/>
        </w:rPr>
        <w:t xml:space="preserve"> </w:t>
      </w:r>
    </w:p>
    <w:p w:rsidR="00E55AB1" w:rsidRDefault="00E55AB1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месте пешеход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Терпеливо транспорт ждет.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Он пешком устал шагать,</w:t>
      </w:r>
      <w:r w:rsidRPr="00E55A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Хочет пассажиром стать.</w:t>
      </w:r>
    </w:p>
    <w:p w:rsidR="00954DCD" w:rsidRDefault="00954DCD" w:rsidP="009E026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(Дети слушают загадку, находят знак и объясняют его в ходе коллективной работы)</w:t>
      </w:r>
    </w:p>
    <w:p w:rsidR="003D2B05" w:rsidRPr="004E3811" w:rsidRDefault="003D2B05" w:rsidP="009E026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4E381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Итог. Рефлексия.</w:t>
      </w:r>
    </w:p>
    <w:p w:rsidR="003D2B05" w:rsidRPr="003D2B05" w:rsidRDefault="003D2B05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D2B0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                </w:t>
      </w:r>
      <w:r w:rsidRPr="003D2B0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1. Беседа</w:t>
      </w:r>
    </w:p>
    <w:p w:rsidR="003D2B05" w:rsidRDefault="003D2B05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- Оцените самостоятельно свою работу. Что нового вы узнали сегодня? </w:t>
      </w:r>
    </w:p>
    <w:p w:rsidR="003D2B05" w:rsidRDefault="009E0268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220343F5" wp14:editId="7252E4C5">
            <wp:simplePos x="0" y="0"/>
            <wp:positionH relativeFrom="column">
              <wp:posOffset>3597275</wp:posOffset>
            </wp:positionH>
            <wp:positionV relativeFrom="paragraph">
              <wp:posOffset>3810</wp:posOffset>
            </wp:positionV>
            <wp:extent cx="3148330" cy="2098675"/>
            <wp:effectExtent l="133350" t="114300" r="147320" b="168275"/>
            <wp:wrapSquare wrapText="bothSides"/>
            <wp:docPr id="3" name="Рисунок 3" descr="D:\фото\фото с жесткого диска\Фото школа\5 выпуск\2 класс фото\пдд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с жесткого диска\Фото школа\5 выпуск\2 класс фото\пдд\IMG_0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09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B05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- О чем бы вы хотели еще узнать на следующих занятиях по ПДД?</w:t>
      </w:r>
    </w:p>
    <w:p w:rsidR="003D2B05" w:rsidRPr="003D2B05" w:rsidRDefault="003B2D73" w:rsidP="009E026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D2B05" w:rsidRPr="003D2B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Напиши  о своих впечатлениях, которые у вас остались от занятия. Используй только три-четыре слова, которые выражают твои чувства, мысли о сегодняшнем занятии.</w:t>
      </w:r>
    </w:p>
    <w:p w:rsidR="00CF4FB5" w:rsidRPr="003D2B05" w:rsidRDefault="00A72CDF" w:rsidP="009E0268">
      <w:pPr>
        <w:pStyle w:val="a3"/>
        <w:numPr>
          <w:ilvl w:val="1"/>
          <w:numId w:val="6"/>
        </w:numPr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  <w:r w:rsidRPr="003D2B05"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>Изготовление памятки для дошкольников.</w:t>
      </w:r>
    </w:p>
    <w:p w:rsidR="00A72CDF" w:rsidRPr="00A72CDF" w:rsidRDefault="006674D3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- </w:t>
      </w:r>
      <w:r w:rsidR="00A72CDF" w:rsidRPr="00A72C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Вы хорошо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сегодня потрудились</w:t>
      </w:r>
      <w:r w:rsidR="00A72CDF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, теперь своими 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знаниями вы должны поделиться с учениками 1 класса. Составьте из предложенных картинок памятку, как правильно переходить улицу.</w:t>
      </w:r>
    </w:p>
    <w:p w:rsidR="00B83D7C" w:rsidRPr="00954DCD" w:rsidRDefault="009E0268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</w:rPr>
        <w:t xml:space="preserve">- </w:t>
      </w:r>
      <w:r w:rsidR="00954DCD" w:rsidRP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На маршрутных листах остались задания, выполните их дома, кто сможет, и принес</w:t>
      </w:r>
      <w:r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ите</w:t>
      </w:r>
      <w:r w:rsidR="00954DCD" w:rsidRP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на следующее наше занятие. </w:t>
      </w:r>
      <w:r w:rsid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(Детям предлагается самостоятельно познакомиться с новыми знаками и повторить </w:t>
      </w:r>
      <w:proofErr w:type="gramStart"/>
      <w:r w:rsidR="008115B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изуче</w:t>
      </w:r>
      <w:r w:rsid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="008115B0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н</w:t>
      </w:r>
      <w:r w:rsid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ые</w:t>
      </w:r>
      <w:proofErr w:type="gramEnd"/>
      <w:r w:rsidR="00954DC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)</w:t>
      </w:r>
    </w:p>
    <w:p w:rsidR="00B83D7C" w:rsidRPr="00954DCD" w:rsidRDefault="00B83D7C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</w:p>
    <w:p w:rsidR="00B83D7C" w:rsidRDefault="00B83D7C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4E59C6" w:rsidRPr="006E2A25" w:rsidRDefault="009E0268" w:rsidP="009E0268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D0E9DF" wp14:editId="3CA8F970">
            <wp:simplePos x="0" y="0"/>
            <wp:positionH relativeFrom="column">
              <wp:posOffset>1056640</wp:posOffset>
            </wp:positionH>
            <wp:positionV relativeFrom="paragraph">
              <wp:posOffset>62230</wp:posOffset>
            </wp:positionV>
            <wp:extent cx="5097145" cy="369697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15172" r="11901" b="10082"/>
                    <a:stretch/>
                  </pic:blipFill>
                  <pic:spPr bwMode="auto">
                    <a:xfrm>
                      <a:off x="0" y="0"/>
                      <a:ext cx="5097145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DAFF84C" wp14:editId="52D54484">
            <wp:simplePos x="0" y="0"/>
            <wp:positionH relativeFrom="column">
              <wp:posOffset>949325</wp:posOffset>
            </wp:positionH>
            <wp:positionV relativeFrom="paragraph">
              <wp:posOffset>4172585</wp:posOffset>
            </wp:positionV>
            <wp:extent cx="5135880" cy="3323590"/>
            <wp:effectExtent l="0" t="0" r="7620" b="0"/>
            <wp:wrapTight wrapText="bothSides">
              <wp:wrapPolygon edited="0">
                <wp:start x="0" y="0"/>
                <wp:lineTo x="0" y="21418"/>
                <wp:lineTo x="21552" y="21418"/>
                <wp:lineTo x="215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17479" r="11514" b="15402"/>
                    <a:stretch/>
                  </pic:blipFill>
                  <pic:spPr bwMode="auto">
                    <a:xfrm>
                      <a:off x="0" y="0"/>
                      <a:ext cx="5135880" cy="332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59C6" w:rsidRPr="006E2A25" w:rsidSect="00D421D8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F18" w:rsidRDefault="005F0F18" w:rsidP="006E2A25">
      <w:pPr>
        <w:spacing w:after="0" w:line="240" w:lineRule="auto"/>
      </w:pPr>
      <w:r>
        <w:separator/>
      </w:r>
    </w:p>
  </w:endnote>
  <w:endnote w:type="continuationSeparator" w:id="0">
    <w:p w:rsidR="005F0F18" w:rsidRDefault="005F0F18" w:rsidP="006E2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F18" w:rsidRDefault="005F0F18" w:rsidP="006E2A25">
      <w:pPr>
        <w:spacing w:after="0" w:line="240" w:lineRule="auto"/>
      </w:pPr>
      <w:r>
        <w:separator/>
      </w:r>
    </w:p>
  </w:footnote>
  <w:footnote w:type="continuationSeparator" w:id="0">
    <w:p w:rsidR="005F0F18" w:rsidRDefault="005F0F18" w:rsidP="006E2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0070850"/>
      <w:docPartObj>
        <w:docPartGallery w:val="Page Numbers (Top of Page)"/>
        <w:docPartUnique/>
      </w:docPartObj>
    </w:sdtPr>
    <w:sdtEndPr/>
    <w:sdtContent>
      <w:p w:rsidR="006E2A25" w:rsidRDefault="006E2A2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384A">
          <w:rPr>
            <w:noProof/>
          </w:rPr>
          <w:t>8</w:t>
        </w:r>
        <w:r>
          <w:fldChar w:fldCharType="end"/>
        </w:r>
      </w:p>
    </w:sdtContent>
  </w:sdt>
  <w:p w:rsidR="006E2A25" w:rsidRDefault="006E2A2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4169"/>
    <w:multiLevelType w:val="multilevel"/>
    <w:tmpl w:val="32C2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07FE6"/>
    <w:multiLevelType w:val="hybridMultilevel"/>
    <w:tmpl w:val="60D8B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368DC"/>
    <w:multiLevelType w:val="multilevel"/>
    <w:tmpl w:val="39B65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D358AA"/>
    <w:multiLevelType w:val="multilevel"/>
    <w:tmpl w:val="91BE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CA2288"/>
    <w:multiLevelType w:val="hybridMultilevel"/>
    <w:tmpl w:val="7D4E83B6"/>
    <w:lvl w:ilvl="0" w:tplc="D64A8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70B80"/>
    <w:multiLevelType w:val="multilevel"/>
    <w:tmpl w:val="C9E6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066F21"/>
    <w:multiLevelType w:val="multilevel"/>
    <w:tmpl w:val="4286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E875C9"/>
    <w:multiLevelType w:val="multilevel"/>
    <w:tmpl w:val="D9A42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8F5423"/>
    <w:multiLevelType w:val="hybridMultilevel"/>
    <w:tmpl w:val="D0F62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2270F"/>
    <w:multiLevelType w:val="multilevel"/>
    <w:tmpl w:val="4810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9B128C"/>
    <w:multiLevelType w:val="multilevel"/>
    <w:tmpl w:val="806E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591045"/>
    <w:multiLevelType w:val="multilevel"/>
    <w:tmpl w:val="B85C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C1496D"/>
    <w:multiLevelType w:val="multilevel"/>
    <w:tmpl w:val="33E2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5D7D20"/>
    <w:multiLevelType w:val="hybridMultilevel"/>
    <w:tmpl w:val="F4620A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BE6BAE"/>
    <w:multiLevelType w:val="multilevel"/>
    <w:tmpl w:val="6C7EA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D11805"/>
    <w:multiLevelType w:val="multilevel"/>
    <w:tmpl w:val="56EE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577343"/>
    <w:multiLevelType w:val="multilevel"/>
    <w:tmpl w:val="5FDA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AF504C"/>
    <w:multiLevelType w:val="multilevel"/>
    <w:tmpl w:val="5FAA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A8124F"/>
    <w:multiLevelType w:val="multilevel"/>
    <w:tmpl w:val="299CB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FE0804"/>
    <w:multiLevelType w:val="multilevel"/>
    <w:tmpl w:val="6016C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19"/>
  </w:num>
  <w:num w:numId="4">
    <w:abstractNumId w:val="1"/>
  </w:num>
  <w:num w:numId="5">
    <w:abstractNumId w:val="14"/>
  </w:num>
  <w:num w:numId="6">
    <w:abstractNumId w:val="2"/>
  </w:num>
  <w:num w:numId="7">
    <w:abstractNumId w:val="0"/>
  </w:num>
  <w:num w:numId="8">
    <w:abstractNumId w:val="9"/>
  </w:num>
  <w:num w:numId="9">
    <w:abstractNumId w:val="7"/>
  </w:num>
  <w:num w:numId="10">
    <w:abstractNumId w:val="18"/>
  </w:num>
  <w:num w:numId="11">
    <w:abstractNumId w:val="11"/>
  </w:num>
  <w:num w:numId="12">
    <w:abstractNumId w:val="12"/>
  </w:num>
  <w:num w:numId="13">
    <w:abstractNumId w:val="17"/>
  </w:num>
  <w:num w:numId="14">
    <w:abstractNumId w:val="16"/>
  </w:num>
  <w:num w:numId="15">
    <w:abstractNumId w:val="5"/>
  </w:num>
  <w:num w:numId="16">
    <w:abstractNumId w:val="10"/>
  </w:num>
  <w:num w:numId="17">
    <w:abstractNumId w:val="6"/>
  </w:num>
  <w:num w:numId="18">
    <w:abstractNumId w:val="3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24E"/>
    <w:rsid w:val="00012DC6"/>
    <w:rsid w:val="00020FF0"/>
    <w:rsid w:val="00036BCE"/>
    <w:rsid w:val="0004724E"/>
    <w:rsid w:val="000D384A"/>
    <w:rsid w:val="001117B1"/>
    <w:rsid w:val="0015346B"/>
    <w:rsid w:val="00187791"/>
    <w:rsid w:val="001E08D4"/>
    <w:rsid w:val="001E3853"/>
    <w:rsid w:val="002A23FA"/>
    <w:rsid w:val="002A76B6"/>
    <w:rsid w:val="002F2C1C"/>
    <w:rsid w:val="00317F28"/>
    <w:rsid w:val="00330BAE"/>
    <w:rsid w:val="0037192B"/>
    <w:rsid w:val="00384912"/>
    <w:rsid w:val="00392C79"/>
    <w:rsid w:val="003B2D73"/>
    <w:rsid w:val="003C06E0"/>
    <w:rsid w:val="003D2B05"/>
    <w:rsid w:val="003F1395"/>
    <w:rsid w:val="004C21F1"/>
    <w:rsid w:val="004D2936"/>
    <w:rsid w:val="004E3811"/>
    <w:rsid w:val="004E59C6"/>
    <w:rsid w:val="00514D6F"/>
    <w:rsid w:val="005A121E"/>
    <w:rsid w:val="005E0792"/>
    <w:rsid w:val="005E419B"/>
    <w:rsid w:val="005F0F18"/>
    <w:rsid w:val="006674D3"/>
    <w:rsid w:val="00673571"/>
    <w:rsid w:val="006A4393"/>
    <w:rsid w:val="006A66FE"/>
    <w:rsid w:val="006D22AF"/>
    <w:rsid w:val="006E2A25"/>
    <w:rsid w:val="00731971"/>
    <w:rsid w:val="007C58F8"/>
    <w:rsid w:val="008115B0"/>
    <w:rsid w:val="00893232"/>
    <w:rsid w:val="008B356A"/>
    <w:rsid w:val="008B4D5B"/>
    <w:rsid w:val="008C1971"/>
    <w:rsid w:val="008C4DE7"/>
    <w:rsid w:val="008D375E"/>
    <w:rsid w:val="008E6B29"/>
    <w:rsid w:val="00901ABC"/>
    <w:rsid w:val="0090450D"/>
    <w:rsid w:val="00954DCD"/>
    <w:rsid w:val="00964CE2"/>
    <w:rsid w:val="009E0268"/>
    <w:rsid w:val="00A72CDF"/>
    <w:rsid w:val="00B20ACF"/>
    <w:rsid w:val="00B8154A"/>
    <w:rsid w:val="00B83D7C"/>
    <w:rsid w:val="00BC1273"/>
    <w:rsid w:val="00C045B6"/>
    <w:rsid w:val="00C21B3D"/>
    <w:rsid w:val="00C74284"/>
    <w:rsid w:val="00CA4088"/>
    <w:rsid w:val="00CC76A7"/>
    <w:rsid w:val="00CF4FB5"/>
    <w:rsid w:val="00D421D8"/>
    <w:rsid w:val="00D44621"/>
    <w:rsid w:val="00D51A1E"/>
    <w:rsid w:val="00D643D5"/>
    <w:rsid w:val="00D76115"/>
    <w:rsid w:val="00D8337B"/>
    <w:rsid w:val="00DA1201"/>
    <w:rsid w:val="00DE11A0"/>
    <w:rsid w:val="00DE43F4"/>
    <w:rsid w:val="00E55AB1"/>
    <w:rsid w:val="00EA0900"/>
    <w:rsid w:val="00EA3963"/>
    <w:rsid w:val="00F0692F"/>
    <w:rsid w:val="00F6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1ABC"/>
    <w:rPr>
      <w:color w:val="0000FF"/>
      <w:u w:val="single"/>
    </w:rPr>
  </w:style>
  <w:style w:type="character" w:styleId="a5">
    <w:name w:val="Strong"/>
    <w:basedOn w:val="a0"/>
    <w:uiPriority w:val="22"/>
    <w:qFormat/>
    <w:rsid w:val="00D643D5"/>
    <w:rPr>
      <w:b/>
      <w:bCs/>
    </w:rPr>
  </w:style>
  <w:style w:type="paragraph" w:styleId="a6">
    <w:name w:val="List Paragraph"/>
    <w:basedOn w:val="a"/>
    <w:uiPriority w:val="34"/>
    <w:qFormat/>
    <w:rsid w:val="00392C7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127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2A25"/>
  </w:style>
  <w:style w:type="paragraph" w:styleId="ab">
    <w:name w:val="footer"/>
    <w:basedOn w:val="a"/>
    <w:link w:val="ac"/>
    <w:uiPriority w:val="99"/>
    <w:unhideWhenUsed/>
    <w:rsid w:val="006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2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901ABC"/>
    <w:rPr>
      <w:color w:val="0000FF"/>
      <w:u w:val="single"/>
    </w:rPr>
  </w:style>
  <w:style w:type="character" w:styleId="a5">
    <w:name w:val="Strong"/>
    <w:basedOn w:val="a0"/>
    <w:uiPriority w:val="22"/>
    <w:qFormat/>
    <w:rsid w:val="00D643D5"/>
    <w:rPr>
      <w:b/>
      <w:bCs/>
    </w:rPr>
  </w:style>
  <w:style w:type="paragraph" w:styleId="a6">
    <w:name w:val="List Paragraph"/>
    <w:basedOn w:val="a"/>
    <w:uiPriority w:val="34"/>
    <w:qFormat/>
    <w:rsid w:val="00392C7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127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2A25"/>
  </w:style>
  <w:style w:type="paragraph" w:styleId="ab">
    <w:name w:val="footer"/>
    <w:basedOn w:val="a"/>
    <w:link w:val="ac"/>
    <w:uiPriority w:val="99"/>
    <w:unhideWhenUsed/>
    <w:rsid w:val="006E2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2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6958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850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8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16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4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70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65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03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743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780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xn--i1abbnckbmcl9fb.xn--p1ai/%D1%81%D1%82%D0%B0%D1%82%D1%8C%D0%B8/617744/pril.ppt" TargetMode="External"/><Relationship Id="rId18" Type="http://schemas.openxmlformats.org/officeDocument/2006/relationships/hyperlink" Target="https://ru.wikipedia.org/w/index.php?title=%D0%9F%D0%B5%D1%88%D0%B5%D1%85%D0%BE%D0%B4%D0%BD%D0%B0%D1%8F_%D0%B4%D0%BE%D1%80%D0%BE%D0%B6%D0%BA%D0%B0&amp;action=edit&amp;redlink=1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www.panowa-ox.narod.ru/p1aa1.html" TargetMode="External"/><Relationship Id="rId17" Type="http://schemas.openxmlformats.org/officeDocument/2006/relationships/hyperlink" Target="https://ru.wikipedia.org/wiki/%D0%A2%D0%BE%D0%BD%D0%BD%D0%B5%D0%BB%D1%8C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ddgazeta.ru/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wq44USNbAbE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1mvjpZ_FP2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5DF59-4FF4-4E9A-8C20-A5091742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8</Pages>
  <Words>2019</Words>
  <Characters>11512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2018-06-12T16:59:00Z</dcterms:created>
  <dcterms:modified xsi:type="dcterms:W3CDTF">2018-06-15T11:46:00Z</dcterms:modified>
</cp:coreProperties>
</file>