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6" w:rsidRPr="00692B7C" w:rsidRDefault="00744810" w:rsidP="007644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E735B" w:rsidRPr="00692B7C">
        <w:rPr>
          <w:rFonts w:ascii="Times New Roman" w:hAnsi="Times New Roman"/>
          <w:b/>
          <w:color w:val="000000"/>
          <w:sz w:val="28"/>
          <w:szCs w:val="28"/>
        </w:rPr>
        <w:t>форизмы о здоровье и медицине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Здоровье — дороже золота. Шекспир У.</w:t>
      </w:r>
    </w:p>
    <w:p w:rsidR="00692B7C" w:rsidRPr="00692B7C" w:rsidRDefault="00692B7C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8E735B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816" w:rsidRPr="00692B7C">
        <w:rPr>
          <w:rFonts w:ascii="Times New Roman" w:hAnsi="Times New Roman"/>
          <w:color w:val="000000"/>
          <w:sz w:val="28"/>
          <w:szCs w:val="28"/>
        </w:rPr>
        <w:t xml:space="preserve">Здоровье до того перевешивает все остальные блага жизни, что поистине здоровый нищий счастливее больного короля. </w:t>
      </w:r>
      <w:r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816" w:rsidRPr="00692B7C">
        <w:rPr>
          <w:rFonts w:ascii="Times New Roman" w:hAnsi="Times New Roman"/>
          <w:color w:val="000000"/>
          <w:sz w:val="28"/>
          <w:szCs w:val="28"/>
        </w:rPr>
        <w:t>Шопенгауэр А.</w:t>
      </w:r>
    </w:p>
    <w:p w:rsidR="00692B7C" w:rsidRPr="00692B7C" w:rsidRDefault="00692B7C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8E735B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816" w:rsidRPr="00692B7C">
        <w:rPr>
          <w:rFonts w:ascii="Times New Roman" w:hAnsi="Times New Roman"/>
          <w:color w:val="000000"/>
          <w:sz w:val="28"/>
          <w:szCs w:val="28"/>
        </w:rPr>
        <w:t xml:space="preserve">Здоровье человека не в сердце, не в почках, не в корнях, не в листве или спине. Конечно, слов нет, хорошо человеку, если у него все это тоже здорово, как у быков. Но самая суть чисто человеческого здоровья — это когда его неудержимо тянет сказать что-то хорошее другому человеку, как будто это даже закон: раз мне — то должно быть и всем хорошо! </w:t>
      </w:r>
      <w:r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816" w:rsidRPr="00692B7C">
        <w:rPr>
          <w:rFonts w:ascii="Times New Roman" w:hAnsi="Times New Roman"/>
          <w:color w:val="000000"/>
          <w:sz w:val="28"/>
          <w:szCs w:val="28"/>
        </w:rPr>
        <w:t>Пришвин М. М.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Из всех лекарств лучшее — отдых и воздержание. </w:t>
      </w:r>
      <w:r w:rsidR="008E735B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Франклин Б.</w:t>
      </w:r>
    </w:p>
    <w:p w:rsidR="00BB17F4" w:rsidRPr="00692B7C" w:rsidRDefault="00BB17F4" w:rsidP="008F0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BB17F4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816" w:rsidRPr="00692B7C">
        <w:rPr>
          <w:rFonts w:ascii="Times New Roman" w:hAnsi="Times New Roman"/>
          <w:color w:val="000000"/>
          <w:sz w:val="28"/>
          <w:szCs w:val="28"/>
        </w:rPr>
        <w:t>Надо непременно встряхивать себя физически, чтобы быть здоровым нравственно. Толстой Л. Н.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C7C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Не всегда во власти врача исцелить больного. Овидий</w:t>
      </w:r>
      <w:r w:rsidR="005B2C7C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C7C" w:rsidRPr="00692B7C" w:rsidRDefault="005B2C7C" w:rsidP="008F0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C7C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Нет искусства полезнее медицины.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92B7C">
        <w:rPr>
          <w:rFonts w:ascii="Times New Roman" w:hAnsi="Times New Roman"/>
          <w:color w:val="000000"/>
          <w:sz w:val="28"/>
          <w:szCs w:val="28"/>
        </w:rPr>
        <w:t>Плиний</w:t>
      </w:r>
      <w:r w:rsidR="005B2C7C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C7C" w:rsidRPr="00692B7C" w:rsidRDefault="005B2C7C" w:rsidP="008F0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Кто крепок телом, может терпеть и жару, и холод. Так и тот, кто здоров душевно, в состоянии перенести и гнев, и горе, и радость, и остальные чувства. Эпиктет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Если не бегаешь, пока здоров, придется побегать, когда заболеешь.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Гораций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Одни вечно больны только потому, что очень заботятся быть здоровыми, а другие здоровы только потому, что не боятся быть больными.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Ключевский В.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Философия и медицина сделали человека самым разумным из животных, гадание и астрология — самым безумным, суеверие и деспотизм — самым несчастным. Диоген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Все мы, когда здоровы, легко даем хорошие советы больным.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Теренций</w:t>
      </w:r>
      <w:proofErr w:type="spellEnd"/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Высшее благо достигается на основе полного физического и умственного здоровья. Цицерон 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Противодействуй болезни вначале; поздно думать о лекарствах, когда болезнь укоренилась от долгого промедления.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Овидий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Одно из условий выздоровления — желание выздороветь.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Сенека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Болезням числа нет. Плиний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Если заниматься физическими упражнениями — нет никакой нужды в употреблении лекарств, принимаемых при разных болезнях, если в то же время соблюдать все прочие предписания нормального режима.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Ибн Сина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Ничто так не обязательно всему роду человеческому, как медицина.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Квинтилиан</w:t>
      </w:r>
      <w:proofErr w:type="spellEnd"/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50E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Врач не что иное, как утешение для души.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Петроний</w:t>
      </w:r>
      <w:proofErr w:type="spellEnd"/>
    </w:p>
    <w:p w:rsidR="00692B7C" w:rsidRPr="00692B7C" w:rsidRDefault="00692B7C" w:rsidP="008F0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Здоровье так же заразительно, как и болезнь.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Роллан Р.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Пока у больного есть дыхание, говорят, есть и надежда.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 xml:space="preserve">Цицерон 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Если у тебя все в порядке с желудком, грудью, ногами, никакие царские сокровища не смогут ничего прибавить.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Гораций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Ничто так не препятствует здоровью, как частая смена лекарств.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Сенека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Если болезнь не определена, невозможно и лечить ее.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Ас-Самарканди</w:t>
      </w:r>
      <w:proofErr w:type="spellEnd"/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Если человек сам следит за своим здоровьем, то трудно найти врача, который знал бы лучше полезное для его здоровья, чем он сам.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Сократ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Врач — философ: ведь нет большой разницы между мудростью и медициной.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Для соразмерности, красоты и здоровья требуется не только образование в области наук и искусства, но и занятия всю жизнь физическими упражнениями, гимнастикой.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Платон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Кто рассчитывает обеспечить себе здоровье, пребывая в лени, тот поступает так же глупо, как и человек, думающий молчанием усовершенствовать свой голос. Плутарх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Медицина — одно из величайших заблуждений человечества.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Мольер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Всеисцеляющего</w:t>
      </w:r>
      <w:proofErr w:type="spellEnd"/>
      <w:r w:rsidRPr="00692B7C">
        <w:rPr>
          <w:rFonts w:ascii="Times New Roman" w:hAnsi="Times New Roman"/>
          <w:color w:val="000000"/>
          <w:sz w:val="28"/>
          <w:szCs w:val="28"/>
        </w:rPr>
        <w:t xml:space="preserve"> средства не существует.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Бомарше П.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Добросовестный врач, прежде чем назначить больному лечение, должен узнать не только его болезнь, но и привычки его в здоровом состоянии, и свойства тела. Цицерон 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Тот, кто хочет быть здоровым, отчасти уже выздоравливает.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Боккаччо Д.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Девять десятых нашего счастья зависит от здоровья. Шопенгауэр А.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Великое преимущество врача заключается в том, что он не обязан следовать собственным советам. Кристи А.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Болезнь — своего рода преждевременная старость.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Поуп</w:t>
      </w:r>
      <w:proofErr w:type="spellEnd"/>
      <w:r w:rsidRPr="00692B7C">
        <w:rPr>
          <w:rFonts w:ascii="Times New Roman" w:hAnsi="Times New Roman"/>
          <w:color w:val="000000"/>
          <w:sz w:val="28"/>
          <w:szCs w:val="28"/>
        </w:rPr>
        <w:t xml:space="preserve"> А.</w:t>
      </w:r>
    </w:p>
    <w:p w:rsidR="00C5137B" w:rsidRDefault="00C5137B" w:rsidP="008F0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Лучший врач тот, кто знает бесполезность большинства лекарств. </w:t>
      </w:r>
      <w:r w:rsidR="00692B7C" w:rsidRPr="00692B7C">
        <w:rPr>
          <w:rFonts w:ascii="Times New Roman" w:hAnsi="Times New Roman"/>
          <w:color w:val="000000"/>
          <w:sz w:val="28"/>
          <w:szCs w:val="28"/>
        </w:rPr>
        <w:t xml:space="preserve">Б. </w:t>
      </w:r>
      <w:r w:rsidRPr="00692B7C">
        <w:rPr>
          <w:rFonts w:ascii="Times New Roman" w:hAnsi="Times New Roman"/>
          <w:color w:val="000000"/>
          <w:sz w:val="28"/>
          <w:szCs w:val="28"/>
        </w:rPr>
        <w:t xml:space="preserve">Франклин </w:t>
      </w:r>
    </w:p>
    <w:p w:rsidR="005B2C7C" w:rsidRPr="00692B7C" w:rsidRDefault="005B2C7C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Человек любит поговорить о своих болезнях, а между тем это самое неинтересное в его жизни. Чехов А. П.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Действия диетических средств </w:t>
      </w:r>
      <w:r w:rsidR="00692B7C" w:rsidRPr="00692B7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2B7C">
        <w:rPr>
          <w:rFonts w:ascii="Times New Roman" w:hAnsi="Times New Roman"/>
          <w:color w:val="000000"/>
          <w:sz w:val="28"/>
          <w:szCs w:val="28"/>
        </w:rPr>
        <w:t>продолжительны, а действия лекарств — скоропреходящи. 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Здоровье есть само удовольствие или неизбежно порождает удовольствие, как огонь создает теплоту.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Томас Мор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При помощи физических упражнений и воздержанности большая часть людей может обойтись без медицины.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Аддисон</w:t>
      </w:r>
      <w:proofErr w:type="spellEnd"/>
      <w:r w:rsidRPr="00692B7C">
        <w:rPr>
          <w:rFonts w:ascii="Times New Roman" w:hAnsi="Times New Roman"/>
          <w:color w:val="000000"/>
          <w:sz w:val="28"/>
          <w:szCs w:val="28"/>
        </w:rPr>
        <w:t xml:space="preserve"> Д.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Здоровье — великое дело как для того, кто им пользуется, так и для других.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Карлейль</w:t>
      </w:r>
      <w:proofErr w:type="spellEnd"/>
      <w:r w:rsidRPr="00692B7C">
        <w:rPr>
          <w:rFonts w:ascii="Times New Roman" w:hAnsi="Times New Roman"/>
          <w:color w:val="000000"/>
          <w:sz w:val="28"/>
          <w:szCs w:val="28"/>
        </w:rPr>
        <w:t xml:space="preserve"> Т.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Жизнь коротка, путь искусства долог, удобный случай скоропреходящ, опыт обманчив, суждение трудно. Поэтому не только сам врач должен употреблять в дело все, что необходимо, но и больной, и </w:t>
      </w:r>
      <w:r w:rsidRPr="00692B7C">
        <w:rPr>
          <w:rFonts w:ascii="Times New Roman" w:hAnsi="Times New Roman"/>
          <w:color w:val="000000"/>
          <w:sz w:val="28"/>
          <w:szCs w:val="28"/>
        </w:rPr>
        <w:lastRenderedPageBreak/>
        <w:t xml:space="preserve">окружающие, и все внешние обстоятельства должны способствовать врачу в его деятельности.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Чувство выздоровления — одно из самых сладостных.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Пушкин А. С.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Если боль мучительна, она непродолжительна, а если продолжительна, то не мучительна.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 xml:space="preserve">Цицерон 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Воздержанность и труд — вот два истинных врача человека: труд обостряет его аппетит, а воздержанность мешает злоупотреблять им.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Руссо Ж.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Без здоровья невозможно и счастье.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Белинский В. Г.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Медицина поистине есть самое благородное из всех искусств. 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Судите о своем здоровье по тому, как вы радуетесь утру и весне.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Торо</w:t>
      </w:r>
      <w:proofErr w:type="spellEnd"/>
      <w:r w:rsidRPr="00692B7C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Гимнастика есть целительная часть медицины.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Платон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Нужно поддерживать крепость тела, чтобы сохранить крепость духа. Гюго В.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Наши пищевые вещества должны быть лечебным средством, а наши лечебные средства должны быть пищевыми веществами. 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2B7C">
        <w:rPr>
          <w:rFonts w:ascii="Times New Roman" w:hAnsi="Times New Roman"/>
          <w:color w:val="000000"/>
          <w:sz w:val="28"/>
          <w:szCs w:val="28"/>
        </w:rPr>
        <w:t>У женщины — как опыт учит нас — Здоровье с красотою неразлучны.</w:t>
      </w:r>
      <w:proofErr w:type="gramEnd"/>
      <w:r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Лопе</w:t>
      </w:r>
      <w:proofErr w:type="spellEnd"/>
      <w:r w:rsidRPr="00692B7C">
        <w:rPr>
          <w:rFonts w:ascii="Times New Roman" w:hAnsi="Times New Roman"/>
          <w:color w:val="000000"/>
          <w:sz w:val="28"/>
          <w:szCs w:val="28"/>
        </w:rPr>
        <w:t xml:space="preserve"> де Вега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Болезнь — это крест, но, может, и опора. Идеально было бы взять у нее силу и отвергнуть слабости. Пусть она станет убежищем, которое придает силу в нужный момент. А если платить нужно страданиями и отречением — заплатим. Камю А.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Не навреди (больному).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Не открыв врачу болезни, разве можно исцелиться? Руставели Ш.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Большая часть болезней наших — это дело наших собственных рук; мы могли бы почти всех их избежать, если бы сохранили образ жизни простой, однообразный и уединенный, который предписан нам был природою.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Руссо Ж. Ж</w:t>
      </w:r>
    </w:p>
    <w:p w:rsidR="00692B7C" w:rsidRPr="00692B7C" w:rsidRDefault="00692B7C" w:rsidP="008F0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B7C" w:rsidRPr="00692B7C" w:rsidRDefault="00692B7C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Ни насыщение, ни голод и ничто другое не хорошо, если преступить меру природы.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Гимнастика удлиняет молодость человека.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Джон Локк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Праздность и ничегонеделание влекут за собой порочность и нездоровье — напротив того, устремление ума к чему-либо приносит за собой бодрость, вечно направленную к укреплению жизни.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Если будешь следовать природе, то навсегда останешься здоровым.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Пенн</w:t>
      </w:r>
      <w:proofErr w:type="spellEnd"/>
      <w:r w:rsidRPr="00692B7C">
        <w:rPr>
          <w:rFonts w:ascii="Times New Roman" w:hAnsi="Times New Roman"/>
          <w:color w:val="000000"/>
          <w:sz w:val="28"/>
          <w:szCs w:val="28"/>
        </w:rPr>
        <w:t xml:space="preserve"> Вильям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Наиболее деятельным союзником болезни является уныние больного. Горький М.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Противоположное излечивается противоположным. 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Я хочу при помощи гимнастики всего тела сделать его более уравновешенным. </w:t>
      </w:r>
      <w:r w:rsidR="00F42597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Сократ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Здоровый дух в здоровом теле — вот краткое, но полное описание счастливого состояния в этом мире. Джон Локк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Чего не лечат лекарства, излечивает железо; чего не врачует железо, исцеляет огонь; чего не исцеляет огонь, то следует считать неизлечимым. 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Как суконщики чистят сукна, выбивая их от пыли, так гимнастика очищает организм. 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B7C">
        <w:rPr>
          <w:rFonts w:ascii="Times New Roman" w:hAnsi="Times New Roman"/>
          <w:color w:val="000000"/>
          <w:sz w:val="28"/>
          <w:szCs w:val="28"/>
        </w:rPr>
        <w:t>Свифт Д.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Лекарства действуют медленнее, чем болезнь. Тацит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Надежда выздороветь — полови</w:t>
      </w:r>
      <w:r w:rsidR="003F2A44" w:rsidRPr="00692B7C">
        <w:rPr>
          <w:rFonts w:ascii="Times New Roman" w:hAnsi="Times New Roman"/>
          <w:color w:val="000000"/>
          <w:sz w:val="28"/>
          <w:szCs w:val="28"/>
        </w:rPr>
        <w:t>н</w:t>
      </w:r>
      <w:r w:rsidRPr="00692B7C">
        <w:rPr>
          <w:rFonts w:ascii="Times New Roman" w:hAnsi="Times New Roman"/>
          <w:color w:val="000000"/>
          <w:sz w:val="28"/>
          <w:szCs w:val="28"/>
        </w:rPr>
        <w:t>а выздоровления. Вольтер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Лечит болезни врач, но излечивает природа. Гиппократ</w:t>
      </w:r>
    </w:p>
    <w:p w:rsidR="00585816" w:rsidRPr="00692B7C" w:rsidRDefault="00585816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816" w:rsidRPr="00692B7C" w:rsidRDefault="00585816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>Как нельзя приступить к лечению глаза, не думая о голове, или лечить голову, не думая о</w:t>
      </w:r>
      <w:r w:rsidR="00BB17F4" w:rsidRPr="00692B7C">
        <w:rPr>
          <w:rFonts w:ascii="Times New Roman" w:hAnsi="Times New Roman"/>
          <w:color w:val="000000"/>
          <w:sz w:val="28"/>
          <w:szCs w:val="28"/>
        </w:rPr>
        <w:t xml:space="preserve">бо </w:t>
      </w:r>
      <w:r w:rsidRPr="00692B7C">
        <w:rPr>
          <w:rFonts w:ascii="Times New Roman" w:hAnsi="Times New Roman"/>
          <w:color w:val="000000"/>
          <w:sz w:val="28"/>
          <w:szCs w:val="28"/>
        </w:rPr>
        <w:t>всем организме, так нельзя лечить тело, не леча душу. Сократ</w:t>
      </w:r>
    </w:p>
    <w:p w:rsidR="005B2C7C" w:rsidRPr="00692B7C" w:rsidRDefault="005B2C7C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2C7C" w:rsidRPr="00692B7C" w:rsidRDefault="005B2C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2B7C">
        <w:rPr>
          <w:rFonts w:ascii="Times New Roman" w:hAnsi="Times New Roman"/>
          <w:color w:val="000000" w:themeColor="text1"/>
          <w:sz w:val="28"/>
          <w:szCs w:val="28"/>
        </w:rPr>
        <w:t xml:space="preserve">«…Ценить прекрасное, отдавать всего себя чему-то, оставить мир после себя чуть- чуть лучше, хотя бы на одного здорового ребенка, знать, что </w:t>
      </w:r>
      <w:r w:rsidRPr="00692B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хотя бы одному человеку на Земле стало легче дышать от того, что ты жил…» - </w:t>
      </w:r>
      <w:r w:rsidRPr="00692B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Р. </w:t>
      </w:r>
      <w:proofErr w:type="spellStart"/>
      <w:r w:rsidRPr="00692B7C">
        <w:rPr>
          <w:rFonts w:ascii="Times New Roman" w:hAnsi="Times New Roman"/>
          <w:bCs/>
          <w:color w:val="000000" w:themeColor="text1"/>
          <w:sz w:val="28"/>
          <w:szCs w:val="28"/>
        </w:rPr>
        <w:t>Эмерсон</w:t>
      </w:r>
      <w:proofErr w:type="spellEnd"/>
    </w:p>
    <w:p w:rsidR="005B2C7C" w:rsidRPr="00692B7C" w:rsidRDefault="005B2C7C" w:rsidP="008F0D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B2C7C" w:rsidRPr="00692B7C" w:rsidRDefault="005B2C7C" w:rsidP="008F0DE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92B7C">
        <w:rPr>
          <w:color w:val="000000" w:themeColor="text1"/>
          <w:sz w:val="28"/>
          <w:szCs w:val="28"/>
        </w:rPr>
        <w:t>"Я не боюсь еще и еще раз повторить: забота о здоровье - это важнейший труд педагога. От жизнерадостности, бодрости детей зависит их духовная жизнь, мировоззрение, умственное развитие, прочность знаний, вера в свои силы". -  В. А. Сухомлинский</w:t>
      </w:r>
    </w:p>
    <w:p w:rsidR="001815F5" w:rsidRPr="00692B7C" w:rsidRDefault="001815F5" w:rsidP="008F0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5F5" w:rsidRDefault="00386ACC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 w:themeColor="text1"/>
          <w:sz w:val="28"/>
          <w:szCs w:val="28"/>
        </w:rPr>
      </w:pPr>
      <w:hyperlink r:id="rId5" w:history="1">
        <w:r w:rsidR="001815F5" w:rsidRPr="00692B7C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Лучше время от времени недоедать, чем постоянно переедать.</w:t>
        </w:r>
        <w:r w:rsidR="001815F5" w:rsidRPr="00692B7C">
          <w:rPr>
            <w:rStyle w:val="apple-converted-space"/>
            <w:iCs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="00692B7C" w:rsidRPr="00692B7C">
        <w:rPr>
          <w:iCs/>
          <w:color w:val="000000" w:themeColor="text1"/>
          <w:sz w:val="28"/>
          <w:szCs w:val="28"/>
        </w:rPr>
        <w:t xml:space="preserve"> </w:t>
      </w:r>
      <w:hyperlink r:id="rId6" w:history="1">
        <w:proofErr w:type="spellStart"/>
        <w:r w:rsidR="001815F5" w:rsidRPr="00692B7C">
          <w:rPr>
            <w:rStyle w:val="a5"/>
            <w:color w:val="000000" w:themeColor="text1"/>
            <w:sz w:val="28"/>
            <w:szCs w:val="28"/>
            <w:u w:val="none"/>
          </w:rPr>
          <w:t>Абу-ль-Фарадж</w:t>
        </w:r>
        <w:proofErr w:type="spellEnd"/>
      </w:hyperlink>
      <w:r w:rsidR="001815F5" w:rsidRPr="00692B7C">
        <w:rPr>
          <w:rStyle w:val="apple-converted-space"/>
          <w:color w:val="000000" w:themeColor="text1"/>
          <w:sz w:val="28"/>
          <w:szCs w:val="28"/>
        </w:rPr>
        <w:t> 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1815F5" w:rsidRDefault="00386ACC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 w:themeColor="text1"/>
          <w:sz w:val="28"/>
          <w:szCs w:val="28"/>
        </w:rPr>
      </w:pPr>
      <w:hyperlink r:id="rId7" w:history="1"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Обильная еда вредит телу так же, как изобилие воды вредит посеву.</w:t>
        </w:r>
      </w:hyperlink>
      <w:r w:rsidR="00146722">
        <w:rPr>
          <w:iCs/>
          <w:color w:val="000000" w:themeColor="text1"/>
          <w:sz w:val="28"/>
          <w:szCs w:val="28"/>
        </w:rPr>
        <w:t xml:space="preserve"> </w:t>
      </w:r>
      <w:hyperlink r:id="rId8" w:history="1">
        <w:proofErr w:type="spellStart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>Абу-ль-Фарадж</w:t>
        </w:r>
        <w:proofErr w:type="spellEnd"/>
      </w:hyperlink>
      <w:r w:rsidR="001815F5" w:rsidRPr="00146722">
        <w:rPr>
          <w:rStyle w:val="apple-converted-space"/>
          <w:color w:val="000000" w:themeColor="text1"/>
          <w:sz w:val="28"/>
          <w:szCs w:val="28"/>
        </w:rPr>
        <w:t> </w:t>
      </w:r>
    </w:p>
    <w:p w:rsidR="00146722" w:rsidRDefault="00146722" w:rsidP="008F0DE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1815F5" w:rsidRPr="003F002F" w:rsidRDefault="00146722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iCs/>
          <w:color w:val="000000" w:themeColor="text1"/>
          <w:sz w:val="28"/>
          <w:szCs w:val="28"/>
        </w:rPr>
      </w:pPr>
      <w:r w:rsidRPr="00146722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9" w:history="1"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Пища, которую организм не переваривает, съедает того, кто ее съел. Ешь поэтому в меру.</w:t>
        </w:r>
      </w:hyperlink>
      <w:r w:rsidRPr="00146722">
        <w:rPr>
          <w:iCs/>
          <w:color w:val="000000" w:themeColor="text1"/>
          <w:sz w:val="28"/>
          <w:szCs w:val="28"/>
        </w:rPr>
        <w:t xml:space="preserve"> </w:t>
      </w:r>
      <w:hyperlink r:id="rId10" w:history="1">
        <w:proofErr w:type="spellStart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>Абу-ль-Фарадж</w:t>
        </w:r>
        <w:proofErr w:type="spellEnd"/>
      </w:hyperlink>
      <w:r w:rsidR="001815F5" w:rsidRPr="00146722">
        <w:rPr>
          <w:rStyle w:val="apple-converted-space"/>
          <w:color w:val="000000" w:themeColor="text1"/>
          <w:sz w:val="28"/>
          <w:szCs w:val="28"/>
        </w:rPr>
        <w:t> 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</w:p>
    <w:p w:rsidR="001815F5" w:rsidRPr="003F002F" w:rsidRDefault="00386ACC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iCs/>
          <w:color w:val="000000" w:themeColor="text1"/>
          <w:sz w:val="28"/>
          <w:szCs w:val="28"/>
        </w:rPr>
      </w:pPr>
      <w:hyperlink r:id="rId11" w:history="1"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Растительную если ты предпочел еду,</w:t>
        </w:r>
        <w:r w:rsidR="001815F5" w:rsidRPr="00146722">
          <w:rPr>
            <w:iCs/>
            <w:color w:val="000000" w:themeColor="text1"/>
            <w:sz w:val="28"/>
            <w:szCs w:val="28"/>
            <w:shd w:val="clear" w:color="auto" w:fill="FFFFFF"/>
          </w:rPr>
          <w:br/>
        </w:r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То с пищею скоромной будь строго не в ладу.</w:t>
        </w:r>
      </w:hyperlink>
      <w:r w:rsidR="00146722" w:rsidRPr="00146722">
        <w:rPr>
          <w:iCs/>
          <w:color w:val="000000" w:themeColor="text1"/>
          <w:sz w:val="28"/>
          <w:szCs w:val="28"/>
        </w:rPr>
        <w:t xml:space="preserve"> </w:t>
      </w:r>
      <w:hyperlink r:id="rId12" w:history="1"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>Авиценна</w:t>
        </w:r>
      </w:hyperlink>
      <w:r w:rsidR="001815F5" w:rsidRPr="00146722">
        <w:rPr>
          <w:rStyle w:val="apple-converted-space"/>
          <w:color w:val="000000" w:themeColor="text1"/>
          <w:sz w:val="28"/>
          <w:szCs w:val="28"/>
        </w:rPr>
        <w:t> </w:t>
      </w:r>
    </w:p>
    <w:p w:rsidR="003F002F" w:rsidRPr="00146722" w:rsidRDefault="003F002F" w:rsidP="008F0DE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1815F5" w:rsidRDefault="00386ACC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 w:themeColor="text1"/>
          <w:sz w:val="28"/>
          <w:szCs w:val="28"/>
        </w:rPr>
      </w:pPr>
      <w:hyperlink r:id="rId13" w:history="1">
        <w:proofErr w:type="gramStart"/>
        <w:r w:rsidR="001815F5" w:rsidRPr="003F002F">
          <w:rPr>
            <w:rStyle w:val="a5"/>
            <w:iCs/>
            <w:color w:val="000000" w:themeColor="text1"/>
            <w:sz w:val="28"/>
            <w:szCs w:val="28"/>
            <w:u w:val="none"/>
          </w:rPr>
          <w:t>Умерен</w:t>
        </w:r>
        <w:proofErr w:type="gramEnd"/>
        <w:r w:rsidR="001815F5" w:rsidRPr="003F002F">
          <w:rPr>
            <w:rStyle w:val="a5"/>
            <w:iCs/>
            <w:color w:val="000000" w:themeColor="text1"/>
            <w:sz w:val="28"/>
            <w:szCs w:val="28"/>
            <w:u w:val="none"/>
          </w:rPr>
          <w:t xml:space="preserve"> будь в еде – вот заповедь одна,</w:t>
        </w:r>
        <w:r w:rsidR="001815F5" w:rsidRPr="003F002F">
          <w:rPr>
            <w:iCs/>
            <w:color w:val="000000" w:themeColor="text1"/>
            <w:sz w:val="28"/>
            <w:szCs w:val="28"/>
          </w:rPr>
          <w:br/>
        </w:r>
        <w:r w:rsidR="003F002F" w:rsidRPr="003F002F">
          <w:rPr>
            <w:rStyle w:val="a5"/>
            <w:iCs/>
            <w:color w:val="000000" w:themeColor="text1"/>
            <w:sz w:val="28"/>
            <w:szCs w:val="28"/>
            <w:u w:val="none"/>
          </w:rPr>
          <w:t>в</w:t>
        </w:r>
        <w:r w:rsidR="001815F5" w:rsidRPr="003F002F">
          <w:rPr>
            <w:rStyle w:val="a5"/>
            <w:iCs/>
            <w:color w:val="000000" w:themeColor="text1"/>
            <w:sz w:val="28"/>
            <w:szCs w:val="28"/>
            <w:u w:val="none"/>
          </w:rPr>
          <w:t>торая заповедь: поменьше пей вина.</w:t>
        </w:r>
      </w:hyperlink>
      <w:r w:rsidR="00146722" w:rsidRPr="003F002F">
        <w:rPr>
          <w:iCs/>
          <w:color w:val="000000" w:themeColor="text1"/>
          <w:sz w:val="28"/>
          <w:szCs w:val="28"/>
        </w:rPr>
        <w:t xml:space="preserve"> </w:t>
      </w:r>
      <w:hyperlink r:id="rId14" w:history="1">
        <w:r w:rsidR="001815F5" w:rsidRPr="003F002F">
          <w:rPr>
            <w:rStyle w:val="a5"/>
            <w:color w:val="000000" w:themeColor="text1"/>
            <w:sz w:val="28"/>
            <w:szCs w:val="28"/>
            <w:u w:val="none"/>
          </w:rPr>
          <w:t>Авиценна</w:t>
        </w:r>
      </w:hyperlink>
      <w:r w:rsidR="001815F5" w:rsidRPr="00146722">
        <w:rPr>
          <w:rStyle w:val="apple-converted-space"/>
          <w:color w:val="000000" w:themeColor="text1"/>
          <w:sz w:val="28"/>
          <w:szCs w:val="28"/>
        </w:rPr>
        <w:t> </w:t>
      </w:r>
    </w:p>
    <w:p w:rsidR="00146722" w:rsidRPr="00146722" w:rsidRDefault="00146722" w:rsidP="008F0DE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815F5" w:rsidRPr="00146722" w:rsidRDefault="00386ACC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iCs/>
          <w:color w:val="000000" w:themeColor="text1"/>
          <w:sz w:val="28"/>
          <w:szCs w:val="28"/>
        </w:rPr>
      </w:pPr>
      <w:hyperlink r:id="rId15" w:history="1"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Когда я вижу столы, покрытые столькими </w:t>
        </w:r>
        <w:proofErr w:type="spellStart"/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явствами</w:t>
        </w:r>
        <w:proofErr w:type="spellEnd"/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, мне чудится, что за каждым из них прячется, как в засаде, подагра, водянка, лихорадка и множество других болезней.</w:t>
        </w:r>
      </w:hyperlink>
      <w:r w:rsidR="00146722">
        <w:rPr>
          <w:iCs/>
          <w:color w:val="000000" w:themeColor="text1"/>
          <w:sz w:val="28"/>
          <w:szCs w:val="28"/>
        </w:rPr>
        <w:t xml:space="preserve"> </w:t>
      </w:r>
      <w:hyperlink r:id="rId16" w:history="1">
        <w:proofErr w:type="spellStart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>Аддисон</w:t>
        </w:r>
        <w:proofErr w:type="spellEnd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 xml:space="preserve"> Джозеф</w:t>
        </w:r>
      </w:hyperlink>
    </w:p>
    <w:p w:rsidR="00146722" w:rsidRPr="00146722" w:rsidRDefault="00146722" w:rsidP="008F0DE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1815F5" w:rsidRDefault="00386ACC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 w:themeColor="text1"/>
          <w:sz w:val="28"/>
          <w:szCs w:val="28"/>
        </w:rPr>
      </w:pPr>
      <w:hyperlink r:id="rId17" w:history="1"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Голод и льва заставляет кидаться на падаль.</w:t>
        </w:r>
      </w:hyperlink>
      <w:r w:rsidR="00146722" w:rsidRPr="00146722">
        <w:rPr>
          <w:iCs/>
          <w:color w:val="000000" w:themeColor="text1"/>
          <w:sz w:val="28"/>
          <w:szCs w:val="28"/>
        </w:rPr>
        <w:t xml:space="preserve"> </w:t>
      </w:r>
      <w:hyperlink r:id="rId18" w:history="1">
        <w:proofErr w:type="spellStart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>Ас-Самарканди</w:t>
        </w:r>
        <w:proofErr w:type="spellEnd"/>
      </w:hyperlink>
      <w:r w:rsidR="001815F5" w:rsidRPr="00146722">
        <w:rPr>
          <w:rStyle w:val="apple-converted-space"/>
          <w:color w:val="000000" w:themeColor="text1"/>
          <w:sz w:val="28"/>
          <w:szCs w:val="28"/>
        </w:rPr>
        <w:t> </w:t>
      </w:r>
    </w:p>
    <w:p w:rsidR="00146722" w:rsidRPr="00146722" w:rsidRDefault="00146722" w:rsidP="008F0DE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815F5" w:rsidRPr="00146722" w:rsidRDefault="00386ACC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hyperlink r:id="rId19" w:history="1"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Раз мы осуждены на то, чтоб есть, </w:t>
        </w:r>
        <w:proofErr w:type="gramStart"/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будем</w:t>
        </w:r>
        <w:proofErr w:type="gramEnd"/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есть хорошо.</w:t>
        </w:r>
      </w:hyperlink>
      <w:r w:rsidR="00146722">
        <w:rPr>
          <w:iCs/>
          <w:color w:val="000000" w:themeColor="text1"/>
          <w:sz w:val="28"/>
          <w:szCs w:val="28"/>
        </w:rPr>
        <w:t xml:space="preserve"> </w:t>
      </w:r>
      <w:hyperlink r:id="rId20" w:history="1">
        <w:proofErr w:type="spellStart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>Брилья-Саварен</w:t>
        </w:r>
        <w:proofErr w:type="spellEnd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 xml:space="preserve"> А.</w:t>
        </w:r>
      </w:hyperlink>
      <w:r w:rsidR="001815F5" w:rsidRPr="00146722">
        <w:rPr>
          <w:rStyle w:val="apple-converted-space"/>
          <w:color w:val="000000" w:themeColor="text1"/>
          <w:sz w:val="28"/>
          <w:szCs w:val="28"/>
        </w:rPr>
        <w:t> </w:t>
      </w:r>
    </w:p>
    <w:p w:rsidR="001815F5" w:rsidRDefault="00386ACC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 w:themeColor="text1"/>
          <w:sz w:val="28"/>
          <w:szCs w:val="28"/>
        </w:rPr>
      </w:pPr>
      <w:hyperlink r:id="rId21" w:history="1"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Животные кормятся, люди едят; но только умные люди умеют есть.</w:t>
        </w:r>
      </w:hyperlink>
      <w:r w:rsidR="00146722">
        <w:rPr>
          <w:iCs/>
          <w:color w:val="000000" w:themeColor="text1"/>
          <w:sz w:val="28"/>
          <w:szCs w:val="28"/>
        </w:rPr>
        <w:t xml:space="preserve"> </w:t>
      </w:r>
      <w:hyperlink r:id="rId22" w:history="1">
        <w:proofErr w:type="spellStart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>Брилья-Саварен</w:t>
        </w:r>
        <w:proofErr w:type="spellEnd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 xml:space="preserve"> А.</w:t>
        </w:r>
      </w:hyperlink>
      <w:r w:rsidR="001815F5" w:rsidRPr="00146722">
        <w:rPr>
          <w:rStyle w:val="apple-converted-space"/>
          <w:color w:val="000000" w:themeColor="text1"/>
          <w:sz w:val="28"/>
          <w:szCs w:val="28"/>
        </w:rPr>
        <w:t> </w:t>
      </w:r>
    </w:p>
    <w:p w:rsidR="00146722" w:rsidRPr="00146722" w:rsidRDefault="00146722" w:rsidP="008F0DEA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815F5" w:rsidRPr="00146722" w:rsidRDefault="00386ACC" w:rsidP="008F0DEA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hyperlink r:id="rId23" w:history="1">
        <w:r w:rsidR="001815F5" w:rsidRPr="00146722">
          <w:rPr>
            <w:rStyle w:val="a5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Судьбы наций находятся в зависимости от того, как они питаются.</w:t>
        </w:r>
      </w:hyperlink>
      <w:r w:rsidR="00146722" w:rsidRPr="00146722">
        <w:rPr>
          <w:iCs/>
          <w:color w:val="000000" w:themeColor="text1"/>
          <w:sz w:val="28"/>
          <w:szCs w:val="28"/>
        </w:rPr>
        <w:t xml:space="preserve"> </w:t>
      </w:r>
      <w:hyperlink r:id="rId24" w:history="1">
        <w:proofErr w:type="spellStart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>Брилья-Саварен</w:t>
        </w:r>
        <w:proofErr w:type="spellEnd"/>
        <w:r w:rsidR="001815F5" w:rsidRPr="00146722">
          <w:rPr>
            <w:rStyle w:val="a5"/>
            <w:color w:val="000000" w:themeColor="text1"/>
            <w:sz w:val="28"/>
            <w:szCs w:val="28"/>
            <w:u w:val="none"/>
          </w:rPr>
          <w:t xml:space="preserve"> А.</w:t>
        </w:r>
      </w:hyperlink>
      <w:r w:rsidR="001815F5" w:rsidRPr="00146722">
        <w:rPr>
          <w:rStyle w:val="apple-converted-space"/>
          <w:color w:val="000000" w:themeColor="text1"/>
          <w:sz w:val="28"/>
          <w:szCs w:val="28"/>
        </w:rPr>
        <w:t> </w:t>
      </w:r>
    </w:p>
    <w:p w:rsidR="001815F5" w:rsidRPr="00692B7C" w:rsidRDefault="001815F5" w:rsidP="008F0D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B2C7C" w:rsidRPr="00692B7C" w:rsidRDefault="00B10D83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0F0F0"/>
        </w:rPr>
      </w:pPr>
      <w:r w:rsidRPr="00692B7C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0F0F0"/>
        </w:rPr>
        <w:t>Не надейтесь на медицину. Она неплохо лечит много болезней, но не может сделать человека здоровым.</w:t>
      </w:r>
      <w:r w:rsidRPr="00692B7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0F0F0"/>
        </w:rPr>
        <w:t> </w:t>
      </w:r>
      <w:r w:rsidR="00146722">
        <w:rPr>
          <w:rFonts w:ascii="Times New Roman" w:hAnsi="Times New Roman"/>
          <w:color w:val="000000" w:themeColor="text1"/>
          <w:sz w:val="28"/>
          <w:szCs w:val="28"/>
          <w:shd w:val="clear" w:color="auto" w:fill="F0F0F0"/>
        </w:rPr>
        <w:t xml:space="preserve"> </w:t>
      </w:r>
      <w:r w:rsidRPr="00692B7C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0F0F0"/>
        </w:rPr>
        <w:t>Н.М. Амосов.</w:t>
      </w:r>
      <w:r w:rsidRPr="00692B7C">
        <w:rPr>
          <w:rFonts w:ascii="Times New Roman" w:hAnsi="Times New Roman"/>
          <w:color w:val="000000" w:themeColor="text1"/>
          <w:sz w:val="28"/>
          <w:szCs w:val="28"/>
          <w:shd w:val="clear" w:color="auto" w:fill="F0F0F0"/>
        </w:rPr>
        <w:t> </w:t>
      </w:r>
    </w:p>
    <w:p w:rsidR="00692B7C" w:rsidRPr="00692B7C" w:rsidRDefault="00692B7C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464646"/>
          <w:sz w:val="28"/>
          <w:szCs w:val="28"/>
          <w:shd w:val="clear" w:color="auto" w:fill="F0F0F0"/>
        </w:rPr>
      </w:pPr>
    </w:p>
    <w:p w:rsidR="00692B7C" w:rsidRPr="00692B7C" w:rsidRDefault="00692B7C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B7C" w:rsidRPr="00692B7C" w:rsidRDefault="00692B7C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t xml:space="preserve">На Земле есть три драгоценности: пища, вода и добрые слова. Глупцы же считают драгоценностями камни. </w:t>
      </w:r>
      <w:proofErr w:type="spellStart"/>
      <w:r w:rsidRPr="00692B7C">
        <w:rPr>
          <w:rFonts w:ascii="Times New Roman" w:hAnsi="Times New Roman"/>
          <w:color w:val="000000"/>
          <w:sz w:val="28"/>
          <w:szCs w:val="28"/>
        </w:rPr>
        <w:t>Чанакья</w:t>
      </w:r>
      <w:proofErr w:type="spellEnd"/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lastRenderedPageBreak/>
        <w:t>Лучше быть сытым и богатым, чем бедным и больным!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Чем проще пища, тем она приятнее - не приедается, тем здоровее и тем всегда и везде доступнее.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Л.Н. ТОЛСТОЙ.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ДИЕТА - первое лекарст</w:t>
      </w:r>
      <w:r w:rsidR="003F002F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во. Много есть - невелика честь.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 xml:space="preserve">Где пиры да чаи, там и </w:t>
      </w:r>
      <w:proofErr w:type="gramStart"/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немочи</w:t>
      </w:r>
      <w:proofErr w:type="gramEnd"/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. Лакомств тысяча, а здоровье одно.</w:t>
      </w: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Пища, которая не переваривается, съедает того, кто ее съел. Большая сыть брюху вредит.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Сытое брюхо на ученье глухо. Из-за брюха пропадает голова.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Дороже собственного здоровья может быть только лечение.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Держи голову в холоде, живот в голоде, а ноги в тепле.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Ни насыщение, ни голод, ничто другое не хорошо, если преступает меру природы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. ГИППОКРАТ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proofErr w:type="gramStart"/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Умеренный</w:t>
      </w:r>
      <w:proofErr w:type="gramEnd"/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 xml:space="preserve"> в еде - всегда здоров  к жизни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Когда ты человек, тогда не будь </w:t>
      </w:r>
      <w:proofErr w:type="spellStart"/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обжора</w:t>
      </w:r>
      <w:proofErr w:type="spellEnd"/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- и пес из-за еды натерпится позора.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СААДИ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Pr="00361DC9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Лучше недоесть, чем переесть.</w:t>
      </w:r>
    </w:p>
    <w:p w:rsidR="00361DC9" w:rsidRDefault="00361DC9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Каковы</w:t>
      </w:r>
      <w:proofErr w:type="gramEnd"/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еда и питье, таково и житье.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В питании есть три правила: разнообразие, своевременность, умеренность.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Pr="00C5137B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Голод живота не пучит, а легко ходить научит.</w:t>
      </w:r>
    </w:p>
    <w:p w:rsidR="00C5137B" w:rsidRDefault="00C5137B" w:rsidP="008F0DEA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Не наказывай капризный желудок излишней пищей.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КОНФУЦИЙ.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Кто отказывается от излишеств, тот избавится от лишений.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КАНТ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Мало ешь - долго будешь сытым, много ешь - быстро становишься голодным.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Вьетнамская пословица.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lastRenderedPageBreak/>
        <w:t>Чем меньше поглощаешь ты еды, тем легче ты встречаешь час беды.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СААДИ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Скромность в еде отпугивает болезни.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Арабская пословица.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У всех тех, которые предаются удовольствиям желудка и переходят надлежащую меру в еде, в вине или наслаждении любви, удовольствия бывают кратковременные и быстротечные, продолжающиеся лишь пока они едят и пьют; страдания же</w:t>
      </w:r>
      <w:proofErr w:type="gramStart"/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proofErr w:type="gramEnd"/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</w:t>
      </w:r>
      <w:proofErr w:type="gramEnd"/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олучающиеся в результате этой невоздержанности, бывают многочисленны и продолжительны. 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ДЕМОКРИТ.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Самое вкусное блюдо то, которое ешь голодным.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Эфиопская пословица.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Чем меньше для ребенка сегодня сладостей, тем больше для него завтра радостей.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Обед без овощей, что праздник без музыки.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Королева овощей - капуста. Ни один рот без капусты не живет.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Гречневая каша - матушка наша, а хлебец ржано</w:t>
      </w:r>
      <w:proofErr w:type="gramStart"/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й-</w:t>
      </w:r>
      <w:proofErr w:type="gramEnd"/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 xml:space="preserve"> отец наш родной.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iCs/>
          <w:color w:val="000000"/>
          <w:sz w:val="28"/>
          <w:szCs w:val="28"/>
        </w:rPr>
        <w:t>Поел моркови - прибавилось крови. Сахар зубы разрушает, а морковь укрепляет.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Ранняя зелень болезни не пустит. Настой из свежих листьев мелиссы наполняет сердце радостью и весельем.</w:t>
      </w:r>
    </w:p>
    <w:p w:rsidR="003F002F" w:rsidRPr="00692B7C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F002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Завтрак</w:t>
      </w:r>
      <w:r w:rsidRPr="003F002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съешь сам,</w:t>
      </w:r>
      <w:r w:rsidR="003F002F" w:rsidRPr="003F002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F002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</w:t>
      </w:r>
      <w:r w:rsidRPr="003F002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бед</w:t>
      </w:r>
      <w:r w:rsidRPr="003F002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подели с другом, </w:t>
      </w:r>
      <w:r w:rsidR="003F002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</w:t>
      </w:r>
      <w:r w:rsidRPr="003F002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жин</w:t>
      </w:r>
      <w:r w:rsidRPr="003F002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отдай врагу!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Хлеб всему голова. Ржаной хлеб всему голова.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Хлебушка калачу дедушка (ржаной пшеничному).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Хлеб хлебу брат 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Хлеб-соль не бранится 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От хлеба-соли не отказываются.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За обедом соловей, а после обеда воробей.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Что пожуешь, то и поживешь. Что укусишь, то и потянешь.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Мельница сильна водой, а человек едой.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Не воз едет, овес везет. </w:t>
      </w:r>
      <w:proofErr w:type="gramStart"/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Жива</w:t>
      </w:r>
      <w:proofErr w:type="gramEnd"/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душа калачика чает.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Сыть голоду не разумеет. </w:t>
      </w:r>
      <w:proofErr w:type="gramStart"/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Сытый</w:t>
      </w:r>
      <w:proofErr w:type="gramEnd"/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голодного не поймет.</w:t>
      </w:r>
    </w:p>
    <w:p w:rsidR="00361DC9" w:rsidRDefault="00361DC9" w:rsidP="008F0DEA">
      <w:pPr>
        <w:pStyle w:val="a3"/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92B7C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Здоровье человека не в сердце, не в почках, не в корнях, не в листве или спине. Конечно, слов нет, хорошо человеку, если у него все это тоже здорово, как у быков. Но самая суть чисто человеческого здоровья - это когда его неудержимо тянет сказать что-то хорошее другому человеку, как будто это даже закон: раз мне - то должно быть и всем хорошо! </w:t>
      </w:r>
      <w:r w:rsidRPr="00692B7C">
        <w:rPr>
          <w:rStyle w:val="postbody"/>
          <w:rFonts w:ascii="Times New Roman" w:hAnsi="Times New Roman"/>
          <w:color w:val="000000"/>
          <w:sz w:val="28"/>
          <w:szCs w:val="28"/>
        </w:rPr>
        <w:t>Михаил Михайлович Пришвин</w:t>
      </w:r>
    </w:p>
    <w:p w:rsidR="003F002F" w:rsidRDefault="003F002F" w:rsidP="008F0DEA">
      <w:pPr>
        <w:spacing w:after="0" w:line="240" w:lineRule="auto"/>
        <w:ind w:firstLine="709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Болезни души так же возвращаются к нам, как и болезни тела. То, что мы принимаем за выздоровление, обычно оказывается либо кратковременным облегчением старого недуга, либо началом нового. </w:t>
      </w:r>
      <w:hyperlink r:id="rId25" w:history="1"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Ларошфуко Франсуа де</w:t>
        </w:r>
      </w:hyperlink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холодной воде - исцеление, предупреждение заболеваний, она укрепляет тело и сохраняет бодрость духа.  </w:t>
      </w:r>
      <w:hyperlink r:id="rId26" w:history="1">
        <w:proofErr w:type="spellStart"/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Цельс</w:t>
        </w:r>
        <w:proofErr w:type="spellEnd"/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Авл</w:t>
        </w:r>
        <w:proofErr w:type="spellEnd"/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Корнелий</w:t>
        </w:r>
        <w:proofErr w:type="spellEnd"/>
      </w:hyperlink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здоровые люди любят жизнь.  </w:t>
      </w:r>
      <w:hyperlink r:id="rId27" w:history="1"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Гейне Генрих</w:t>
        </w:r>
      </w:hyperlink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Единственная красота, которую я знаю, — это здоровье.  </w:t>
      </w:r>
      <w:hyperlink r:id="rId28" w:history="1"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Гейне Генрих</w:t>
        </w:r>
      </w:hyperlink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человек сам следит за своим здоровьем, то трудно найти врача, который знал бы лучше полезное для его здоровья, чем он сам.  </w:t>
      </w:r>
      <w:hyperlink r:id="rId29" w:history="1"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Сократ</w:t>
        </w:r>
      </w:hyperlink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Жизнь есть источник радости; но в ком говорит испорченный желудок, отец печали, для того отравлены все источники.  </w:t>
      </w:r>
      <w:hyperlink r:id="rId30" w:history="1"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Ницше Фридрих Вильгельм</w:t>
        </w:r>
      </w:hyperlink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B7C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души не менее хрупко, чем здоровье тела, и тот, кто мнит себя свободным от страстей, так же легко может им поддаться, как человек цветущего здоровья - заболеть</w:t>
      </w:r>
      <w:proofErr w:type="gramStart"/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Ларошфуко Франсуа</w:t>
      </w:r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Изящество и красота не могут быть отделены от здоровья.</w:t>
      </w:r>
      <w:proofErr w:type="gramEnd"/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hyperlink r:id="rId31" w:history="1"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Цицерон Марк Туллий</w:t>
        </w:r>
      </w:hyperlink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я вижу столы, покрытые столькими яствами, мне чудится, что за каждым из них прячется, как в засаде, подагра, водянка, лихорадка и множество других болезней. </w:t>
      </w:r>
      <w:hyperlink r:id="rId32" w:history="1">
        <w:proofErr w:type="spellStart"/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Аддисон</w:t>
        </w:r>
        <w:proofErr w:type="spellEnd"/>
        <w:r w:rsidRPr="00692B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Джозеф</w:t>
        </w:r>
      </w:hyperlink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B7C" w:rsidRPr="003F002F" w:rsidRDefault="00692B7C" w:rsidP="008F0D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B7C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Работа необходима для здоровья. </w:t>
      </w:r>
      <w:hyperlink r:id="rId33" w:tooltip="Гиппократ" w:history="1">
        <w:r w:rsidRPr="00692B7C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Гиппократ</w:t>
        </w:r>
      </w:hyperlink>
    </w:p>
    <w:p w:rsidR="003F002F" w:rsidRDefault="003F002F" w:rsidP="008F0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692B7C" w:rsidRPr="00692B7C" w:rsidTr="00B34886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92B7C" w:rsidRPr="00692B7C" w:rsidRDefault="00692B7C" w:rsidP="008F0DE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B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Умеренность - союзник природы и страж здоровья. Поэтому, когда вы пьете, когда вы едите, когда двигаетесь и даже когда вы любите - соблюдайте умеренность. </w:t>
            </w:r>
            <w:hyperlink r:id="rId34" w:tooltip="Абу-ль-Фарадж" w:history="1">
              <w:proofErr w:type="spellStart"/>
              <w:r w:rsidR="003F002F" w:rsidRPr="00692B7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Абу-ль-Фарадж</w:t>
              </w:r>
              <w:proofErr w:type="spellEnd"/>
            </w:hyperlink>
          </w:p>
        </w:tc>
      </w:tr>
    </w:tbl>
    <w:p w:rsidR="00692B7C" w:rsidRPr="00692B7C" w:rsidRDefault="00692B7C" w:rsidP="008F0DEA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692B7C" w:rsidRPr="00692B7C" w:rsidTr="00B34886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C5137B" w:rsidRDefault="00692B7C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B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 должен знать, как помочь себе самому в болезни, имея в виду, что здоровье есть высочайшее богатство человека.</w:t>
            </w:r>
            <w:r w:rsidR="003F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1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Гиппократ</w:t>
            </w:r>
          </w:p>
          <w:p w:rsidR="00A60269" w:rsidRDefault="00A60269" w:rsidP="00A6026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0269" w:rsidRPr="00C5137B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 кого есть здоровье, есть и надежда, а у кого есть надежда - есть все. Арабская пословица.</w:t>
            </w:r>
          </w:p>
          <w:p w:rsidR="00A60269" w:rsidRPr="00C5137B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Здоровье до того перевешивает все остальные блага жизни, что поистине здоровый нищий счастливее больного короля.  </w:t>
            </w:r>
            <w:r w:rsidRPr="00692B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Артур Шопенгауэр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>Если не бегаешь, пока здоров, придется побегать, когда заболеешь.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Гораций</w:t>
            </w:r>
          </w:p>
          <w:p w:rsidR="00A60269" w:rsidRPr="00692B7C" w:rsidRDefault="00A60269" w:rsidP="00A60269">
            <w:pPr>
              <w:spacing w:after="0" w:line="240" w:lineRule="auto"/>
              <w:ind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Высшее благо достигается на основе полного физического и умственного здоровья.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Цицерон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Противодействуй болезни вначале; поздно думать о лекарствах, когда болезнь укоренилась от долгого промедления.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Овидий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 из условий выздоровления - желание выздороветь.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Сенека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Нет на свете прекраснее </w:t>
            </w:r>
            <w:proofErr w:type="gramStart"/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>одёжи</w:t>
            </w:r>
            <w:proofErr w:type="gramEnd"/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 бронза мускулов и свежесть кожи.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Маяковский В. В.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Здоровье так же заразительно, как и болезнь.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Роллан Р.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Если человек сам следит за своим здоровьем, то трудно найти врача, который знал бы лучше полезное для его здоровья, чем он сам.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Сократ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>Врач — философ: ведь нет большой разницы между мудростью и медициной.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Гиппократ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>Для соразмерности, красоты и здоровья требуется не только образование в области наук и искусства, но и занятия всю жизнь физическими упражнениями, гимнастикой.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Платон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>Кто рассчитывает обеспечить себе здоровье, пребывая в лени, тот поступает так же глупо, как и человек, думающий молчанием усовершенствовать свой голос.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Плутарх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Болезнь — своего рода преждевременная старость. </w:t>
            </w:r>
            <w:proofErr w:type="spellStart"/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Поуп</w:t>
            </w:r>
            <w:proofErr w:type="spellEnd"/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А.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692B7C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>Судите о своем здоровье по тому, как вы радуетесь утру и весне.</w:t>
            </w: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Торо</w:t>
            </w:r>
            <w:proofErr w:type="spellEnd"/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Г.</w:t>
            </w: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Гимнастика есть целительная часть медицины.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Платон</w:t>
            </w:r>
          </w:p>
          <w:p w:rsidR="00A60269" w:rsidRPr="00692B7C" w:rsidRDefault="00A60269" w:rsidP="00A60269">
            <w:pPr>
              <w:spacing w:after="0" w:line="240" w:lineRule="auto"/>
              <w:ind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>Нужно поддерживать крепость тела, чтобы сохранить крепость духа.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Гюго В.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Наши пищевые вещества должны быть лечебным средством, а наши лечебные средства должны быть пищевыми веществами.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Гиппократ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>Большая часть болезней наших — это дело наших собственных рук; мы могли бы почти всех их избежать, если бы сохранили образ жизни простой, однообразный и уединенный, который предписан нам был природою. Р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уссо Ж. Ж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 насыщение, ни голод и ничто другое не хорошо, если преступить меру природы.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Гиппократ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3F002F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692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Гимнастика удлиняет молодость человека. </w:t>
            </w:r>
            <w:r w:rsidRPr="00692B7C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Джон Локк</w:t>
            </w:r>
          </w:p>
          <w:p w:rsidR="00A60269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8F0DEA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8F0D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нельзя приступить к лечению глаза, не думая о голове, или лечить голову, не думая обо всем организме, так нельзя лечить тело, не леча душу. </w:t>
            </w:r>
            <w:r w:rsidRPr="008F0DEA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Сократ</w:t>
            </w:r>
          </w:p>
          <w:p w:rsidR="00A60269" w:rsidRPr="008F0DEA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60269" w:rsidRPr="008F0DEA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F0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Дерево держится своими корнями, а человек пищей. Азербайджанская пословица </w:t>
            </w:r>
          </w:p>
          <w:p w:rsidR="00A60269" w:rsidRPr="008F0DEA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A60269" w:rsidRPr="007A0457" w:rsidRDefault="00A60269" w:rsidP="00A60269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45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Нужно поддерживать крепость тела, чтобы сохранить крепость духа .  Виктор Гюго</w:t>
            </w:r>
          </w:p>
          <w:p w:rsidR="00A60269" w:rsidRPr="007A0457" w:rsidRDefault="00A60269" w:rsidP="00A6026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0269" w:rsidRPr="00A60269" w:rsidRDefault="00A60269" w:rsidP="00A6026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60269">
              <w:rPr>
                <w:rStyle w:val="a6"/>
                <w:b w:val="0"/>
                <w:color w:val="000000" w:themeColor="text1"/>
                <w:sz w:val="28"/>
                <w:szCs w:val="28"/>
              </w:rPr>
              <w:t>Свою болезнь ищи на дне тарелки (Народная китайская мудрость).</w:t>
            </w:r>
          </w:p>
          <w:p w:rsidR="00A60269" w:rsidRPr="00A60269" w:rsidRDefault="00A60269" w:rsidP="00A6026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2B7C" w:rsidRPr="008F0DEA" w:rsidRDefault="00692B7C" w:rsidP="00A602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92B7C" w:rsidRPr="008F0DEA" w:rsidSect="00B7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BB6"/>
    <w:multiLevelType w:val="hybridMultilevel"/>
    <w:tmpl w:val="FC4E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1AE"/>
    <w:multiLevelType w:val="hybridMultilevel"/>
    <w:tmpl w:val="694266A0"/>
    <w:lvl w:ilvl="0" w:tplc="E0F48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80252"/>
    <w:multiLevelType w:val="hybridMultilevel"/>
    <w:tmpl w:val="1F8E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5816"/>
    <w:rsid w:val="00027E08"/>
    <w:rsid w:val="000962B1"/>
    <w:rsid w:val="00146722"/>
    <w:rsid w:val="001815F5"/>
    <w:rsid w:val="001A43D8"/>
    <w:rsid w:val="001F63D9"/>
    <w:rsid w:val="00361DC9"/>
    <w:rsid w:val="00372121"/>
    <w:rsid w:val="00383703"/>
    <w:rsid w:val="00386ACC"/>
    <w:rsid w:val="0039650E"/>
    <w:rsid w:val="003F002F"/>
    <w:rsid w:val="003F2A44"/>
    <w:rsid w:val="0042006A"/>
    <w:rsid w:val="00585816"/>
    <w:rsid w:val="005B2C7C"/>
    <w:rsid w:val="00692B7C"/>
    <w:rsid w:val="00744810"/>
    <w:rsid w:val="00764462"/>
    <w:rsid w:val="007A0457"/>
    <w:rsid w:val="007D4BF9"/>
    <w:rsid w:val="00883FAA"/>
    <w:rsid w:val="008C543B"/>
    <w:rsid w:val="008E735B"/>
    <w:rsid w:val="008F0DEA"/>
    <w:rsid w:val="009977FA"/>
    <w:rsid w:val="00A60269"/>
    <w:rsid w:val="00B10D83"/>
    <w:rsid w:val="00B327B1"/>
    <w:rsid w:val="00B75AA8"/>
    <w:rsid w:val="00BB17F4"/>
    <w:rsid w:val="00C5137B"/>
    <w:rsid w:val="00C95DB5"/>
    <w:rsid w:val="00F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F4"/>
    <w:pPr>
      <w:ind w:left="708"/>
    </w:pPr>
  </w:style>
  <w:style w:type="paragraph" w:styleId="a4">
    <w:name w:val="Normal (Web)"/>
    <w:basedOn w:val="a"/>
    <w:uiPriority w:val="99"/>
    <w:semiHidden/>
    <w:unhideWhenUsed/>
    <w:rsid w:val="005B2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181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1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5F5"/>
  </w:style>
  <w:style w:type="paragraph" w:customStyle="1" w:styleId="autor">
    <w:name w:val="autor"/>
    <w:basedOn w:val="a"/>
    <w:rsid w:val="00181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0D83"/>
    <w:rPr>
      <w:b/>
      <w:bCs/>
    </w:rPr>
  </w:style>
  <w:style w:type="character" w:customStyle="1" w:styleId="postbody">
    <w:name w:val="postbody"/>
    <w:basedOn w:val="a0"/>
    <w:rsid w:val="00692B7C"/>
  </w:style>
  <w:style w:type="character" w:styleId="a7">
    <w:name w:val="Emphasis"/>
    <w:basedOn w:val="a0"/>
    <w:uiPriority w:val="20"/>
    <w:qFormat/>
    <w:rsid w:val="00692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895">
          <w:blockQuote w:val="1"/>
          <w:marLeft w:val="0"/>
          <w:marRight w:val="-12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86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686516235">
                  <w:marLeft w:val="0"/>
                  <w:marRight w:val="-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skazal.ru/authors/1/" TargetMode="External"/><Relationship Id="rId13" Type="http://schemas.openxmlformats.org/officeDocument/2006/relationships/hyperlink" Target="http://www.kakskazal.ru/quotes/8848/" TargetMode="External"/><Relationship Id="rId18" Type="http://schemas.openxmlformats.org/officeDocument/2006/relationships/hyperlink" Target="http://www.kakskazal.ru/authors/6839/" TargetMode="External"/><Relationship Id="rId26" Type="http://schemas.openxmlformats.org/officeDocument/2006/relationships/hyperlink" Target="http://www.aphorisme.ru/by-authors/celsus/?q=4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kskazal.ru/quotes/17890/" TargetMode="External"/><Relationship Id="rId34" Type="http://schemas.openxmlformats.org/officeDocument/2006/relationships/hyperlink" Target="http://www.aforizm.info/author/abu-l-faradzh/" TargetMode="External"/><Relationship Id="rId7" Type="http://schemas.openxmlformats.org/officeDocument/2006/relationships/hyperlink" Target="http://www.kakskazal.ru/quotes/6302/" TargetMode="External"/><Relationship Id="rId12" Type="http://schemas.openxmlformats.org/officeDocument/2006/relationships/hyperlink" Target="http://www.kakskazal.ru/authors/4/" TargetMode="External"/><Relationship Id="rId17" Type="http://schemas.openxmlformats.org/officeDocument/2006/relationships/hyperlink" Target="http://www.kakskazal.ru/quotes/22660/" TargetMode="External"/><Relationship Id="rId25" Type="http://schemas.openxmlformats.org/officeDocument/2006/relationships/hyperlink" Target="http://www.aphorisme.ru/by-authors/laroshfuko/?q=596" TargetMode="External"/><Relationship Id="rId33" Type="http://schemas.openxmlformats.org/officeDocument/2006/relationships/hyperlink" Target="http://www.aforizm.info/author/gippokr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kskazal.ru/authors/6/" TargetMode="External"/><Relationship Id="rId20" Type="http://schemas.openxmlformats.org/officeDocument/2006/relationships/hyperlink" Target="http://www.kakskazal.ru/authors/5336/" TargetMode="External"/><Relationship Id="rId29" Type="http://schemas.openxmlformats.org/officeDocument/2006/relationships/hyperlink" Target="http://www.aphorisme.ru/by-authors/sokrat/?q=5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kskazal.ru/authors/1/" TargetMode="External"/><Relationship Id="rId11" Type="http://schemas.openxmlformats.org/officeDocument/2006/relationships/hyperlink" Target="http://www.kakskazal.ru/quotes/7421/" TargetMode="External"/><Relationship Id="rId24" Type="http://schemas.openxmlformats.org/officeDocument/2006/relationships/hyperlink" Target="http://www.kakskazal.ru/authors/5336/" TargetMode="External"/><Relationship Id="rId32" Type="http://schemas.openxmlformats.org/officeDocument/2006/relationships/hyperlink" Target="http://www.aphorisme.ru/by-authors/addison/?q=553" TargetMode="External"/><Relationship Id="rId5" Type="http://schemas.openxmlformats.org/officeDocument/2006/relationships/hyperlink" Target="http://www.kakskazal.ru/quotes/4277/" TargetMode="External"/><Relationship Id="rId15" Type="http://schemas.openxmlformats.org/officeDocument/2006/relationships/hyperlink" Target="http://www.kakskazal.ru/quotes/3852/" TargetMode="External"/><Relationship Id="rId23" Type="http://schemas.openxmlformats.org/officeDocument/2006/relationships/hyperlink" Target="http://www.kakskazal.ru/quotes/17895/" TargetMode="External"/><Relationship Id="rId28" Type="http://schemas.openxmlformats.org/officeDocument/2006/relationships/hyperlink" Target="http://www.aphorisme.ru/by-authors/geyne/?q=9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akskazal.ru/authors/1/" TargetMode="External"/><Relationship Id="rId19" Type="http://schemas.openxmlformats.org/officeDocument/2006/relationships/hyperlink" Target="http://www.kakskazal.ru/quotes/17404/" TargetMode="External"/><Relationship Id="rId31" Type="http://schemas.openxmlformats.org/officeDocument/2006/relationships/hyperlink" Target="http://www.aphorisme.ru/by-authors/ciceron/?q=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kskazal.ru/quotes/6699/" TargetMode="External"/><Relationship Id="rId14" Type="http://schemas.openxmlformats.org/officeDocument/2006/relationships/hyperlink" Target="http://www.kakskazal.ru/authors/4/" TargetMode="External"/><Relationship Id="rId22" Type="http://schemas.openxmlformats.org/officeDocument/2006/relationships/hyperlink" Target="http://www.kakskazal.ru/authors/5336/" TargetMode="External"/><Relationship Id="rId27" Type="http://schemas.openxmlformats.org/officeDocument/2006/relationships/hyperlink" Target="http://www.aphorisme.ru/by-authors/geyne/?q=920" TargetMode="External"/><Relationship Id="rId30" Type="http://schemas.openxmlformats.org/officeDocument/2006/relationships/hyperlink" Target="http://www.aphorisme.ru/by-authors/nicshe/?q=84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17378</CharactersWithSpaces>
  <SharedDoc>false</SharedDoc>
  <HLinks>
    <vt:vector size="180" baseType="variant">
      <vt:variant>
        <vt:i4>917596</vt:i4>
      </vt:variant>
      <vt:variant>
        <vt:i4>87</vt:i4>
      </vt:variant>
      <vt:variant>
        <vt:i4>0</vt:i4>
      </vt:variant>
      <vt:variant>
        <vt:i4>5</vt:i4>
      </vt:variant>
      <vt:variant>
        <vt:lpwstr>http://www.aforizm.info/author/abu-l-faradzh/</vt:lpwstr>
      </vt:variant>
      <vt:variant>
        <vt:lpwstr/>
      </vt:variant>
      <vt:variant>
        <vt:i4>1048663</vt:i4>
      </vt:variant>
      <vt:variant>
        <vt:i4>84</vt:i4>
      </vt:variant>
      <vt:variant>
        <vt:i4>0</vt:i4>
      </vt:variant>
      <vt:variant>
        <vt:i4>5</vt:i4>
      </vt:variant>
      <vt:variant>
        <vt:lpwstr>http://www.aforizm.info/author/gippokrat/</vt:lpwstr>
      </vt:variant>
      <vt:variant>
        <vt:lpwstr/>
      </vt:variant>
      <vt:variant>
        <vt:i4>4456470</vt:i4>
      </vt:variant>
      <vt:variant>
        <vt:i4>81</vt:i4>
      </vt:variant>
      <vt:variant>
        <vt:i4>0</vt:i4>
      </vt:variant>
      <vt:variant>
        <vt:i4>5</vt:i4>
      </vt:variant>
      <vt:variant>
        <vt:lpwstr>http://www.aphorisme.ru/by-authors/addison/?q=553</vt:lpwstr>
      </vt:variant>
      <vt:variant>
        <vt:lpwstr/>
      </vt:variant>
      <vt:variant>
        <vt:i4>4980758</vt:i4>
      </vt:variant>
      <vt:variant>
        <vt:i4>78</vt:i4>
      </vt:variant>
      <vt:variant>
        <vt:i4>0</vt:i4>
      </vt:variant>
      <vt:variant>
        <vt:i4>5</vt:i4>
      </vt:variant>
      <vt:variant>
        <vt:lpwstr>http://www.aphorisme.ru/by-authors/ciceron/?q=494</vt:lpwstr>
      </vt:variant>
      <vt:variant>
        <vt:lpwstr/>
      </vt:variant>
      <vt:variant>
        <vt:i4>5963862</vt:i4>
      </vt:variant>
      <vt:variant>
        <vt:i4>75</vt:i4>
      </vt:variant>
      <vt:variant>
        <vt:i4>0</vt:i4>
      </vt:variant>
      <vt:variant>
        <vt:i4>5</vt:i4>
      </vt:variant>
      <vt:variant>
        <vt:lpwstr>http://www.aphorisme.ru/by-authors/nicshe/?q=843</vt:lpwstr>
      </vt:variant>
      <vt:variant>
        <vt:lpwstr/>
      </vt:variant>
      <vt:variant>
        <vt:i4>4980804</vt:i4>
      </vt:variant>
      <vt:variant>
        <vt:i4>72</vt:i4>
      </vt:variant>
      <vt:variant>
        <vt:i4>0</vt:i4>
      </vt:variant>
      <vt:variant>
        <vt:i4>5</vt:i4>
      </vt:variant>
      <vt:variant>
        <vt:lpwstr>http://www.aphorisme.ru/by-authors/sokrat/?q=505</vt:lpwstr>
      </vt:variant>
      <vt:variant>
        <vt:lpwstr/>
      </vt:variant>
      <vt:variant>
        <vt:i4>2097267</vt:i4>
      </vt:variant>
      <vt:variant>
        <vt:i4>69</vt:i4>
      </vt:variant>
      <vt:variant>
        <vt:i4>0</vt:i4>
      </vt:variant>
      <vt:variant>
        <vt:i4>5</vt:i4>
      </vt:variant>
      <vt:variant>
        <vt:lpwstr>http://www.aphorisme.ru/by-authors/geyne/?q=920</vt:lpwstr>
      </vt:variant>
      <vt:variant>
        <vt:lpwstr/>
      </vt:variant>
      <vt:variant>
        <vt:i4>2097267</vt:i4>
      </vt:variant>
      <vt:variant>
        <vt:i4>66</vt:i4>
      </vt:variant>
      <vt:variant>
        <vt:i4>0</vt:i4>
      </vt:variant>
      <vt:variant>
        <vt:i4>5</vt:i4>
      </vt:variant>
      <vt:variant>
        <vt:lpwstr>http://www.aphorisme.ru/by-authors/geyne/?q=920</vt:lpwstr>
      </vt:variant>
      <vt:variant>
        <vt:lpwstr/>
      </vt:variant>
      <vt:variant>
        <vt:i4>4849741</vt:i4>
      </vt:variant>
      <vt:variant>
        <vt:i4>63</vt:i4>
      </vt:variant>
      <vt:variant>
        <vt:i4>0</vt:i4>
      </vt:variant>
      <vt:variant>
        <vt:i4>5</vt:i4>
      </vt:variant>
      <vt:variant>
        <vt:lpwstr>http://www.aphorisme.ru/by-authors/celsus/?q=451</vt:lpwstr>
      </vt:variant>
      <vt:variant>
        <vt:lpwstr/>
      </vt:variant>
      <vt:variant>
        <vt:i4>5636184</vt:i4>
      </vt:variant>
      <vt:variant>
        <vt:i4>60</vt:i4>
      </vt:variant>
      <vt:variant>
        <vt:i4>0</vt:i4>
      </vt:variant>
      <vt:variant>
        <vt:i4>5</vt:i4>
      </vt:variant>
      <vt:variant>
        <vt:lpwstr>http://www.aphorisme.ru/by-authors/laroshfuko/?q=596</vt:lpwstr>
      </vt:variant>
      <vt:variant>
        <vt:lpwstr/>
      </vt:variant>
      <vt:variant>
        <vt:i4>5111830</vt:i4>
      </vt:variant>
      <vt:variant>
        <vt:i4>57</vt:i4>
      </vt:variant>
      <vt:variant>
        <vt:i4>0</vt:i4>
      </vt:variant>
      <vt:variant>
        <vt:i4>5</vt:i4>
      </vt:variant>
      <vt:variant>
        <vt:lpwstr>http://www.kakskazal.ru/authors/5336/</vt:lpwstr>
      </vt:variant>
      <vt:variant>
        <vt:lpwstr/>
      </vt:variant>
      <vt:variant>
        <vt:i4>4522051</vt:i4>
      </vt:variant>
      <vt:variant>
        <vt:i4>54</vt:i4>
      </vt:variant>
      <vt:variant>
        <vt:i4>0</vt:i4>
      </vt:variant>
      <vt:variant>
        <vt:i4>5</vt:i4>
      </vt:variant>
      <vt:variant>
        <vt:lpwstr>http://www.kakskazal.ru/quotes/17895/</vt:lpwstr>
      </vt:variant>
      <vt:variant>
        <vt:lpwstr/>
      </vt:variant>
      <vt:variant>
        <vt:i4>5111830</vt:i4>
      </vt:variant>
      <vt:variant>
        <vt:i4>51</vt:i4>
      </vt:variant>
      <vt:variant>
        <vt:i4>0</vt:i4>
      </vt:variant>
      <vt:variant>
        <vt:i4>5</vt:i4>
      </vt:variant>
      <vt:variant>
        <vt:lpwstr>http://www.kakskazal.ru/authors/5336/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http://www.kakskazal.ru/quotes/17890/</vt:lpwstr>
      </vt:variant>
      <vt:variant>
        <vt:lpwstr/>
      </vt:variant>
      <vt:variant>
        <vt:i4>5111830</vt:i4>
      </vt:variant>
      <vt:variant>
        <vt:i4>45</vt:i4>
      </vt:variant>
      <vt:variant>
        <vt:i4>0</vt:i4>
      </vt:variant>
      <vt:variant>
        <vt:i4>5</vt:i4>
      </vt:variant>
      <vt:variant>
        <vt:lpwstr>http://www.kakskazal.ru/authors/5336/</vt:lpwstr>
      </vt:variant>
      <vt:variant>
        <vt:lpwstr/>
      </vt:variant>
      <vt:variant>
        <vt:i4>4718666</vt:i4>
      </vt:variant>
      <vt:variant>
        <vt:i4>42</vt:i4>
      </vt:variant>
      <vt:variant>
        <vt:i4>0</vt:i4>
      </vt:variant>
      <vt:variant>
        <vt:i4>5</vt:i4>
      </vt:variant>
      <vt:variant>
        <vt:lpwstr>http://www.kakskazal.ru/quotes/17404/</vt:lpwstr>
      </vt:variant>
      <vt:variant>
        <vt:lpwstr/>
      </vt:variant>
      <vt:variant>
        <vt:i4>4849685</vt:i4>
      </vt:variant>
      <vt:variant>
        <vt:i4>39</vt:i4>
      </vt:variant>
      <vt:variant>
        <vt:i4>0</vt:i4>
      </vt:variant>
      <vt:variant>
        <vt:i4>5</vt:i4>
      </vt:variant>
      <vt:variant>
        <vt:lpwstr>http://www.kakskazal.ru/authors/6839/</vt:lpwstr>
      </vt:variant>
      <vt:variant>
        <vt:lpwstr/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http://www.kakskazal.ru/quotes/22660/</vt:lpwstr>
      </vt:variant>
      <vt:variant>
        <vt:lpwstr/>
      </vt:variant>
      <vt:variant>
        <vt:i4>6553638</vt:i4>
      </vt:variant>
      <vt:variant>
        <vt:i4>33</vt:i4>
      </vt:variant>
      <vt:variant>
        <vt:i4>0</vt:i4>
      </vt:variant>
      <vt:variant>
        <vt:i4>5</vt:i4>
      </vt:variant>
      <vt:variant>
        <vt:lpwstr>http://www.kakskazal.ru/authors/6/</vt:lpwstr>
      </vt:variant>
      <vt:variant>
        <vt:lpwstr/>
      </vt:variant>
      <vt:variant>
        <vt:i4>5242951</vt:i4>
      </vt:variant>
      <vt:variant>
        <vt:i4>30</vt:i4>
      </vt:variant>
      <vt:variant>
        <vt:i4>0</vt:i4>
      </vt:variant>
      <vt:variant>
        <vt:i4>5</vt:i4>
      </vt:variant>
      <vt:variant>
        <vt:lpwstr>http://www.kakskazal.ru/quotes/3852/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http://www.kakskazal.ru/authors/4/</vt:lpwstr>
      </vt:variant>
      <vt:variant>
        <vt:lpwstr/>
      </vt:variant>
      <vt:variant>
        <vt:i4>5898317</vt:i4>
      </vt:variant>
      <vt:variant>
        <vt:i4>24</vt:i4>
      </vt:variant>
      <vt:variant>
        <vt:i4>0</vt:i4>
      </vt:variant>
      <vt:variant>
        <vt:i4>5</vt:i4>
      </vt:variant>
      <vt:variant>
        <vt:lpwstr>http://www.kakskazal.ru/quotes/8848/</vt:lpwstr>
      </vt:variant>
      <vt:variant>
        <vt:lpwstr/>
      </vt:variant>
      <vt:variant>
        <vt:i4>6553636</vt:i4>
      </vt:variant>
      <vt:variant>
        <vt:i4>21</vt:i4>
      </vt:variant>
      <vt:variant>
        <vt:i4>0</vt:i4>
      </vt:variant>
      <vt:variant>
        <vt:i4>5</vt:i4>
      </vt:variant>
      <vt:variant>
        <vt:lpwstr>http://www.kakskazal.ru/authors/4/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http://www.kakskazal.ru/quotes/7421/</vt:lpwstr>
      </vt:variant>
      <vt:variant>
        <vt:lpwstr/>
      </vt:variant>
      <vt:variant>
        <vt:i4>6553633</vt:i4>
      </vt:variant>
      <vt:variant>
        <vt:i4>15</vt:i4>
      </vt:variant>
      <vt:variant>
        <vt:i4>0</vt:i4>
      </vt:variant>
      <vt:variant>
        <vt:i4>5</vt:i4>
      </vt:variant>
      <vt:variant>
        <vt:lpwstr>http://www.kakskazal.ru/authors/1/</vt:lpwstr>
      </vt:variant>
      <vt:variant>
        <vt:lpwstr/>
      </vt:variant>
      <vt:variant>
        <vt:i4>5832770</vt:i4>
      </vt:variant>
      <vt:variant>
        <vt:i4>12</vt:i4>
      </vt:variant>
      <vt:variant>
        <vt:i4>0</vt:i4>
      </vt:variant>
      <vt:variant>
        <vt:i4>5</vt:i4>
      </vt:variant>
      <vt:variant>
        <vt:lpwstr>http://www.kakskazal.ru/quotes/6699/</vt:lpwstr>
      </vt:variant>
      <vt:variant>
        <vt:lpwstr/>
      </vt:variant>
      <vt:variant>
        <vt:i4>6553633</vt:i4>
      </vt:variant>
      <vt:variant>
        <vt:i4>9</vt:i4>
      </vt:variant>
      <vt:variant>
        <vt:i4>0</vt:i4>
      </vt:variant>
      <vt:variant>
        <vt:i4>5</vt:i4>
      </vt:variant>
      <vt:variant>
        <vt:lpwstr>http://www.kakskazal.ru/authors/1/</vt:lpwstr>
      </vt:variant>
      <vt:variant>
        <vt:lpwstr/>
      </vt:variant>
      <vt:variant>
        <vt:i4>5242956</vt:i4>
      </vt:variant>
      <vt:variant>
        <vt:i4>6</vt:i4>
      </vt:variant>
      <vt:variant>
        <vt:i4>0</vt:i4>
      </vt:variant>
      <vt:variant>
        <vt:i4>5</vt:i4>
      </vt:variant>
      <vt:variant>
        <vt:lpwstr>http://www.kakskazal.ru/quotes/6302/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http://www.kakskazal.ru/authors/1/</vt:lpwstr>
      </vt:variant>
      <vt:variant>
        <vt:lpwstr/>
      </vt:variant>
      <vt:variant>
        <vt:i4>5570632</vt:i4>
      </vt:variant>
      <vt:variant>
        <vt:i4>0</vt:i4>
      </vt:variant>
      <vt:variant>
        <vt:i4>0</vt:i4>
      </vt:variant>
      <vt:variant>
        <vt:i4>5</vt:i4>
      </vt:variant>
      <vt:variant>
        <vt:lpwstr>http://www.kakskazal.ru/quotes/4277/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ladygets_v_v</cp:lastModifiedBy>
  <cp:revision>3</cp:revision>
  <dcterms:created xsi:type="dcterms:W3CDTF">2015-02-10T09:25:00Z</dcterms:created>
  <dcterms:modified xsi:type="dcterms:W3CDTF">2015-02-10T09:33:00Z</dcterms:modified>
</cp:coreProperties>
</file>