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A" w:rsidRPr="003D308C" w:rsidRDefault="0064527A" w:rsidP="0064527A">
      <w:pPr>
        <w:jc w:val="center"/>
        <w:rPr>
          <w:sz w:val="24"/>
          <w:szCs w:val="24"/>
        </w:rPr>
      </w:pPr>
      <w:r w:rsidRPr="003D308C">
        <w:rPr>
          <w:b/>
          <w:bCs/>
          <w:sz w:val="24"/>
          <w:szCs w:val="24"/>
        </w:rPr>
        <w:t>Рецензия</w:t>
      </w:r>
    </w:p>
    <w:p w:rsidR="0064527A" w:rsidRPr="003D308C" w:rsidRDefault="0064527A" w:rsidP="0064527A">
      <w:pPr>
        <w:jc w:val="center"/>
        <w:rPr>
          <w:color w:val="000000"/>
          <w:sz w:val="24"/>
          <w:szCs w:val="24"/>
        </w:rPr>
      </w:pPr>
      <w:r w:rsidRPr="003D308C">
        <w:rPr>
          <w:color w:val="000000"/>
          <w:sz w:val="24"/>
          <w:szCs w:val="24"/>
        </w:rPr>
        <w:t> </w:t>
      </w:r>
    </w:p>
    <w:p w:rsidR="0064527A" w:rsidRPr="003D308C" w:rsidRDefault="0064527A" w:rsidP="00BA466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3D308C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рабочую программу курса </w:t>
      </w:r>
      <w:r w:rsidRPr="0064527A">
        <w:rPr>
          <w:b/>
          <w:sz w:val="24"/>
          <w:szCs w:val="24"/>
        </w:rPr>
        <w:t>«Формула правильного питания»,</w:t>
      </w:r>
      <w:r w:rsidRPr="003D308C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разработанную Силантьевым Алексеем Николаевичем,</w:t>
      </w:r>
      <w:r w:rsidRPr="003D308C">
        <w:rPr>
          <w:sz w:val="24"/>
          <w:szCs w:val="24"/>
        </w:rPr>
        <w:t xml:space="preserve"> кандидатом </w:t>
      </w:r>
      <w:r>
        <w:rPr>
          <w:sz w:val="24"/>
          <w:szCs w:val="24"/>
        </w:rPr>
        <w:t xml:space="preserve">биологических </w:t>
      </w:r>
      <w:r w:rsidRPr="003D308C">
        <w:rPr>
          <w:sz w:val="24"/>
          <w:szCs w:val="24"/>
        </w:rPr>
        <w:t>наук, до</w:t>
      </w:r>
      <w:r>
        <w:rPr>
          <w:sz w:val="24"/>
          <w:szCs w:val="24"/>
        </w:rPr>
        <w:t>кторантом</w:t>
      </w:r>
      <w:r w:rsidRPr="003D308C">
        <w:rPr>
          <w:sz w:val="24"/>
          <w:szCs w:val="24"/>
        </w:rPr>
        <w:t xml:space="preserve"> кафедры </w:t>
      </w:r>
      <w:r>
        <w:rPr>
          <w:sz w:val="24"/>
          <w:szCs w:val="24"/>
        </w:rPr>
        <w:t>физиологии АГУ учителем биологии муниципального автономного образовательного учреждения средней общеобразовательной школы №</w:t>
      </w:r>
      <w:r w:rsidR="00BA4669">
        <w:rPr>
          <w:sz w:val="24"/>
          <w:szCs w:val="24"/>
        </w:rPr>
        <w:t xml:space="preserve"> </w:t>
      </w:r>
      <w:r>
        <w:rPr>
          <w:sz w:val="24"/>
          <w:szCs w:val="24"/>
        </w:rPr>
        <w:t>5 г. Курганинска</w:t>
      </w:r>
      <w:r w:rsidR="00BA4669">
        <w:rPr>
          <w:sz w:val="24"/>
          <w:szCs w:val="24"/>
        </w:rPr>
        <w:t xml:space="preserve"> Краснодарского края</w:t>
      </w:r>
    </w:p>
    <w:p w:rsidR="0064527A" w:rsidRDefault="0064527A" w:rsidP="00BA46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527A" w:rsidRDefault="0064527A" w:rsidP="00BA4669">
      <w:pPr>
        <w:ind w:firstLine="709"/>
        <w:jc w:val="both"/>
        <w:rPr>
          <w:sz w:val="24"/>
          <w:szCs w:val="24"/>
          <w:lang w:eastAsia="ar-SA"/>
        </w:rPr>
      </w:pPr>
      <w:r w:rsidRPr="007218CB">
        <w:rPr>
          <w:sz w:val="24"/>
          <w:szCs w:val="24"/>
        </w:rPr>
        <w:t>Основу рабочей программы</w:t>
      </w:r>
      <w:r>
        <w:rPr>
          <w:sz w:val="24"/>
          <w:szCs w:val="24"/>
        </w:rPr>
        <w:t xml:space="preserve"> курса </w:t>
      </w:r>
      <w:r w:rsidRPr="0064527A">
        <w:rPr>
          <w:b/>
          <w:sz w:val="24"/>
          <w:szCs w:val="24"/>
        </w:rPr>
        <w:t>«Формула правильного питания»,</w:t>
      </w:r>
      <w:r w:rsidRPr="003D308C">
        <w:rPr>
          <w:sz w:val="24"/>
          <w:szCs w:val="24"/>
        </w:rPr>
        <w:t xml:space="preserve"> </w:t>
      </w:r>
      <w:r w:rsidRPr="007218CB">
        <w:rPr>
          <w:sz w:val="24"/>
          <w:szCs w:val="24"/>
        </w:rPr>
        <w:t xml:space="preserve">составляет содержание, направленное на </w:t>
      </w:r>
      <w:r>
        <w:rPr>
          <w:sz w:val="24"/>
          <w:szCs w:val="24"/>
        </w:rPr>
        <w:t>формирование у учащихся ценности здорового и безопасного образа жизни</w:t>
      </w:r>
      <w:r w:rsidRPr="007218CB">
        <w:rPr>
          <w:sz w:val="24"/>
          <w:szCs w:val="24"/>
        </w:rPr>
        <w:t xml:space="preserve">. В пояснительной записке автор раскрывает актуальность программы, указывает возможные формы и направления ее реализации. </w:t>
      </w:r>
      <w:r w:rsidRPr="007218CB">
        <w:rPr>
          <w:sz w:val="24"/>
          <w:szCs w:val="24"/>
          <w:lang w:eastAsia="ar-SA"/>
        </w:rPr>
        <w:t xml:space="preserve">Содержание программы </w:t>
      </w:r>
      <w:r w:rsidR="006800C1">
        <w:rPr>
          <w:sz w:val="24"/>
          <w:szCs w:val="24"/>
          <w:lang w:eastAsia="ar-SA"/>
        </w:rPr>
        <w:t xml:space="preserve">логически </w:t>
      </w:r>
      <w:r w:rsidRPr="007218CB">
        <w:rPr>
          <w:sz w:val="24"/>
          <w:szCs w:val="24"/>
          <w:lang w:eastAsia="ar-SA"/>
        </w:rPr>
        <w:t>структурировано</w:t>
      </w:r>
      <w:r w:rsidR="006800C1">
        <w:rPr>
          <w:sz w:val="24"/>
          <w:szCs w:val="24"/>
          <w:lang w:eastAsia="ar-SA"/>
        </w:rPr>
        <w:t xml:space="preserve">, построено с учетом возрастных особенностей учащихся и современных требований ФГОС к структуре данного типа программ. Данный учебный курс  рассчитан на </w:t>
      </w:r>
      <w:r w:rsidR="005C35A4">
        <w:rPr>
          <w:sz w:val="24"/>
          <w:szCs w:val="24"/>
          <w:lang w:eastAsia="ar-SA"/>
        </w:rPr>
        <w:t>2</w:t>
      </w:r>
      <w:r w:rsidR="006800C1">
        <w:rPr>
          <w:sz w:val="24"/>
          <w:szCs w:val="24"/>
          <w:lang w:eastAsia="ar-SA"/>
        </w:rPr>
        <w:t xml:space="preserve"> года (5-</w:t>
      </w:r>
      <w:r w:rsidR="005C35A4">
        <w:rPr>
          <w:sz w:val="24"/>
          <w:szCs w:val="24"/>
          <w:lang w:eastAsia="ar-SA"/>
        </w:rPr>
        <w:t>6</w:t>
      </w:r>
      <w:r w:rsidR="006800C1">
        <w:rPr>
          <w:sz w:val="24"/>
          <w:szCs w:val="24"/>
          <w:lang w:eastAsia="ar-SA"/>
        </w:rPr>
        <w:t xml:space="preserve"> классы).  </w:t>
      </w:r>
      <w:r w:rsidRPr="007218CB">
        <w:rPr>
          <w:sz w:val="24"/>
          <w:szCs w:val="24"/>
          <w:lang w:eastAsia="ar-SA"/>
        </w:rPr>
        <w:t xml:space="preserve">В соответствии с этим выстроена методическая основа образовательного процесса, направленного на  </w:t>
      </w:r>
      <w:r w:rsidR="006800C1">
        <w:rPr>
          <w:sz w:val="24"/>
          <w:szCs w:val="24"/>
          <w:lang w:eastAsia="ar-SA"/>
        </w:rPr>
        <w:t>развитие у детей универсальных учебных действий,  научного мировоззрения и экологической культуры</w:t>
      </w:r>
      <w:r w:rsidR="0052607F">
        <w:rPr>
          <w:sz w:val="24"/>
          <w:szCs w:val="24"/>
          <w:lang w:eastAsia="ar-SA"/>
        </w:rPr>
        <w:t>, как составляющих единой системы формирования здорового и безопасного образа жизни, правильного пищевого поведения и потребительской культуры.</w:t>
      </w:r>
    </w:p>
    <w:p w:rsidR="00911372" w:rsidRDefault="00A069CB" w:rsidP="00BA466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Для каждой</w:t>
      </w:r>
      <w:r w:rsidR="0052607F">
        <w:rPr>
          <w:sz w:val="24"/>
          <w:szCs w:val="24"/>
          <w:lang w:eastAsia="ar-SA"/>
        </w:rPr>
        <w:t xml:space="preserve"> тем</w:t>
      </w:r>
      <w:r>
        <w:rPr>
          <w:sz w:val="24"/>
          <w:szCs w:val="24"/>
          <w:lang w:eastAsia="ar-SA"/>
        </w:rPr>
        <w:t>ы</w:t>
      </w:r>
      <w:r w:rsidR="0052607F">
        <w:rPr>
          <w:sz w:val="24"/>
          <w:szCs w:val="24"/>
          <w:lang w:eastAsia="ar-SA"/>
        </w:rPr>
        <w:t xml:space="preserve"> программы</w:t>
      </w:r>
      <w:r>
        <w:rPr>
          <w:sz w:val="24"/>
          <w:szCs w:val="24"/>
          <w:lang w:eastAsia="ar-SA"/>
        </w:rPr>
        <w:t xml:space="preserve"> автором </w:t>
      </w:r>
      <w:r w:rsidR="00F35637">
        <w:rPr>
          <w:sz w:val="24"/>
          <w:szCs w:val="24"/>
          <w:lang w:eastAsia="ar-SA"/>
        </w:rPr>
        <w:t xml:space="preserve">определены </w:t>
      </w:r>
      <w:r>
        <w:rPr>
          <w:sz w:val="24"/>
          <w:szCs w:val="24"/>
          <w:lang w:eastAsia="ar-SA"/>
        </w:rPr>
        <w:t>задачи, основные понятия, методы и формы реализации содержания, подробно представлена система формирования универсальных учебных действий. Большое внимание уделено организации проектно-исследовательской деятельности учащихся. При этом активно используются как мини</w:t>
      </w:r>
      <w:r w:rsidR="00F35637">
        <w:rPr>
          <w:sz w:val="24"/>
          <w:szCs w:val="24"/>
          <w:lang w:eastAsia="ar-SA"/>
        </w:rPr>
        <w:t xml:space="preserve"> -</w:t>
      </w:r>
      <w:r>
        <w:rPr>
          <w:sz w:val="24"/>
          <w:szCs w:val="24"/>
          <w:lang w:eastAsia="ar-SA"/>
        </w:rPr>
        <w:t xml:space="preserve"> проекты индивидуальные и коллективные, так и </w:t>
      </w:r>
      <w:r w:rsidR="00F35637">
        <w:rPr>
          <w:sz w:val="24"/>
          <w:szCs w:val="24"/>
          <w:lang w:eastAsia="ar-SA"/>
        </w:rPr>
        <w:t xml:space="preserve">долговременные </w:t>
      </w:r>
      <w:r>
        <w:rPr>
          <w:sz w:val="24"/>
          <w:szCs w:val="24"/>
          <w:lang w:eastAsia="ar-SA"/>
        </w:rPr>
        <w:t>проекты, в основе которых лежит исследовательская деятельность учащихся.</w:t>
      </w:r>
      <w:r w:rsidR="00911372">
        <w:rPr>
          <w:sz w:val="24"/>
          <w:szCs w:val="24"/>
          <w:lang w:eastAsia="ar-SA"/>
        </w:rPr>
        <w:t xml:space="preserve"> </w:t>
      </w:r>
    </w:p>
    <w:p w:rsidR="0052607F" w:rsidRDefault="00911372" w:rsidP="00BA466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Автором разработана система тестовых заданий и анкетирования по теме программы. Большое внимание Силантьев А.Н. уделяет просветительской работе с родителями. Разработаны анкеты, предложены темы родительских собраний. Родители привлекаются к активному участию в проектной деятельности детей.</w:t>
      </w:r>
    </w:p>
    <w:p w:rsidR="00911372" w:rsidRPr="007218CB" w:rsidRDefault="00911372" w:rsidP="00BA4669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Несомненным достоинством программы является выстроенная автором система </w:t>
      </w:r>
      <w:proofErr w:type="spellStart"/>
      <w:r>
        <w:rPr>
          <w:sz w:val="24"/>
          <w:szCs w:val="24"/>
          <w:lang w:eastAsia="ar-SA"/>
        </w:rPr>
        <w:t>межпредметных</w:t>
      </w:r>
      <w:proofErr w:type="spellEnd"/>
      <w:r>
        <w:rPr>
          <w:sz w:val="24"/>
          <w:szCs w:val="24"/>
          <w:lang w:eastAsia="ar-SA"/>
        </w:rPr>
        <w:t xml:space="preserve"> связей, </w:t>
      </w:r>
      <w:r w:rsidR="00F35637">
        <w:rPr>
          <w:sz w:val="24"/>
          <w:szCs w:val="24"/>
          <w:lang w:eastAsia="ar-SA"/>
        </w:rPr>
        <w:t xml:space="preserve">использования </w:t>
      </w:r>
      <w:r>
        <w:rPr>
          <w:sz w:val="24"/>
          <w:szCs w:val="24"/>
          <w:lang w:eastAsia="ar-SA"/>
        </w:rPr>
        <w:t>практических работ</w:t>
      </w:r>
      <w:r w:rsidR="00F35637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требующих применения знаний, умений и навыков различных учебных дисциплин.</w:t>
      </w:r>
    </w:p>
    <w:p w:rsidR="00911372" w:rsidRDefault="0064527A" w:rsidP="00BA4669">
      <w:pPr>
        <w:ind w:firstLine="709"/>
        <w:jc w:val="both"/>
        <w:rPr>
          <w:sz w:val="24"/>
          <w:szCs w:val="24"/>
        </w:rPr>
      </w:pPr>
      <w:r w:rsidRPr="007218CB">
        <w:rPr>
          <w:sz w:val="24"/>
          <w:szCs w:val="24"/>
        </w:rPr>
        <w:t>Это подчеркивает практическую направленность планируемого образовательного процесса, его соответствие современным требованиям</w:t>
      </w:r>
      <w:r w:rsidR="00911372">
        <w:rPr>
          <w:sz w:val="24"/>
          <w:szCs w:val="24"/>
        </w:rPr>
        <w:t>.</w:t>
      </w:r>
    </w:p>
    <w:p w:rsidR="00911372" w:rsidRDefault="00911372" w:rsidP="00BA46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данной образовательной программы автором предусмотрено использование современных интерактивных технологий, электронных образовательных ресурсов.</w:t>
      </w:r>
    </w:p>
    <w:p w:rsidR="00F35637" w:rsidRDefault="0064527A" w:rsidP="00BA4669">
      <w:pPr>
        <w:ind w:firstLine="709"/>
        <w:jc w:val="both"/>
        <w:rPr>
          <w:sz w:val="24"/>
          <w:szCs w:val="24"/>
        </w:rPr>
      </w:pPr>
      <w:r w:rsidRPr="007218CB">
        <w:rPr>
          <w:sz w:val="24"/>
          <w:szCs w:val="24"/>
        </w:rPr>
        <w:t xml:space="preserve">Рекомендуемая литература к программе достаточна, и отражает особенности содержания данной образовательной программы. </w:t>
      </w:r>
    </w:p>
    <w:p w:rsidR="0064527A" w:rsidRPr="007218CB" w:rsidRDefault="0064527A" w:rsidP="00BA4669">
      <w:pPr>
        <w:ind w:firstLine="709"/>
        <w:jc w:val="both"/>
        <w:rPr>
          <w:sz w:val="24"/>
          <w:szCs w:val="24"/>
        </w:rPr>
      </w:pPr>
      <w:r w:rsidRPr="007218CB">
        <w:rPr>
          <w:sz w:val="24"/>
          <w:szCs w:val="24"/>
        </w:rPr>
        <w:t>Считаю, что образовательн</w:t>
      </w:r>
      <w:r w:rsidR="00F35637">
        <w:rPr>
          <w:sz w:val="24"/>
          <w:szCs w:val="24"/>
        </w:rPr>
        <w:t>ая</w:t>
      </w:r>
      <w:r w:rsidRPr="007218CB">
        <w:rPr>
          <w:sz w:val="24"/>
          <w:szCs w:val="24"/>
        </w:rPr>
        <w:t xml:space="preserve"> программ</w:t>
      </w:r>
      <w:r w:rsidR="00F35637">
        <w:rPr>
          <w:sz w:val="24"/>
          <w:szCs w:val="24"/>
        </w:rPr>
        <w:t>а</w:t>
      </w:r>
      <w:r w:rsidRPr="007218CB">
        <w:rPr>
          <w:sz w:val="24"/>
          <w:szCs w:val="24"/>
        </w:rPr>
        <w:t xml:space="preserve"> </w:t>
      </w:r>
      <w:r w:rsidR="00F35637" w:rsidRPr="0064527A">
        <w:rPr>
          <w:b/>
          <w:sz w:val="24"/>
          <w:szCs w:val="24"/>
        </w:rPr>
        <w:t>«Формула правильного питания»,</w:t>
      </w:r>
      <w:r w:rsidR="00F35637" w:rsidRPr="003D308C">
        <w:rPr>
          <w:sz w:val="24"/>
          <w:szCs w:val="24"/>
        </w:rPr>
        <w:t xml:space="preserve"> </w:t>
      </w:r>
      <w:r w:rsidRPr="007218CB">
        <w:rPr>
          <w:sz w:val="24"/>
          <w:szCs w:val="24"/>
        </w:rPr>
        <w:t xml:space="preserve">соответствует современным требованиям и может быть рекомендована для использования </w:t>
      </w:r>
      <w:r w:rsidR="00F35637">
        <w:rPr>
          <w:sz w:val="24"/>
          <w:szCs w:val="24"/>
        </w:rPr>
        <w:t>в общеобразовательных учебных заведениях различного профиля. Заслуживает активного внедрения  в качестве базовой образовательной программы при формировании у детей ценности здорового и безопасного образа жизни, потребительской и экологической культуры.</w:t>
      </w:r>
    </w:p>
    <w:p w:rsidR="0064527A" w:rsidRPr="007218CB" w:rsidRDefault="0064527A" w:rsidP="00BA4669">
      <w:pPr>
        <w:ind w:firstLine="709"/>
        <w:jc w:val="both"/>
        <w:rPr>
          <w:sz w:val="24"/>
          <w:szCs w:val="24"/>
        </w:rPr>
      </w:pPr>
      <w:r w:rsidRPr="007218CB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7218CB">
        <w:rPr>
          <w:sz w:val="24"/>
          <w:szCs w:val="24"/>
        </w:rPr>
        <w:t>Рецензент:</w:t>
      </w:r>
      <w:r w:rsidR="00F35637">
        <w:rPr>
          <w:sz w:val="24"/>
          <w:szCs w:val="24"/>
        </w:rPr>
        <w:t xml:space="preserve"> Братчикова Л.И. – кандидат педагогических наук</w:t>
      </w:r>
      <w:r w:rsidRPr="007218CB">
        <w:rPr>
          <w:sz w:val="24"/>
          <w:szCs w:val="24"/>
        </w:rPr>
        <w:t xml:space="preserve">, </w:t>
      </w:r>
      <w:r w:rsidR="00F35637">
        <w:rPr>
          <w:sz w:val="24"/>
          <w:szCs w:val="24"/>
        </w:rPr>
        <w:t>доцент</w:t>
      </w:r>
      <w:r w:rsidRPr="007218CB">
        <w:rPr>
          <w:sz w:val="24"/>
          <w:szCs w:val="24"/>
        </w:rPr>
        <w:t xml:space="preserve"> кафед</w:t>
      </w:r>
      <w:r w:rsidR="00F35637">
        <w:rPr>
          <w:sz w:val="24"/>
          <w:szCs w:val="24"/>
        </w:rPr>
        <w:t>ры</w:t>
      </w:r>
      <w:r w:rsidRPr="007218CB">
        <w:rPr>
          <w:sz w:val="24"/>
          <w:szCs w:val="24"/>
        </w:rPr>
        <w:t xml:space="preserve"> естественнонаучного и экологического образования ККИДППО.</w:t>
      </w:r>
    </w:p>
    <w:p w:rsidR="0064527A" w:rsidRDefault="0064527A" w:rsidP="00BA4669">
      <w:pPr>
        <w:ind w:firstLine="709"/>
        <w:jc w:val="both"/>
        <w:rPr>
          <w:b/>
          <w:bCs/>
          <w:sz w:val="24"/>
          <w:szCs w:val="24"/>
        </w:rPr>
      </w:pPr>
    </w:p>
    <w:p w:rsidR="00035DEC" w:rsidRDefault="00035DEC" w:rsidP="00035DEC">
      <w:pPr>
        <w:spacing w:line="360" w:lineRule="auto"/>
        <w:ind w:firstLine="709"/>
        <w:rPr>
          <w:rFonts w:eastAsia="+mj-ea"/>
          <w:bCs/>
          <w:sz w:val="24"/>
          <w:szCs w:val="24"/>
        </w:rPr>
      </w:pPr>
    </w:p>
    <w:p w:rsidR="00035DEC" w:rsidRDefault="00035DEC" w:rsidP="00035DEC">
      <w:pPr>
        <w:spacing w:line="360" w:lineRule="auto"/>
        <w:ind w:firstLine="709"/>
        <w:rPr>
          <w:rFonts w:eastAsia="+mj-ea"/>
          <w:bCs/>
          <w:sz w:val="24"/>
          <w:szCs w:val="24"/>
        </w:rPr>
      </w:pP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lastRenderedPageBreak/>
        <w:t xml:space="preserve">СИЛАНТЬЕВ АЛЕКСЕЙ НИКОЛАЕВИЧ,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bCs/>
          <w:sz w:val="24"/>
          <w:szCs w:val="24"/>
        </w:rPr>
        <w:t xml:space="preserve">кандидат биологических  наук, учитель биологии высшей квалификационной категории </w:t>
      </w:r>
      <w:r w:rsidRPr="009815DA">
        <w:rPr>
          <w:rFonts w:eastAsia="+mj-ea"/>
          <w:bCs/>
          <w:sz w:val="24"/>
          <w:szCs w:val="24"/>
        </w:rPr>
        <w:t>МАОУ СОШ № 5</w:t>
      </w:r>
      <w:r w:rsidRPr="009815DA">
        <w:rPr>
          <w:bCs/>
          <w:sz w:val="24"/>
          <w:szCs w:val="24"/>
        </w:rPr>
        <w:t xml:space="preserve">, педагог </w:t>
      </w:r>
      <w:r w:rsidRPr="009815DA">
        <w:rPr>
          <w:rFonts w:eastAsia="+mj-ea"/>
          <w:bCs/>
          <w:sz w:val="24"/>
          <w:szCs w:val="24"/>
        </w:rPr>
        <w:t>МА</w:t>
      </w:r>
      <w:r w:rsidRPr="009815DA">
        <w:rPr>
          <w:bCs/>
          <w:sz w:val="24"/>
          <w:szCs w:val="24"/>
        </w:rPr>
        <w:t>О</w:t>
      </w:r>
      <w:r w:rsidRPr="009815DA">
        <w:rPr>
          <w:rFonts w:eastAsia="+mj-ea"/>
          <w:bCs/>
          <w:sz w:val="24"/>
          <w:szCs w:val="24"/>
        </w:rPr>
        <w:t>У ДО ЦДТ, г. Курганинска</w:t>
      </w:r>
      <w:r w:rsidRPr="009815DA">
        <w:rPr>
          <w:bCs/>
          <w:sz w:val="24"/>
          <w:szCs w:val="24"/>
        </w:rPr>
        <w:t>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bCs/>
          <w:sz w:val="24"/>
          <w:szCs w:val="24"/>
        </w:rPr>
        <w:t>Д</w:t>
      </w:r>
      <w:r w:rsidRPr="009815DA">
        <w:rPr>
          <w:rFonts w:eastAsia="+mj-ea"/>
          <w:bCs/>
          <w:sz w:val="24"/>
          <w:szCs w:val="24"/>
        </w:rPr>
        <w:t>окторант кафедры физиологии Адыгейского государственного университета</w:t>
      </w:r>
      <w:r w:rsidRPr="009815DA">
        <w:rPr>
          <w:bCs/>
          <w:sz w:val="24"/>
          <w:szCs w:val="24"/>
        </w:rPr>
        <w:t>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proofErr w:type="gramStart"/>
      <w:r w:rsidRPr="009815DA">
        <w:rPr>
          <w:bCs/>
          <w:sz w:val="24"/>
          <w:szCs w:val="24"/>
        </w:rPr>
        <w:t xml:space="preserve">Автор более 40 научных публикаций краевого, федерального и международного уровней </w:t>
      </w:r>
      <w:r w:rsidRPr="009815DA">
        <w:rPr>
          <w:rFonts w:eastAsia="+mj-ea"/>
          <w:bCs/>
          <w:sz w:val="24"/>
          <w:szCs w:val="24"/>
        </w:rPr>
        <w:t>(в том числе по профилю преподаваемого предмета:</w:t>
      </w:r>
      <w:proofErr w:type="gramEnd"/>
      <w:r w:rsidRPr="009815DA">
        <w:rPr>
          <w:rFonts w:eastAsia="+mj-ea"/>
          <w:bCs/>
          <w:sz w:val="24"/>
          <w:szCs w:val="24"/>
        </w:rPr>
        <w:t xml:space="preserve"> </w:t>
      </w:r>
      <w:proofErr w:type="gramStart"/>
      <w:r w:rsidRPr="009815DA">
        <w:rPr>
          <w:rFonts w:eastAsia="+mj-ea"/>
          <w:bCs/>
          <w:sz w:val="24"/>
          <w:szCs w:val="24"/>
        </w:rPr>
        <w:t>«Биология в школе», «Экология в школе», «Экология человека» «Экология, культура, образование»,  «Педагогический вестник Кубани»).</w:t>
      </w:r>
      <w:proofErr w:type="gramEnd"/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bCs/>
          <w:sz w:val="24"/>
          <w:szCs w:val="24"/>
        </w:rPr>
        <w:t>Автор и соавтор методических разработок для учащихся.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bCs/>
          <w:sz w:val="24"/>
          <w:szCs w:val="24"/>
        </w:rPr>
        <w:t>Автор учебного пособия для студентов биологических и медицинских вузов.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bCs/>
          <w:sz w:val="24"/>
          <w:szCs w:val="24"/>
        </w:rPr>
        <w:t>Автор электронного учебного пособия, зарегистрированного в министерстве связи и массовых коммуникаций РФ.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2009-2015</w:t>
      </w:r>
      <w:r w:rsidRPr="009815DA">
        <w:rPr>
          <w:bCs/>
          <w:sz w:val="24"/>
          <w:szCs w:val="24"/>
        </w:rPr>
        <w:t xml:space="preserve"> - руководитель школьного научного общества «ЛИДЕР». Член экспертного совета муниципального этапа конкурсов </w:t>
      </w:r>
      <w:r w:rsidRPr="009815DA">
        <w:rPr>
          <w:rFonts w:eastAsia="+mj-ea"/>
          <w:bCs/>
          <w:sz w:val="24"/>
          <w:szCs w:val="24"/>
        </w:rPr>
        <w:t xml:space="preserve"> «Эврика ЮНИОР», «ЭВРИКА», </w:t>
      </w:r>
      <w:r w:rsidRPr="009815DA">
        <w:rPr>
          <w:bCs/>
          <w:sz w:val="24"/>
          <w:szCs w:val="24"/>
        </w:rPr>
        <w:t>Всероссийской научно-социальной программы «ШАГ В БУДУЩЕЕ».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 xml:space="preserve">2015 </w:t>
      </w:r>
      <w:r w:rsidRPr="009815DA">
        <w:rPr>
          <w:bCs/>
          <w:sz w:val="24"/>
          <w:szCs w:val="24"/>
        </w:rPr>
        <w:t xml:space="preserve">член экспертного совета регионального этапа конкурса </w:t>
      </w:r>
      <w:r w:rsidRPr="009815DA">
        <w:rPr>
          <w:rFonts w:eastAsia="+mj-ea"/>
          <w:bCs/>
          <w:sz w:val="24"/>
          <w:szCs w:val="24"/>
        </w:rPr>
        <w:t xml:space="preserve"> «РАЗГОВОР О ПРАВИЛЬНОМ ПИТАНИИ»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 xml:space="preserve">2010-2014 </w:t>
      </w:r>
      <w:r w:rsidRPr="009815DA">
        <w:rPr>
          <w:bCs/>
          <w:sz w:val="24"/>
          <w:szCs w:val="24"/>
        </w:rPr>
        <w:t xml:space="preserve">– руководитель </w:t>
      </w:r>
      <w:proofErr w:type="gramStart"/>
      <w:r w:rsidRPr="009815DA">
        <w:rPr>
          <w:bCs/>
          <w:sz w:val="24"/>
          <w:szCs w:val="24"/>
        </w:rPr>
        <w:t>команды школьников Малой сельскохозяйственной Академии наук учащихся Кубани</w:t>
      </w:r>
      <w:proofErr w:type="gramEnd"/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 xml:space="preserve">2009-2015 </w:t>
      </w:r>
      <w:r w:rsidRPr="009815DA">
        <w:rPr>
          <w:bCs/>
          <w:sz w:val="24"/>
          <w:szCs w:val="24"/>
        </w:rPr>
        <w:t xml:space="preserve">– председатель экспертного совета региональной научно-практической конференции </w:t>
      </w:r>
      <w:r w:rsidRPr="009815DA">
        <w:rPr>
          <w:rFonts w:eastAsia="+mj-ea"/>
          <w:bCs/>
          <w:sz w:val="24"/>
          <w:szCs w:val="24"/>
        </w:rPr>
        <w:t>«М</w:t>
      </w:r>
      <w:r w:rsidRPr="009815DA">
        <w:rPr>
          <w:bCs/>
          <w:sz w:val="24"/>
          <w:szCs w:val="24"/>
        </w:rPr>
        <w:t>олодые исследователи Кубани</w:t>
      </w:r>
      <w:r w:rsidRPr="009815DA">
        <w:rPr>
          <w:rFonts w:eastAsia="+mj-ea"/>
          <w:bCs/>
          <w:sz w:val="24"/>
          <w:szCs w:val="24"/>
        </w:rPr>
        <w:t>» (ст. Вознесенская)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2010-2015</w:t>
      </w:r>
      <w:r w:rsidRPr="009815DA">
        <w:rPr>
          <w:bCs/>
          <w:sz w:val="24"/>
          <w:szCs w:val="24"/>
        </w:rPr>
        <w:t xml:space="preserve"> - </w:t>
      </w:r>
      <w:r w:rsidRPr="009815DA">
        <w:rPr>
          <w:rFonts w:eastAsia="+mj-ea"/>
          <w:bCs/>
          <w:sz w:val="24"/>
          <w:szCs w:val="24"/>
        </w:rPr>
        <w:t xml:space="preserve"> куратор зонального центра ОДАРСКОГО КРАЯ </w:t>
      </w:r>
      <w:r w:rsidRPr="009815DA">
        <w:rPr>
          <w:bCs/>
          <w:sz w:val="24"/>
          <w:szCs w:val="24"/>
        </w:rPr>
        <w:t>на финале</w:t>
      </w:r>
      <w:r w:rsidRPr="009815DA">
        <w:rPr>
          <w:rFonts w:eastAsia="+mj-ea"/>
          <w:bCs/>
          <w:sz w:val="24"/>
          <w:szCs w:val="24"/>
        </w:rPr>
        <w:t xml:space="preserve"> </w:t>
      </w:r>
      <w:r w:rsidRPr="009815DA">
        <w:rPr>
          <w:bCs/>
          <w:sz w:val="24"/>
          <w:szCs w:val="24"/>
        </w:rPr>
        <w:t xml:space="preserve">научно-социальной программы </w:t>
      </w:r>
      <w:r w:rsidRPr="009815DA">
        <w:rPr>
          <w:rFonts w:eastAsia="+mj-ea"/>
          <w:bCs/>
          <w:sz w:val="24"/>
          <w:szCs w:val="24"/>
        </w:rPr>
        <w:t>«ШАГ В БУДУЩЕЕ»  (</w:t>
      </w:r>
      <w:proofErr w:type="gramStart"/>
      <w:r w:rsidRPr="009815DA">
        <w:rPr>
          <w:rFonts w:eastAsia="+mj-ea"/>
          <w:bCs/>
          <w:sz w:val="24"/>
          <w:szCs w:val="24"/>
        </w:rPr>
        <w:t>г</w:t>
      </w:r>
      <w:proofErr w:type="gramEnd"/>
      <w:r w:rsidRPr="009815DA">
        <w:rPr>
          <w:rFonts w:eastAsia="+mj-ea"/>
          <w:bCs/>
          <w:sz w:val="24"/>
          <w:szCs w:val="24"/>
        </w:rPr>
        <w:t>. Москва)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 xml:space="preserve">2011-2015 </w:t>
      </w:r>
      <w:r>
        <w:rPr>
          <w:rFonts w:eastAsia="+mj-ea"/>
          <w:bCs/>
          <w:sz w:val="24"/>
          <w:szCs w:val="24"/>
        </w:rPr>
        <w:t xml:space="preserve">- </w:t>
      </w:r>
      <w:proofErr w:type="gramStart"/>
      <w:r w:rsidRPr="009815DA">
        <w:rPr>
          <w:rFonts w:eastAsia="+mj-ea"/>
          <w:bCs/>
          <w:sz w:val="24"/>
          <w:szCs w:val="24"/>
        </w:rPr>
        <w:t>муниципальный</w:t>
      </w:r>
      <w:proofErr w:type="gramEnd"/>
      <w:r w:rsidRPr="009815DA">
        <w:rPr>
          <w:rFonts w:eastAsia="+mj-ea"/>
          <w:bCs/>
          <w:sz w:val="24"/>
          <w:szCs w:val="24"/>
        </w:rPr>
        <w:t xml:space="preserve"> </w:t>
      </w:r>
      <w:proofErr w:type="spellStart"/>
      <w:r w:rsidRPr="009815DA">
        <w:rPr>
          <w:rFonts w:eastAsia="+mj-ea"/>
          <w:bCs/>
          <w:sz w:val="24"/>
          <w:szCs w:val="24"/>
        </w:rPr>
        <w:t>тьютор</w:t>
      </w:r>
      <w:proofErr w:type="spellEnd"/>
      <w:r w:rsidRPr="009815DA">
        <w:rPr>
          <w:rFonts w:eastAsia="+mj-ea"/>
          <w:bCs/>
          <w:sz w:val="24"/>
          <w:szCs w:val="24"/>
        </w:rPr>
        <w:t xml:space="preserve"> по биологии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2012 – обладатель  Премии Президента в рамках ПНПО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2013 – лауреат краевого этапа конкурса «Учитель года Кубани-2013»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2014- финалист краевого этапа конкурса «Учитель года Кубани-2014»</w:t>
      </w:r>
      <w:r w:rsidRPr="009815DA">
        <w:rPr>
          <w:bCs/>
          <w:sz w:val="24"/>
          <w:szCs w:val="24"/>
        </w:rPr>
        <w:t xml:space="preserve">. </w:t>
      </w:r>
    </w:p>
    <w:p w:rsidR="00035DEC" w:rsidRPr="009815DA" w:rsidRDefault="00035DEC" w:rsidP="00035DEC">
      <w:pPr>
        <w:spacing w:line="360" w:lineRule="auto"/>
        <w:ind w:firstLine="709"/>
        <w:rPr>
          <w:bCs/>
          <w:sz w:val="24"/>
          <w:szCs w:val="24"/>
        </w:rPr>
      </w:pPr>
      <w:r w:rsidRPr="009815DA">
        <w:rPr>
          <w:rFonts w:eastAsia="+mj-ea"/>
          <w:bCs/>
          <w:sz w:val="24"/>
          <w:szCs w:val="24"/>
        </w:rPr>
        <w:t>2014 – Почетная грамота Министерства образования и науки РФ</w:t>
      </w:r>
      <w:r w:rsidRPr="009815DA">
        <w:rPr>
          <w:rFonts w:eastAsia="+mj-ea"/>
          <w:bCs/>
          <w:sz w:val="24"/>
          <w:szCs w:val="24"/>
        </w:rPr>
        <w:br/>
      </w:r>
    </w:p>
    <w:p w:rsidR="00035DEC" w:rsidRPr="009815DA" w:rsidRDefault="00035DEC" w:rsidP="00035DEC">
      <w:pPr>
        <w:spacing w:line="360" w:lineRule="auto"/>
        <w:ind w:firstLine="709"/>
        <w:rPr>
          <w:sz w:val="24"/>
          <w:szCs w:val="24"/>
        </w:rPr>
      </w:pPr>
    </w:p>
    <w:p w:rsidR="00BD5E51" w:rsidRDefault="00BD5E51" w:rsidP="00BA4669">
      <w:pPr>
        <w:ind w:firstLine="709"/>
        <w:jc w:val="both"/>
      </w:pPr>
    </w:p>
    <w:sectPr w:rsidR="00BD5E51" w:rsidSect="00BD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7A"/>
    <w:rsid w:val="00035DEC"/>
    <w:rsid w:val="00065786"/>
    <w:rsid w:val="0052607F"/>
    <w:rsid w:val="005C35A4"/>
    <w:rsid w:val="005E1C07"/>
    <w:rsid w:val="0064527A"/>
    <w:rsid w:val="006800C1"/>
    <w:rsid w:val="00911372"/>
    <w:rsid w:val="00A069CB"/>
    <w:rsid w:val="00BA4669"/>
    <w:rsid w:val="00BD5E51"/>
    <w:rsid w:val="00E97108"/>
    <w:rsid w:val="00F01F2A"/>
    <w:rsid w:val="00F3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bratchikova_l_i</dc:creator>
  <cp:keywords/>
  <dc:description/>
  <cp:lastModifiedBy>ladygets_v_v</cp:lastModifiedBy>
  <cp:revision>4</cp:revision>
  <cp:lastPrinted>2015-02-26T11:20:00Z</cp:lastPrinted>
  <dcterms:created xsi:type="dcterms:W3CDTF">2015-03-03T08:41:00Z</dcterms:created>
  <dcterms:modified xsi:type="dcterms:W3CDTF">2015-03-03T11:27:00Z</dcterms:modified>
</cp:coreProperties>
</file>