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A34" w:rsidRDefault="007C4A34" w:rsidP="007C4A3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Конкурс «Разговор о правильном питании»</w:t>
      </w:r>
    </w:p>
    <w:p w:rsidR="007C4A34" w:rsidRDefault="007C4A34" w:rsidP="007C4A3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4A34" w:rsidRDefault="007C4A34" w:rsidP="007C4A3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Номинация «Рисуем комикс - весело и интересно о том, что вкусно и полезно»</w:t>
      </w:r>
    </w:p>
    <w:p w:rsidR="007C4A34" w:rsidRDefault="007C4A34" w:rsidP="007C4A3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Тема: история региональной кухни.</w:t>
      </w:r>
    </w:p>
    <w:p w:rsidR="007C4A34" w:rsidRDefault="007C4A34" w:rsidP="00BE706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333333"/>
          <w:sz w:val="23"/>
          <w:szCs w:val="23"/>
        </w:rPr>
      </w:pPr>
    </w:p>
    <w:p w:rsidR="007C4A34" w:rsidRDefault="007C4A34" w:rsidP="007C4A34">
      <w:pPr>
        <w:pStyle w:val="a3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Автор:</w:t>
      </w:r>
    </w:p>
    <w:p w:rsidR="007C4A34" w:rsidRDefault="007C4A34" w:rsidP="007C4A34">
      <w:pPr>
        <w:pStyle w:val="a3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Куприна Татьяна Алексеевна</w:t>
      </w:r>
    </w:p>
    <w:p w:rsidR="007C4A34" w:rsidRDefault="007C4A34" w:rsidP="007C4A34">
      <w:pPr>
        <w:pStyle w:val="a3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Ученица 8 «Б» класса</w:t>
      </w:r>
    </w:p>
    <w:p w:rsidR="007C4A34" w:rsidRDefault="007C4A34" w:rsidP="007C4A34">
      <w:pPr>
        <w:pStyle w:val="a3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МБОУ СОШ №32 им. Ф.Э. Дзержинского</w:t>
      </w:r>
    </w:p>
    <w:p w:rsidR="007C4A34" w:rsidRPr="00E51BC8" w:rsidRDefault="007C4A34" w:rsidP="007C4A34">
      <w:pPr>
        <w:pStyle w:val="a6"/>
        <w:ind w:firstLine="426"/>
        <w:jc w:val="right"/>
        <w:rPr>
          <w:sz w:val="24"/>
          <w:szCs w:val="24"/>
        </w:rPr>
      </w:pPr>
      <w:r w:rsidRPr="00E51BC8">
        <w:rPr>
          <w:sz w:val="24"/>
          <w:szCs w:val="24"/>
        </w:rPr>
        <w:t>КИМ ул., д.17, Краснодар, 350001, тел./факс (861)239-55-50</w:t>
      </w:r>
    </w:p>
    <w:p w:rsidR="007C4A34" w:rsidRPr="007C4A34" w:rsidRDefault="007C4A34" w:rsidP="007C4A34">
      <w:pPr>
        <w:pStyle w:val="a6"/>
        <w:ind w:firstLine="426"/>
        <w:jc w:val="right"/>
        <w:rPr>
          <w:sz w:val="24"/>
          <w:szCs w:val="24"/>
        </w:rPr>
      </w:pPr>
      <w:proofErr w:type="gramStart"/>
      <w:r w:rsidRPr="00E51BC8">
        <w:rPr>
          <w:bCs/>
          <w:spacing w:val="6"/>
          <w:sz w:val="24"/>
          <w:szCs w:val="24"/>
          <w:lang w:val="en-US"/>
        </w:rPr>
        <w:t>e</w:t>
      </w:r>
      <w:r w:rsidRPr="007C4A34">
        <w:rPr>
          <w:bCs/>
          <w:spacing w:val="6"/>
          <w:sz w:val="24"/>
          <w:szCs w:val="24"/>
        </w:rPr>
        <w:t>-</w:t>
      </w:r>
      <w:r w:rsidRPr="00E51BC8">
        <w:rPr>
          <w:bCs/>
          <w:spacing w:val="6"/>
          <w:sz w:val="24"/>
          <w:szCs w:val="24"/>
          <w:lang w:val="en-US"/>
        </w:rPr>
        <w:t>mail</w:t>
      </w:r>
      <w:proofErr w:type="gramEnd"/>
      <w:r w:rsidRPr="007C4A34">
        <w:rPr>
          <w:bCs/>
          <w:spacing w:val="6"/>
          <w:sz w:val="24"/>
          <w:szCs w:val="24"/>
        </w:rPr>
        <w:t xml:space="preserve">: </w:t>
      </w:r>
      <w:hyperlink r:id="rId5" w:tgtFrame="_parent" w:history="1">
        <w:r w:rsidRPr="00E51BC8">
          <w:rPr>
            <w:rStyle w:val="a8"/>
            <w:bCs/>
            <w:spacing w:val="6"/>
            <w:sz w:val="24"/>
            <w:szCs w:val="24"/>
            <w:lang w:val="en-US"/>
          </w:rPr>
          <w:t>school</w:t>
        </w:r>
        <w:r w:rsidRPr="007C4A34">
          <w:rPr>
            <w:rStyle w:val="a8"/>
            <w:bCs/>
            <w:spacing w:val="6"/>
            <w:sz w:val="24"/>
            <w:szCs w:val="24"/>
          </w:rPr>
          <w:t>32@</w:t>
        </w:r>
        <w:proofErr w:type="spellStart"/>
        <w:r w:rsidRPr="00E51BC8">
          <w:rPr>
            <w:rStyle w:val="a8"/>
            <w:bCs/>
            <w:spacing w:val="6"/>
            <w:sz w:val="24"/>
            <w:szCs w:val="24"/>
            <w:lang w:val="en-US"/>
          </w:rPr>
          <w:t>kubannet</w:t>
        </w:r>
        <w:proofErr w:type="spellEnd"/>
        <w:r w:rsidRPr="007C4A34">
          <w:rPr>
            <w:rStyle w:val="a8"/>
            <w:bCs/>
            <w:spacing w:val="6"/>
            <w:sz w:val="24"/>
            <w:szCs w:val="24"/>
          </w:rPr>
          <w:t>.</w:t>
        </w:r>
        <w:proofErr w:type="spellStart"/>
        <w:r w:rsidRPr="00E51BC8">
          <w:rPr>
            <w:rStyle w:val="a8"/>
            <w:bCs/>
            <w:spacing w:val="6"/>
            <w:sz w:val="24"/>
            <w:szCs w:val="24"/>
            <w:lang w:val="en-US"/>
          </w:rPr>
          <w:t>ru</w:t>
        </w:r>
        <w:proofErr w:type="spellEnd"/>
      </w:hyperlink>
    </w:p>
    <w:p w:rsidR="007C4A34" w:rsidRDefault="007C4A34" w:rsidP="007C4A34">
      <w:pPr>
        <w:pStyle w:val="a3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педагог: Черешникова Елена Анатольевна</w:t>
      </w:r>
    </w:p>
    <w:p w:rsidR="007C4A34" w:rsidRDefault="007C4A34" w:rsidP="007C4A34">
      <w:pPr>
        <w:pStyle w:val="a3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333333"/>
          <w:sz w:val="23"/>
          <w:szCs w:val="23"/>
        </w:rPr>
      </w:pPr>
    </w:p>
    <w:p w:rsidR="00BE706D" w:rsidRPr="000E42FA" w:rsidRDefault="00BE706D" w:rsidP="000E42FA">
      <w:pPr>
        <w:pStyle w:val="a3"/>
        <w:shd w:val="clear" w:color="auto" w:fill="FFFFFF"/>
        <w:spacing w:before="0" w:beforeAutospacing="0" w:after="0" w:afterAutospacing="0"/>
        <w:ind w:firstLine="708"/>
        <w:jc w:val="right"/>
        <w:rPr>
          <w:color w:val="333333"/>
        </w:rPr>
      </w:pPr>
      <w:r w:rsidRPr="000E42FA">
        <w:rPr>
          <w:color w:val="333333"/>
        </w:rPr>
        <w:t xml:space="preserve">Кубань – российская житница. Кроме того, этот регион еще и оплот казачества. </w:t>
      </w:r>
      <w:r w:rsidR="00C86A95" w:rsidRPr="000E42FA">
        <w:rPr>
          <w:color w:val="333333"/>
        </w:rPr>
        <w:t>А</w:t>
      </w:r>
      <w:r w:rsidRPr="000E42FA">
        <w:rPr>
          <w:color w:val="333333"/>
        </w:rPr>
        <w:t xml:space="preserve"> говоря о кулинарных традициях Кубани нужно понимать, что они неразрывно связаны с историей этой земли – с казачьей историей.</w:t>
      </w:r>
    </w:p>
    <w:p w:rsidR="00C86A95" w:rsidRDefault="00BE706D" w:rsidP="000E42F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/>
          <w:color w:val="333333"/>
        </w:rPr>
      </w:pPr>
      <w:r w:rsidRPr="000E42FA">
        <w:rPr>
          <w:b/>
          <w:i/>
          <w:color w:val="333333"/>
        </w:rPr>
        <w:t>Кубанская кухня – яркий пример смешения кулинарных традиций.</w:t>
      </w:r>
    </w:p>
    <w:p w:rsidR="000E42FA" w:rsidRDefault="000E42FA" w:rsidP="000E42F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/>
          <w:color w:val="333333"/>
        </w:rPr>
      </w:pPr>
      <w:r>
        <w:rPr>
          <w:b/>
          <w:i/>
          <w:color w:val="333333"/>
        </w:rPr>
        <w:t xml:space="preserve">Наш герой, рыжеволосый казачок, </w:t>
      </w:r>
      <w:r w:rsidR="00FC7451">
        <w:rPr>
          <w:b/>
          <w:i/>
          <w:color w:val="333333"/>
        </w:rPr>
        <w:t xml:space="preserve">проводит </w:t>
      </w:r>
      <w:r>
        <w:rPr>
          <w:b/>
          <w:i/>
          <w:color w:val="333333"/>
        </w:rPr>
        <w:t xml:space="preserve"> доступно и в ярких картинках </w:t>
      </w:r>
      <w:r w:rsidR="00FC7451">
        <w:rPr>
          <w:b/>
          <w:i/>
          <w:color w:val="333333"/>
        </w:rPr>
        <w:t>экскурсию в</w:t>
      </w:r>
      <w:r>
        <w:rPr>
          <w:b/>
          <w:i/>
          <w:color w:val="333333"/>
        </w:rPr>
        <w:t>о все вкусност</w:t>
      </w:r>
      <w:r w:rsidR="00FC7451">
        <w:rPr>
          <w:b/>
          <w:i/>
          <w:color w:val="333333"/>
        </w:rPr>
        <w:t xml:space="preserve">и </w:t>
      </w:r>
      <w:r>
        <w:rPr>
          <w:b/>
          <w:i/>
          <w:color w:val="333333"/>
        </w:rPr>
        <w:t xml:space="preserve">кубанской </w:t>
      </w:r>
      <w:r w:rsidR="00FC7451">
        <w:rPr>
          <w:b/>
          <w:i/>
          <w:color w:val="333333"/>
        </w:rPr>
        <w:t xml:space="preserve">еды, а в частности, ведет рассказ о вкуснейшем борще. </w:t>
      </w:r>
    </w:p>
    <w:p w:rsidR="00BE706D" w:rsidRPr="000E42FA" w:rsidRDefault="00BE706D" w:rsidP="000E42F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0E42FA">
        <w:rPr>
          <w:color w:val="333333"/>
        </w:rPr>
        <w:t xml:space="preserve">Кроме украинского влияния (современные кубанские казаки – выходцы с территориально близкой Украины), кубанская кулинария, конечно, испытывает на себе и влияние русское. А с юга вносит разнообразие кулинарный Кавказ. На Кубани, которую населяют представители множества различных национальностей, на столе вы можете увидеть и грузинские шашлыки, и украинский борщ, и пироги из России, армянскую </w:t>
      </w:r>
      <w:proofErr w:type="spellStart"/>
      <w:r w:rsidRPr="000E42FA">
        <w:rPr>
          <w:color w:val="333333"/>
        </w:rPr>
        <w:t>толму</w:t>
      </w:r>
      <w:proofErr w:type="spellEnd"/>
      <w:r w:rsidRPr="000E42FA">
        <w:rPr>
          <w:color w:val="333333"/>
        </w:rPr>
        <w:t xml:space="preserve"> (</w:t>
      </w:r>
      <w:proofErr w:type="spellStart"/>
      <w:r w:rsidRPr="000E42FA">
        <w:rPr>
          <w:color w:val="333333"/>
        </w:rPr>
        <w:t>долму</w:t>
      </w:r>
      <w:proofErr w:type="spellEnd"/>
      <w:r w:rsidRPr="000E42FA">
        <w:rPr>
          <w:color w:val="333333"/>
        </w:rPr>
        <w:t>), узбекский плов…</w:t>
      </w:r>
    </w:p>
    <w:p w:rsidR="00BE706D" w:rsidRPr="000E42FA" w:rsidRDefault="00BE706D" w:rsidP="000E42F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0E42FA">
        <w:rPr>
          <w:color w:val="333333"/>
        </w:rPr>
        <w:t>В принципе, если брать специфические кубанские блюда, то это будет тот же борщ или вареники. Просто рецептов их приготовления существует довольно много. Развито на Кубани и сыроделие.</w:t>
      </w:r>
    </w:p>
    <w:p w:rsidR="00BE706D" w:rsidRPr="000E42FA" w:rsidRDefault="00BE706D" w:rsidP="000E42F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0E42FA">
        <w:rPr>
          <w:color w:val="333333"/>
        </w:rPr>
        <w:t xml:space="preserve">Свежие овощи и большое количество зелени – визитная карточка кубанской кухни. Овощи часто подают целыми или порезанными крупными кусками. Редис, редька, огурцы, сладкие помидоры – неотъемлемые элементы кубанской трапезы. Зелень используется не только в качестве приправы. Ее подают как самостоятельное блюдо, хорошо промытую и очищенную. </w:t>
      </w:r>
      <w:proofErr w:type="gramStart"/>
      <w:r w:rsidRPr="000E42FA">
        <w:rPr>
          <w:color w:val="333333"/>
        </w:rPr>
        <w:t>Это может быть укроп, петрушка, кинза, салат, базилик, эстрагон, зеленый лук – в зависимости от сезона.</w:t>
      </w:r>
      <w:proofErr w:type="gramEnd"/>
    </w:p>
    <w:p w:rsidR="00BE706D" w:rsidRPr="000E42FA" w:rsidRDefault="00BE706D" w:rsidP="000E42F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0E42FA">
        <w:rPr>
          <w:color w:val="333333"/>
        </w:rPr>
        <w:t xml:space="preserve">Продолжая «овощную» тему, стоит отметить, что весьма популярны среди казаков, да и вообще среди жителей Кубани (не все они принадлежат к казачьему войску) различные овощные закуски. Они могут быть приготовлены из сырых овощей, а также из овощей варенных, маринованных или соленых. Баклажан – один из любимейших овощей на юге России. Широко используется он и кубанскими хозяйками. </w:t>
      </w:r>
      <w:proofErr w:type="gramStart"/>
      <w:r w:rsidRPr="000E42FA">
        <w:rPr>
          <w:color w:val="333333"/>
        </w:rPr>
        <w:t>А еще на Кубани любят закуски из фасоли (из зерен и из стручковой) и из капусты (бело- и краснокочанной, а также из цветной).</w:t>
      </w:r>
      <w:proofErr w:type="gramEnd"/>
      <w:r w:rsidRPr="000E42FA">
        <w:rPr>
          <w:color w:val="333333"/>
        </w:rPr>
        <w:t xml:space="preserve"> Мясные и рыбные закуски также наличествуют.</w:t>
      </w:r>
    </w:p>
    <w:p w:rsidR="00BE706D" w:rsidRPr="000E42FA" w:rsidRDefault="00BE706D" w:rsidP="000E42F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0E42FA">
        <w:rPr>
          <w:color w:val="333333"/>
        </w:rPr>
        <w:t>Интересны заправки для закусок и салатов, характерные для кубанской кухни. Обычно это специально приготовленные соусы, вино, винный уксус, грецкие орехи, зелень, пряности. Часто используется ореховое и нерафинированное подсолнечное и кукурузное масло.</w:t>
      </w:r>
    </w:p>
    <w:p w:rsidR="00FC7451" w:rsidRDefault="00BE706D" w:rsidP="00FC745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0E42FA">
        <w:rPr>
          <w:color w:val="333333"/>
        </w:rPr>
        <w:t xml:space="preserve">Кубань – богатый сельскохозяйственный регион. Хорошо развито здесь и животноводство. </w:t>
      </w:r>
      <w:proofErr w:type="gramStart"/>
      <w:r w:rsidRPr="000E42FA">
        <w:rPr>
          <w:color w:val="333333"/>
        </w:rPr>
        <w:t>Блюда из мяса (говядина, свинина, баранина), а также из птицы (куры, утки, гуси) характерны для местной кулинарной традиции.</w:t>
      </w:r>
      <w:proofErr w:type="gramEnd"/>
      <w:r w:rsidRPr="000E42FA">
        <w:rPr>
          <w:color w:val="333333"/>
        </w:rPr>
        <w:t xml:space="preserve"> Мясо и птицу варят, жарят, тушат и запекают. Популярны и различные блюда из дичи: из фазанов, рябчиков, куропаток, перепелок, глухарей и тетеревов. Сейчас, конечно, дичь едят меньше, чем встарь – изменился образ жизни.</w:t>
      </w:r>
    </w:p>
    <w:p w:rsidR="00BE706D" w:rsidRPr="000E42FA" w:rsidRDefault="00BE706D" w:rsidP="00FC745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0E42FA">
        <w:rPr>
          <w:color w:val="333333"/>
        </w:rPr>
        <w:lastRenderedPageBreak/>
        <w:t>Главное первое блюдо кубанской кухни, конечно, борщ. Классический кубанский обед немыслим без борща. В данном случае чувствуется влияние украинской кухни. Ничего удивительного, ведь рецепт борща принесли с собой запорожские казаки, когда переселялись на новые южные земли. Это произошло в конце XVIII века.</w:t>
      </w:r>
    </w:p>
    <w:p w:rsidR="00BE706D" w:rsidRPr="000E42FA" w:rsidRDefault="00BE706D" w:rsidP="000E42F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0E42FA">
        <w:rPr>
          <w:color w:val="333333"/>
        </w:rPr>
        <w:t>Борщ на Кубани одновременно и праздничное, и повседневное блюдо. Со временем он приобрел свои неповторимые черты и, тем самым, выделился из украинской кухни. Ведь на новом месте жительства были новые реалии: расширился набор доступных продуктов, смешались кулинарные традиции (запорожские с традициями переселенцев из разных уголков России, коренного населения). Большую роль играл и своеобразный казачий быт, сочетавший в себе несение военной службы с нелегким крестьянским трудом – питание для поддержания сил требовалось весьма калорийное. Всего и не перечислишь.</w:t>
      </w:r>
    </w:p>
    <w:p w:rsidR="000E42FA" w:rsidRPr="000E42FA" w:rsidRDefault="00BE706D" w:rsidP="000E42F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0E42FA">
        <w:rPr>
          <w:color w:val="333333"/>
        </w:rPr>
        <w:t>Пожалуй, основная особенность кубанского борща – его неповторимость. В каждом городе, поселке, хуторе, в каждой семье – его готовят по-своему. Нет одного, классического, правильного рецепта кубанского борща, который можно спрятать в хрустальный ларец и выставить в центре столицы Кубани – Краснодара. Если вам когда-нибудь встретится человек, утверждающий, что он готовит кубанский борщ по единственно верному рецепту – он, как минимум, заблуждается. Как максимум – хочет ввести в заблуждение вас. Борщ на Кубани у каждой хозяйки разный.</w:t>
      </w:r>
    </w:p>
    <w:p w:rsidR="000E42FA" w:rsidRDefault="00BE706D" w:rsidP="000E42F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0E42FA">
        <w:rPr>
          <w:color w:val="333333"/>
        </w:rPr>
        <w:t xml:space="preserve">Цветовая гамма его различна. Он может быть красно-оранжевым, может быть золотисто-желтым и даже с зеленоватым оттенком. Цвет его не столь важен (хотя, конечно, коричневый или черный </w:t>
      </w:r>
      <w:proofErr w:type="gramStart"/>
      <w:r w:rsidRPr="000E42FA">
        <w:rPr>
          <w:color w:val="333333"/>
        </w:rPr>
        <w:t>борщ есть не стоит</w:t>
      </w:r>
      <w:proofErr w:type="gramEnd"/>
      <w:r w:rsidRPr="000E42FA">
        <w:rPr>
          <w:color w:val="333333"/>
        </w:rPr>
        <w:t xml:space="preserve">, даже на Кубани). Главное – вкус. Та же свекла используется, как правило, </w:t>
      </w:r>
      <w:proofErr w:type="spellStart"/>
      <w:r w:rsidRPr="000E42FA">
        <w:rPr>
          <w:color w:val="333333"/>
        </w:rPr>
        <w:t>борщевая</w:t>
      </w:r>
      <w:proofErr w:type="spellEnd"/>
      <w:r w:rsidRPr="000E42FA">
        <w:rPr>
          <w:color w:val="333333"/>
        </w:rPr>
        <w:t xml:space="preserve"> – она не обладает насыщенным цветом. Более того, кубанский борщ может быть вообще приготовлен без свеклы. Это вполне допустимо. При этом вкус борща от отсутствия свеклы ни капли не пострадает.</w:t>
      </w:r>
    </w:p>
    <w:p w:rsidR="000E42FA" w:rsidRDefault="00BE706D" w:rsidP="000E42F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0E42FA">
        <w:rPr>
          <w:color w:val="333333"/>
        </w:rPr>
        <w:t>Если вам доведется побывать в кубанской глубинке, на каком-нибудь далеком хуторе и если при этом вы еще и умудритесь присутствовать при приготовлении борща – быть может, услышите от хозяйки, что она не варит, а «складывает» борщ. Дело в том, что вкус этого первого блюда зависит не только от того, из каких продуктов оно готовится. Очень важны также последовательность закладки (отсюда и это уже почти забытое «складываю») и время варки.</w:t>
      </w:r>
    </w:p>
    <w:p w:rsidR="00BE706D" w:rsidRPr="000E42FA" w:rsidRDefault="00BE706D" w:rsidP="000E42FA">
      <w:pPr>
        <w:pStyle w:val="a3"/>
        <w:shd w:val="clear" w:color="auto" w:fill="FFFFFF"/>
        <w:spacing w:before="0" w:beforeAutospacing="0" w:after="0" w:afterAutospacing="0"/>
        <w:ind w:firstLine="708"/>
        <w:jc w:val="center"/>
        <w:rPr>
          <w:color w:val="FF0000"/>
        </w:rPr>
      </w:pPr>
      <w:r w:rsidRPr="000E42FA">
        <w:rPr>
          <w:color w:val="FF0000"/>
        </w:rPr>
        <w:t>О борще можно говорить сколь угодно долго. А уж о кубанском борще с его многообразием рецептов – и подавно. К счастью, не борщом единым жива современная кубанская кухня. Несомненно, стоит упомянуть кубанские паштеты: из свиной и говяжьей печени, из печени гусиной, из судака с салом и многие другие.</w:t>
      </w:r>
    </w:p>
    <w:p w:rsidR="00CB5F94" w:rsidRDefault="00CB5F94"/>
    <w:p w:rsidR="007C4A34" w:rsidRDefault="007C4A34"/>
    <w:p w:rsidR="000E42FA" w:rsidRDefault="000E42FA" w:rsidP="007C4A34">
      <w:pPr>
        <w:widowControl w:val="0"/>
        <w:autoSpaceDE w:val="0"/>
        <w:autoSpaceDN w:val="0"/>
        <w:adjustRightInd w:val="0"/>
        <w:spacing w:after="0" w:line="360" w:lineRule="auto"/>
        <w:ind w:right="-38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E42FA" w:rsidRDefault="000E42FA" w:rsidP="007C4A34">
      <w:pPr>
        <w:widowControl w:val="0"/>
        <w:autoSpaceDE w:val="0"/>
        <w:autoSpaceDN w:val="0"/>
        <w:adjustRightInd w:val="0"/>
        <w:spacing w:after="0" w:line="360" w:lineRule="auto"/>
        <w:ind w:right="-38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E42FA" w:rsidRDefault="000E42FA" w:rsidP="007C4A34">
      <w:pPr>
        <w:widowControl w:val="0"/>
        <w:autoSpaceDE w:val="0"/>
        <w:autoSpaceDN w:val="0"/>
        <w:adjustRightInd w:val="0"/>
        <w:spacing w:after="0" w:line="360" w:lineRule="auto"/>
        <w:ind w:right="-38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E42FA" w:rsidRDefault="000E42FA" w:rsidP="007C4A34">
      <w:pPr>
        <w:widowControl w:val="0"/>
        <w:autoSpaceDE w:val="0"/>
        <w:autoSpaceDN w:val="0"/>
        <w:adjustRightInd w:val="0"/>
        <w:spacing w:after="0" w:line="360" w:lineRule="auto"/>
        <w:ind w:right="-38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E42FA" w:rsidRDefault="000E42FA" w:rsidP="007C4A34">
      <w:pPr>
        <w:widowControl w:val="0"/>
        <w:autoSpaceDE w:val="0"/>
        <w:autoSpaceDN w:val="0"/>
        <w:adjustRightInd w:val="0"/>
        <w:spacing w:after="0" w:line="360" w:lineRule="auto"/>
        <w:ind w:right="-38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E42FA" w:rsidRDefault="000E42FA" w:rsidP="007C4A34">
      <w:pPr>
        <w:widowControl w:val="0"/>
        <w:autoSpaceDE w:val="0"/>
        <w:autoSpaceDN w:val="0"/>
        <w:adjustRightInd w:val="0"/>
        <w:spacing w:after="0" w:line="360" w:lineRule="auto"/>
        <w:ind w:right="-38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E42FA" w:rsidRDefault="000E42FA" w:rsidP="007C4A34">
      <w:pPr>
        <w:widowControl w:val="0"/>
        <w:autoSpaceDE w:val="0"/>
        <w:autoSpaceDN w:val="0"/>
        <w:adjustRightInd w:val="0"/>
        <w:spacing w:after="0" w:line="360" w:lineRule="auto"/>
        <w:ind w:right="-38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E42FA" w:rsidRDefault="000E42FA" w:rsidP="007C4A34">
      <w:pPr>
        <w:widowControl w:val="0"/>
        <w:autoSpaceDE w:val="0"/>
        <w:autoSpaceDN w:val="0"/>
        <w:adjustRightInd w:val="0"/>
        <w:spacing w:after="0" w:line="360" w:lineRule="auto"/>
        <w:ind w:right="-38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E42FA" w:rsidRDefault="000E42FA" w:rsidP="007C4A34">
      <w:pPr>
        <w:widowControl w:val="0"/>
        <w:autoSpaceDE w:val="0"/>
        <w:autoSpaceDN w:val="0"/>
        <w:adjustRightInd w:val="0"/>
        <w:spacing w:after="0" w:line="360" w:lineRule="auto"/>
        <w:ind w:right="-38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E42FA" w:rsidRDefault="000E42FA" w:rsidP="007C4A34">
      <w:pPr>
        <w:widowControl w:val="0"/>
        <w:autoSpaceDE w:val="0"/>
        <w:autoSpaceDN w:val="0"/>
        <w:adjustRightInd w:val="0"/>
        <w:spacing w:after="0" w:line="360" w:lineRule="auto"/>
        <w:ind w:right="-38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E42FA" w:rsidRDefault="000E42FA" w:rsidP="007C4A34">
      <w:pPr>
        <w:widowControl w:val="0"/>
        <w:autoSpaceDE w:val="0"/>
        <w:autoSpaceDN w:val="0"/>
        <w:adjustRightInd w:val="0"/>
        <w:spacing w:after="0" w:line="360" w:lineRule="auto"/>
        <w:ind w:right="-38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C4A34" w:rsidRDefault="007C4A34" w:rsidP="007C4A34">
      <w:pPr>
        <w:widowControl w:val="0"/>
        <w:autoSpaceDE w:val="0"/>
        <w:autoSpaceDN w:val="0"/>
        <w:adjustRightInd w:val="0"/>
        <w:spacing w:after="0" w:line="360" w:lineRule="auto"/>
        <w:ind w:right="-38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Расписка педагога.</w:t>
      </w:r>
    </w:p>
    <w:p w:rsidR="007C4A34" w:rsidRDefault="007C4A34" w:rsidP="007C4A34">
      <w:pPr>
        <w:widowControl w:val="0"/>
        <w:autoSpaceDE w:val="0"/>
        <w:autoSpaceDN w:val="0"/>
        <w:adjustRightInd w:val="0"/>
        <w:spacing w:after="0" w:line="360" w:lineRule="auto"/>
        <w:ind w:right="-38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C4A34" w:rsidRDefault="007C4A34" w:rsidP="007C4A34">
      <w:pPr>
        <w:widowControl w:val="0"/>
        <w:autoSpaceDE w:val="0"/>
        <w:autoSpaceDN w:val="0"/>
        <w:adjustRightInd w:val="0"/>
        <w:spacing w:after="0" w:line="360" w:lineRule="auto"/>
        <w:ind w:right="-38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C4A34" w:rsidRPr="00D75C6A" w:rsidRDefault="007C4A34" w:rsidP="007C4A34">
      <w:pPr>
        <w:widowControl w:val="0"/>
        <w:autoSpaceDE w:val="0"/>
        <w:autoSpaceDN w:val="0"/>
        <w:adjustRightInd w:val="0"/>
        <w:spacing w:after="0" w:line="360" w:lineRule="auto"/>
        <w:ind w:right="-380" w:firstLine="851"/>
        <w:jc w:val="both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proofErr w:type="gramStart"/>
      <w:r w:rsidRPr="00D75C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 w:rsidR="00FC7451">
        <w:rPr>
          <w:rFonts w:ascii="Times New Roman" w:eastAsia="Times New Roman" w:hAnsi="Times New Roman" w:cs="Times New Roman"/>
          <w:color w:val="000000"/>
          <w:sz w:val="24"/>
          <w:szCs w:val="24"/>
        </w:rPr>
        <w:t>Черешникова Елена Анатольевна</w:t>
      </w:r>
      <w:r w:rsidRPr="00D75C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педагог </w:t>
      </w:r>
      <w:r w:rsidR="00FC7451">
        <w:rPr>
          <w:rFonts w:ascii="Times New Roman" w:eastAsia="Times New Roman" w:hAnsi="Times New Roman" w:cs="Times New Roman"/>
          <w:color w:val="000000"/>
          <w:sz w:val="24"/>
          <w:szCs w:val="24"/>
        </w:rPr>
        <w:t>МБОУ СОШ №32 города Краснодара</w:t>
      </w:r>
      <w:r w:rsidRPr="00D75C6A">
        <w:rPr>
          <w:rFonts w:ascii="Times New Roman" w:eastAsia="Times New Roman" w:hAnsi="Times New Roman" w:cs="Times New Roman"/>
          <w:color w:val="000000"/>
          <w:sz w:val="24"/>
          <w:szCs w:val="24"/>
        </w:rPr>
        <w:t>, проживающего по адресу:</w:t>
      </w:r>
      <w:r w:rsidR="00FC74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 Краснодар, ул. Грозненская 3, кв. 2</w:t>
      </w:r>
      <w:r w:rsidRPr="00D75C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D75C6A">
        <w:rPr>
          <w:rFonts w:ascii="Times New Roman" w:eastAsia="Times New Roman" w:hAnsi="Times New Roman" w:cs="Times New Roman"/>
          <w:sz w:val="24"/>
          <w:szCs w:val="24"/>
        </w:rPr>
        <w:t>конкурса методик программы «Разговор о правильном питании»</w:t>
      </w:r>
      <w:r w:rsidR="00FC745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D75C6A">
        <w:rPr>
          <w:rFonts w:ascii="Times New Roman" w:eastAsia="Times New Roman" w:hAnsi="Times New Roman" w:cs="Times New Roman"/>
          <w:sz w:val="24"/>
          <w:szCs w:val="24"/>
        </w:rPr>
        <w:t xml:space="preserve"> ознакомлена с условиями конкурса и полностью с ними согласны.</w:t>
      </w:r>
      <w:proofErr w:type="gramEnd"/>
      <w:r w:rsidRPr="00D75C6A">
        <w:rPr>
          <w:rFonts w:ascii="Times New Roman" w:eastAsia="Times New Roman" w:hAnsi="Times New Roman" w:cs="Times New Roman"/>
          <w:sz w:val="24"/>
          <w:szCs w:val="24"/>
        </w:rPr>
        <w:t xml:space="preserve"> Я даю свое согласие ООО «Нестле Россия» на обработку представленных мною персональных данных.</w:t>
      </w:r>
    </w:p>
    <w:p w:rsidR="007C4A34" w:rsidRPr="008344E9" w:rsidRDefault="007C4A34" w:rsidP="007C4A3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7C4A34" w:rsidRPr="008344E9" w:rsidRDefault="007C4A34" w:rsidP="007C4A3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8344E9">
        <w:rPr>
          <w:rFonts w:ascii="Times New Roman" w:eastAsia="Times New Roman" w:hAnsi="Times New Roman" w:cs="Times New Roman"/>
          <w:sz w:val="24"/>
          <w:szCs w:val="24"/>
        </w:rPr>
        <w:t>Дата 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Подпись___________________</w:t>
      </w:r>
    </w:p>
    <w:p w:rsidR="007C4A34" w:rsidRDefault="007C4A34">
      <w:bookmarkStart w:id="0" w:name="_GoBack"/>
      <w:bookmarkEnd w:id="0"/>
    </w:p>
    <w:p w:rsidR="007C4A34" w:rsidRDefault="007C4A34"/>
    <w:p w:rsidR="007C4A34" w:rsidRDefault="007C4A34"/>
    <w:sectPr w:rsidR="007C4A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06D"/>
    <w:rsid w:val="000E42FA"/>
    <w:rsid w:val="002C3A73"/>
    <w:rsid w:val="0059326F"/>
    <w:rsid w:val="007C4A34"/>
    <w:rsid w:val="00BE706D"/>
    <w:rsid w:val="00C86A95"/>
    <w:rsid w:val="00CB5F94"/>
    <w:rsid w:val="00FC7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E70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E7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706D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7C4A3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7C4A3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Hyperlink"/>
    <w:rsid w:val="007C4A3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E70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E7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706D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7C4A3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7C4A3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Hyperlink"/>
    <w:rsid w:val="007C4A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2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chool32@kubanne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929</Words>
  <Characters>5300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</dc:creator>
  <cp:lastModifiedBy>22</cp:lastModifiedBy>
  <cp:revision>3</cp:revision>
  <cp:lastPrinted>2020-03-13T09:21:00Z</cp:lastPrinted>
  <dcterms:created xsi:type="dcterms:W3CDTF">2020-03-12T12:34:00Z</dcterms:created>
  <dcterms:modified xsi:type="dcterms:W3CDTF">2020-03-13T09:21:00Z</dcterms:modified>
</cp:coreProperties>
</file>