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D" w:rsidRPr="00E63C7C" w:rsidRDefault="00107E9B" w:rsidP="00076EED">
      <w:pPr>
        <w:pStyle w:val="a3"/>
        <w:jc w:val="center"/>
        <w:rPr>
          <w:b/>
          <w:sz w:val="28"/>
          <w:szCs w:val="28"/>
        </w:rPr>
      </w:pPr>
      <w:r w:rsidRPr="00E63C7C">
        <w:rPr>
          <w:b/>
          <w:sz w:val="28"/>
          <w:szCs w:val="28"/>
        </w:rPr>
        <w:t>Описание управленческого опыта и взгляда на роль директора в современной школе.</w:t>
      </w:r>
    </w:p>
    <w:p w:rsidR="00107E9B" w:rsidRDefault="00107E9B" w:rsidP="00076EED">
      <w:pPr>
        <w:pStyle w:val="a3"/>
        <w:jc w:val="both"/>
        <w:rPr>
          <w:sz w:val="28"/>
          <w:szCs w:val="28"/>
        </w:rPr>
      </w:pPr>
    </w:p>
    <w:p w:rsidR="00107E9B" w:rsidRDefault="0083643E" w:rsidP="00076E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в моей управленческой деятельности за последние несколько лет </w:t>
      </w:r>
      <w:r w:rsidR="00076EED">
        <w:rPr>
          <w:sz w:val="28"/>
          <w:szCs w:val="28"/>
        </w:rPr>
        <w:t>достигнуты</w:t>
      </w:r>
      <w:r>
        <w:rPr>
          <w:sz w:val="28"/>
          <w:szCs w:val="28"/>
        </w:rPr>
        <w:t xml:space="preserve"> некоторые успехи, то это </w:t>
      </w:r>
      <w:r w:rsidR="00076EED">
        <w:rPr>
          <w:sz w:val="28"/>
          <w:szCs w:val="28"/>
        </w:rPr>
        <w:t>обусловлено</w:t>
      </w:r>
      <w:r>
        <w:rPr>
          <w:sz w:val="28"/>
          <w:szCs w:val="28"/>
        </w:rPr>
        <w:t xml:space="preserve"> нескольк</w:t>
      </w:r>
      <w:r w:rsidR="00A21A7E">
        <w:rPr>
          <w:sz w:val="28"/>
          <w:szCs w:val="28"/>
        </w:rPr>
        <w:t xml:space="preserve">ими </w:t>
      </w:r>
      <w:r w:rsidR="00076EED">
        <w:rPr>
          <w:sz w:val="28"/>
          <w:szCs w:val="28"/>
        </w:rPr>
        <w:t>факторами</w:t>
      </w:r>
      <w:r w:rsidR="00A21A7E">
        <w:rPr>
          <w:sz w:val="28"/>
          <w:szCs w:val="28"/>
        </w:rPr>
        <w:t>. В первую очередь -</w:t>
      </w:r>
      <w:r>
        <w:rPr>
          <w:sz w:val="28"/>
          <w:szCs w:val="28"/>
        </w:rPr>
        <w:t xml:space="preserve"> «наследственность» и педагогическое образование. Учительская и управленческая работа родителей, а, следовательно, определенная </w:t>
      </w:r>
      <w:r w:rsidR="00076EED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в профессиональных установках и неосознанное знакомство с началами педагогической деятельности, затем учеба в университете – это уже было </w:t>
      </w:r>
      <w:r w:rsidR="00076EED">
        <w:rPr>
          <w:sz w:val="28"/>
          <w:szCs w:val="28"/>
        </w:rPr>
        <w:t>фундаментом</w:t>
      </w:r>
      <w:r w:rsidR="00A33C3B">
        <w:rPr>
          <w:sz w:val="28"/>
          <w:szCs w:val="28"/>
        </w:rPr>
        <w:t xml:space="preserve"> последующих событий жизни. Главным же событием, на мой взгляд, стала работа в ВДЦ «Орленок», где год за годом во мне формировался педагог и «управленец», где реализовывались возможности «карьерного» роста. Здесь давалось невероятное количество теоретических знаний по педагогике и управлению: от  вожатских «игротек» до научно-практических семинаров по </w:t>
      </w:r>
      <w:proofErr w:type="spellStart"/>
      <w:r w:rsidR="00A33C3B">
        <w:rPr>
          <w:sz w:val="28"/>
          <w:szCs w:val="28"/>
        </w:rPr>
        <w:t>акмеологии</w:t>
      </w:r>
      <w:proofErr w:type="spellEnd"/>
      <w:r w:rsidR="00A33C3B">
        <w:rPr>
          <w:sz w:val="28"/>
          <w:szCs w:val="28"/>
        </w:rPr>
        <w:t>. Здесь напрямую шло знакомство с «живыми» педагогическими легендами – широко известными педагогами, учеными и практиками. Особенно это проявилось в годы «педагогического новаторства</w:t>
      </w:r>
      <w:r w:rsidR="002D4CB3">
        <w:rPr>
          <w:sz w:val="28"/>
          <w:szCs w:val="28"/>
        </w:rPr>
        <w:t xml:space="preserve">», когда с нами мастер классы проводили школьные «звезды». Влияние их идей и практических методик невозможно переоценить. Жаль, что сегодня среди широкой педагогической и родительской общественности, по сути, забыты имена Ильина, </w:t>
      </w:r>
      <w:proofErr w:type="spellStart"/>
      <w:r w:rsidR="002D4CB3">
        <w:rPr>
          <w:sz w:val="28"/>
          <w:szCs w:val="28"/>
        </w:rPr>
        <w:t>Лысенковой</w:t>
      </w:r>
      <w:proofErr w:type="spellEnd"/>
      <w:r w:rsidR="002D4CB3">
        <w:rPr>
          <w:sz w:val="28"/>
          <w:szCs w:val="28"/>
        </w:rPr>
        <w:t xml:space="preserve">, Щетинина, </w:t>
      </w:r>
      <w:proofErr w:type="spellStart"/>
      <w:r w:rsidR="002D4CB3">
        <w:rPr>
          <w:sz w:val="28"/>
          <w:szCs w:val="28"/>
        </w:rPr>
        <w:t>Амонашвили</w:t>
      </w:r>
      <w:proofErr w:type="spellEnd"/>
      <w:r w:rsidR="002D4CB3">
        <w:rPr>
          <w:sz w:val="28"/>
          <w:szCs w:val="28"/>
        </w:rPr>
        <w:t xml:space="preserve">, Шаталова, </w:t>
      </w:r>
      <w:r w:rsidR="00076EED">
        <w:rPr>
          <w:sz w:val="28"/>
          <w:szCs w:val="28"/>
        </w:rPr>
        <w:t xml:space="preserve">Рахимова, </w:t>
      </w:r>
      <w:r w:rsidR="002D4CB3">
        <w:rPr>
          <w:sz w:val="28"/>
          <w:szCs w:val="28"/>
        </w:rPr>
        <w:t>Дубровского...</w:t>
      </w:r>
    </w:p>
    <w:p w:rsidR="002D4CB3" w:rsidRDefault="002D4CB3" w:rsidP="00076EE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 их в том вина – события 90-ых годов ликвидировали государственную поддержку новаторства, но </w:t>
      </w:r>
      <w:r w:rsidR="00076EED">
        <w:rPr>
          <w:sz w:val="28"/>
          <w:szCs w:val="28"/>
        </w:rPr>
        <w:t>главная</w:t>
      </w:r>
      <w:r>
        <w:rPr>
          <w:sz w:val="28"/>
          <w:szCs w:val="28"/>
        </w:rPr>
        <w:t xml:space="preserve"> причина «</w:t>
      </w:r>
      <w:r w:rsidR="00076EED">
        <w:rPr>
          <w:sz w:val="28"/>
          <w:szCs w:val="28"/>
        </w:rPr>
        <w:t>забвения</w:t>
      </w:r>
      <w:r>
        <w:rPr>
          <w:sz w:val="28"/>
          <w:szCs w:val="28"/>
        </w:rPr>
        <w:t>» даже не в этом</w:t>
      </w:r>
      <w:r w:rsidR="007F1254">
        <w:rPr>
          <w:sz w:val="28"/>
          <w:szCs w:val="28"/>
        </w:rPr>
        <w:t xml:space="preserve">, а в традиционной позиции большинства </w:t>
      </w:r>
      <w:r w:rsidR="00E736E4">
        <w:rPr>
          <w:sz w:val="28"/>
          <w:szCs w:val="28"/>
        </w:rPr>
        <w:t xml:space="preserve">руководителей образовательных учреждений и педагогов: считается нормальным, перенимая опыт, «выдирать» из общей методики отдельные элементы, якобы соответствующие местным условиям. </w:t>
      </w:r>
      <w:proofErr w:type="gramStart"/>
      <w:r w:rsidR="00E736E4">
        <w:rPr>
          <w:sz w:val="28"/>
          <w:szCs w:val="28"/>
        </w:rPr>
        <w:t>Естественно, на практике «элементы» не срабатывали – мешала общая система, и вся методика объявлялась неприменимой, в худшем случае – вредной, в лучшем – уникальной.</w:t>
      </w:r>
      <w:proofErr w:type="gramEnd"/>
      <w:r w:rsidR="00E736E4">
        <w:rPr>
          <w:sz w:val="28"/>
          <w:szCs w:val="28"/>
        </w:rPr>
        <w:t xml:space="preserve"> Потому молодому поколению педагогов и не нужны «открытия» новаторов ХХ века</w:t>
      </w:r>
      <w:r w:rsidR="00535531">
        <w:rPr>
          <w:sz w:val="28"/>
          <w:szCs w:val="28"/>
        </w:rPr>
        <w:t xml:space="preserve">, и в массовом масштабе «исполняются» требования инновационных программ. Об альтернативе классно-урочной системе, иных подходах к преподаванию литературы, опорных сигналах, обучении как «интимном» процессе, </w:t>
      </w:r>
      <w:proofErr w:type="spellStart"/>
      <w:r w:rsidR="00535531">
        <w:rPr>
          <w:sz w:val="28"/>
          <w:szCs w:val="28"/>
        </w:rPr>
        <w:t>деятельностном</w:t>
      </w:r>
      <w:proofErr w:type="spellEnd"/>
      <w:r w:rsidR="00535531">
        <w:rPr>
          <w:sz w:val="28"/>
          <w:szCs w:val="28"/>
        </w:rPr>
        <w:t xml:space="preserve"> подходе, «лечебной педагогике» и многом другом уже и не слышно. В массовом, как говорится, порядке. Отдельные настойчивые последователи новаторов, в основном, их современники</w:t>
      </w:r>
      <w:r w:rsidR="00076EED">
        <w:rPr>
          <w:sz w:val="28"/>
          <w:szCs w:val="28"/>
        </w:rPr>
        <w:t>,</w:t>
      </w:r>
      <w:r w:rsidR="00535531">
        <w:rPr>
          <w:sz w:val="28"/>
          <w:szCs w:val="28"/>
        </w:rPr>
        <w:t xml:space="preserve"> существуют и действуют. В какой-то степени именно </w:t>
      </w:r>
      <w:r w:rsidR="00076EED">
        <w:rPr>
          <w:sz w:val="28"/>
          <w:szCs w:val="28"/>
        </w:rPr>
        <w:t>я ощущаю себя в их среде.</w:t>
      </w:r>
      <w:r w:rsidR="00535531">
        <w:rPr>
          <w:sz w:val="28"/>
          <w:szCs w:val="28"/>
        </w:rPr>
        <w:t xml:space="preserve"> </w:t>
      </w:r>
      <w:r w:rsidR="006C29AF">
        <w:rPr>
          <w:sz w:val="28"/>
          <w:szCs w:val="28"/>
        </w:rPr>
        <w:t xml:space="preserve">«Орленок» ведь не только теория – в недавние времена это была именно новаторская практика, основанная на методике коллективно-творческого воспитания И.П.Иванова. Не нужно её только путать с «коммунарским движением», которое сыграло в «Орленке» поначалу однозначно положительную роль. Но при многолетнем осмыслении становилось понятно, что у настоящей методики Иванова «несколько иные» целевые установки, и, </w:t>
      </w:r>
      <w:proofErr w:type="gramStart"/>
      <w:r w:rsidR="006C29AF">
        <w:rPr>
          <w:sz w:val="28"/>
          <w:szCs w:val="28"/>
        </w:rPr>
        <w:t>следовательно</w:t>
      </w:r>
      <w:proofErr w:type="gramEnd"/>
      <w:r w:rsidR="006C29AF">
        <w:rPr>
          <w:sz w:val="28"/>
          <w:szCs w:val="28"/>
        </w:rPr>
        <w:t xml:space="preserve"> способы их достижения. Для меня теор</w:t>
      </w:r>
      <w:r w:rsidR="00076EED">
        <w:rPr>
          <w:sz w:val="28"/>
          <w:szCs w:val="28"/>
        </w:rPr>
        <w:t>ия</w:t>
      </w:r>
      <w:r w:rsidR="006C29AF">
        <w:rPr>
          <w:sz w:val="28"/>
          <w:szCs w:val="28"/>
        </w:rPr>
        <w:t xml:space="preserve"> проверял</w:t>
      </w:r>
      <w:r w:rsidR="00076EED">
        <w:rPr>
          <w:sz w:val="28"/>
          <w:szCs w:val="28"/>
        </w:rPr>
        <w:t>а</w:t>
      </w:r>
      <w:r w:rsidR="006C29AF">
        <w:rPr>
          <w:sz w:val="28"/>
          <w:szCs w:val="28"/>
        </w:rPr>
        <w:t xml:space="preserve">сь в </w:t>
      </w:r>
      <w:r w:rsidR="00076EED">
        <w:rPr>
          <w:sz w:val="28"/>
          <w:szCs w:val="28"/>
        </w:rPr>
        <w:t>работе</w:t>
      </w:r>
      <w:r w:rsidR="006C29AF">
        <w:rPr>
          <w:sz w:val="28"/>
          <w:szCs w:val="28"/>
        </w:rPr>
        <w:t xml:space="preserve"> отрядного, старшего вожатого, методиста, </w:t>
      </w:r>
      <w:r w:rsidR="00076EED">
        <w:rPr>
          <w:sz w:val="28"/>
          <w:szCs w:val="28"/>
        </w:rPr>
        <w:t>руководителя</w:t>
      </w:r>
      <w:r w:rsidR="006C29AF">
        <w:rPr>
          <w:sz w:val="28"/>
          <w:szCs w:val="28"/>
        </w:rPr>
        <w:t xml:space="preserve"> организационного управления.  Эта проверка сформировала убеждение в том, что педагогическая деятельность – </w:t>
      </w:r>
      <w:r w:rsidR="006C29AF">
        <w:rPr>
          <w:sz w:val="28"/>
          <w:szCs w:val="28"/>
        </w:rPr>
        <w:lastRenderedPageBreak/>
        <w:t xml:space="preserve">учебная, воспитательная, методическая, управленческая </w:t>
      </w:r>
      <w:r w:rsidR="00A21A7E">
        <w:rPr>
          <w:sz w:val="28"/>
          <w:szCs w:val="28"/>
        </w:rPr>
        <w:t xml:space="preserve">- </w:t>
      </w:r>
      <w:r w:rsidR="006C29AF">
        <w:rPr>
          <w:sz w:val="28"/>
          <w:szCs w:val="28"/>
        </w:rPr>
        <w:t>требует осмысленно сформулированных целей на каждом этапе</w:t>
      </w:r>
      <w:r w:rsidR="00A21A7E">
        <w:rPr>
          <w:sz w:val="28"/>
          <w:szCs w:val="28"/>
        </w:rPr>
        <w:t xml:space="preserve"> и разработанных способов их достижения, одним из которых является именно совместная (пусть не всегда творческая) деятельность. Это убеждение вместе со мной перешло на работу в школу.</w:t>
      </w:r>
    </w:p>
    <w:p w:rsidR="00A21A7E" w:rsidRDefault="00A21A7E" w:rsidP="00076E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известно, эффективность работы образовательного учреждения, в данном случае – школы, держится на трех «китах»</w:t>
      </w:r>
      <w:r w:rsidR="00827E58">
        <w:rPr>
          <w:sz w:val="28"/>
          <w:szCs w:val="28"/>
        </w:rPr>
        <w:t xml:space="preserve"> (</w:t>
      </w:r>
      <w:proofErr w:type="spellStart"/>
      <w:r w:rsidR="00827E58">
        <w:rPr>
          <w:sz w:val="28"/>
          <w:szCs w:val="28"/>
        </w:rPr>
        <w:t>системообразущих</w:t>
      </w:r>
      <w:proofErr w:type="spellEnd"/>
      <w:r w:rsidR="00827E58">
        <w:rPr>
          <w:sz w:val="28"/>
          <w:szCs w:val="28"/>
        </w:rPr>
        <w:t xml:space="preserve"> элементах)</w:t>
      </w:r>
      <w:r>
        <w:rPr>
          <w:sz w:val="28"/>
          <w:szCs w:val="28"/>
        </w:rPr>
        <w:t xml:space="preserve">. Это: деятельность, отношения, идеология. </w:t>
      </w:r>
      <w:r w:rsidR="00827E58">
        <w:rPr>
          <w:sz w:val="28"/>
          <w:szCs w:val="28"/>
        </w:rPr>
        <w:t>Думаю, моя «акклиматизация»</w:t>
      </w:r>
      <w:r w:rsidR="00076EED">
        <w:rPr>
          <w:sz w:val="28"/>
          <w:szCs w:val="28"/>
        </w:rPr>
        <w:t xml:space="preserve"> в школе, как директора, прошла</w:t>
      </w:r>
      <w:r w:rsidR="00827E58">
        <w:rPr>
          <w:sz w:val="28"/>
          <w:szCs w:val="28"/>
        </w:rPr>
        <w:t xml:space="preserve"> безболезненно и во многом успешно благодаря уже имеющимся навыкам обращения с этими «китами». Традиционная идеологическая установка о важности учебы, получения знаний для ребенка («Ученье – свет... и т.д. и т.п.»)</w:t>
      </w:r>
      <w:r w:rsidR="008C580E">
        <w:rPr>
          <w:sz w:val="28"/>
          <w:szCs w:val="28"/>
        </w:rPr>
        <w:t xml:space="preserve"> стала трансформироваться в необходимость этих знаний для всех: учеников, их родителей, учителей, других сотрудников школы, близлежащих учреждений дополнительного образования и просто жителей поселка. Такое восприятие значимости </w:t>
      </w:r>
      <w:r w:rsidR="00076EED">
        <w:rPr>
          <w:sz w:val="28"/>
          <w:szCs w:val="28"/>
        </w:rPr>
        <w:t>школы</w:t>
      </w:r>
      <w:r w:rsidR="008C580E">
        <w:rPr>
          <w:sz w:val="28"/>
          <w:szCs w:val="28"/>
        </w:rPr>
        <w:t xml:space="preserve"> формируется и реализуется в деятельности и отношениях. Естественно, что передача и усвоение программных знаний и умений – персональное дело конкретного учителя и ученика. И, кстати, это их  дело основное и единственное, за что оба персонально по-своему отвечают</w:t>
      </w:r>
      <w:r w:rsidR="002C0A79">
        <w:rPr>
          <w:sz w:val="28"/>
          <w:szCs w:val="28"/>
        </w:rPr>
        <w:t xml:space="preserve">. (Тут еще приходится сопротивляться попыткам вмешательства со стороны разнообразной «общественности»). Но обеспечение этого процесса – задача «всенародная», общая для </w:t>
      </w:r>
      <w:r w:rsidR="00076EED">
        <w:rPr>
          <w:sz w:val="28"/>
          <w:szCs w:val="28"/>
        </w:rPr>
        <w:t>всех</w:t>
      </w:r>
      <w:r w:rsidR="002C0A79">
        <w:rPr>
          <w:sz w:val="28"/>
          <w:szCs w:val="28"/>
        </w:rPr>
        <w:t xml:space="preserve"> причастных к школьной жизни, её малым и большим проблемам. У вспомогательного педагогического, обслуживающего персонала школы сегодня, на мой взгляд, сформировано представление о том, что успехи ученика, результативность работы учителя зависят от обеспеченности учебниками, </w:t>
      </w:r>
      <w:r w:rsidR="00076EED">
        <w:rPr>
          <w:sz w:val="28"/>
          <w:szCs w:val="28"/>
        </w:rPr>
        <w:t>современным</w:t>
      </w:r>
      <w:r w:rsidR="002C0A79">
        <w:rPr>
          <w:sz w:val="28"/>
          <w:szCs w:val="28"/>
        </w:rPr>
        <w:t xml:space="preserve"> учебным оборудованием, чистотой, порядком, достойным оформлением школы и территории, отличным питанием в школьной столовой, своевременным подвозом, охраной... Да, собственно, от того, чем по должности занимаются штатные работники</w:t>
      </w:r>
      <w:r w:rsidR="00A01086">
        <w:rPr>
          <w:sz w:val="28"/>
          <w:szCs w:val="28"/>
        </w:rPr>
        <w:t xml:space="preserve">. И много мы порой теряем, когда они не ведают, зачем, в конечном итоге, делают свою работу. Родители учащихся – несколько иной контингент «участников </w:t>
      </w:r>
      <w:r w:rsidR="00076EED">
        <w:rPr>
          <w:sz w:val="28"/>
          <w:szCs w:val="28"/>
        </w:rPr>
        <w:t>образовательного</w:t>
      </w:r>
      <w:r w:rsidR="00A01086">
        <w:rPr>
          <w:sz w:val="28"/>
          <w:szCs w:val="28"/>
        </w:rPr>
        <w:t xml:space="preserve"> процесса», как их называет устав школы. Могут и поскандалить, если </w:t>
      </w:r>
      <w:r w:rsidR="00076EED">
        <w:rPr>
          <w:sz w:val="28"/>
          <w:szCs w:val="28"/>
        </w:rPr>
        <w:t>неправильно</w:t>
      </w:r>
      <w:r w:rsidR="00A01086">
        <w:rPr>
          <w:sz w:val="28"/>
          <w:szCs w:val="28"/>
        </w:rPr>
        <w:t>, на их взгляд</w:t>
      </w:r>
      <w:r w:rsidR="00076EED">
        <w:rPr>
          <w:sz w:val="28"/>
          <w:szCs w:val="28"/>
        </w:rPr>
        <w:t>,</w:t>
      </w:r>
      <w:r w:rsidR="00A01086">
        <w:rPr>
          <w:sz w:val="28"/>
          <w:szCs w:val="28"/>
        </w:rPr>
        <w:t xml:space="preserve"> относится учитель к ребенку. То – одно из их прав, а в числе прав других – непосредственное ощущение с</w:t>
      </w:r>
      <w:r w:rsidR="00076EED">
        <w:rPr>
          <w:sz w:val="28"/>
          <w:szCs w:val="28"/>
        </w:rPr>
        <w:t>е</w:t>
      </w:r>
      <w:r w:rsidR="00A01086">
        <w:rPr>
          <w:sz w:val="28"/>
          <w:szCs w:val="28"/>
        </w:rPr>
        <w:t xml:space="preserve">бя этим самым «участником». Я не говорю о ремонте классов или об оплате питания и охраны. </w:t>
      </w:r>
      <w:proofErr w:type="gramStart"/>
      <w:r w:rsidR="00A01086">
        <w:rPr>
          <w:sz w:val="28"/>
          <w:szCs w:val="28"/>
        </w:rPr>
        <w:t xml:space="preserve">Дело, во-первых, в совместном принятии решений: об обязательной школьной форме, например, о контроле за питанием, о </w:t>
      </w:r>
      <w:r w:rsidR="00076EED">
        <w:rPr>
          <w:sz w:val="28"/>
          <w:szCs w:val="28"/>
        </w:rPr>
        <w:t>выполнении</w:t>
      </w:r>
      <w:r w:rsidR="00A01086">
        <w:rPr>
          <w:sz w:val="28"/>
          <w:szCs w:val="28"/>
        </w:rPr>
        <w:t xml:space="preserve"> «детских» законов.</w:t>
      </w:r>
      <w:proofErr w:type="gramEnd"/>
      <w:r w:rsidR="00A01086">
        <w:rPr>
          <w:sz w:val="28"/>
          <w:szCs w:val="28"/>
        </w:rPr>
        <w:t xml:space="preserve"> </w:t>
      </w:r>
      <w:proofErr w:type="gramStart"/>
      <w:r w:rsidR="00A01086">
        <w:rPr>
          <w:sz w:val="28"/>
          <w:szCs w:val="28"/>
        </w:rPr>
        <w:t>Во-вторых, наши родители – непосредственные участники внеурочной жизни: детские выставки, смотры, конкурсы, концерты, соревнования, торжественные события, социальные акции</w:t>
      </w:r>
      <w:r w:rsidR="00CB0BBB">
        <w:rPr>
          <w:sz w:val="28"/>
          <w:szCs w:val="28"/>
        </w:rPr>
        <w:t xml:space="preserve"> </w:t>
      </w:r>
      <w:r w:rsidR="00076EED">
        <w:rPr>
          <w:sz w:val="28"/>
          <w:szCs w:val="28"/>
        </w:rPr>
        <w:t xml:space="preserve">- </w:t>
      </w:r>
      <w:r w:rsidR="00CB0BBB">
        <w:rPr>
          <w:sz w:val="28"/>
          <w:szCs w:val="28"/>
        </w:rPr>
        <w:t>везде родители могут найти свою роль.</w:t>
      </w:r>
      <w:proofErr w:type="gramEnd"/>
      <w:r w:rsidR="00CB0BBB">
        <w:rPr>
          <w:sz w:val="28"/>
          <w:szCs w:val="28"/>
        </w:rPr>
        <w:t xml:space="preserve"> Если захотят, разумеется. В этом и задача, чтобы они хотели</w:t>
      </w:r>
      <w:r w:rsidR="00076EED">
        <w:rPr>
          <w:sz w:val="28"/>
          <w:szCs w:val="28"/>
        </w:rPr>
        <w:t>.</w:t>
      </w:r>
      <w:r w:rsidR="00CB0BBB">
        <w:rPr>
          <w:sz w:val="28"/>
          <w:szCs w:val="28"/>
        </w:rPr>
        <w:t xml:space="preserve"> </w:t>
      </w:r>
      <w:r w:rsidR="00076EED">
        <w:rPr>
          <w:sz w:val="28"/>
          <w:szCs w:val="28"/>
        </w:rPr>
        <w:t>К</w:t>
      </w:r>
      <w:r w:rsidR="00CB0BBB">
        <w:rPr>
          <w:sz w:val="28"/>
          <w:szCs w:val="28"/>
        </w:rPr>
        <w:t>ажется</w:t>
      </w:r>
      <w:r w:rsidR="00076EED">
        <w:rPr>
          <w:sz w:val="28"/>
          <w:szCs w:val="28"/>
        </w:rPr>
        <w:t>,</w:t>
      </w:r>
      <w:r w:rsidR="00CB0BBB">
        <w:rPr>
          <w:sz w:val="28"/>
          <w:szCs w:val="28"/>
        </w:rPr>
        <w:t xml:space="preserve"> нам в значительной степени удалось ее решить. Процесс привлечения родителей к школьным делам начинается с начальной школы – там это не так сложно, в школе им просто приходится бывать чаще. Дальше  - классные руководители должны не потерять </w:t>
      </w:r>
      <w:proofErr w:type="gramStart"/>
      <w:r w:rsidR="00CB0BBB">
        <w:rPr>
          <w:sz w:val="28"/>
          <w:szCs w:val="28"/>
        </w:rPr>
        <w:t>наработанное</w:t>
      </w:r>
      <w:proofErr w:type="gramEnd"/>
      <w:r w:rsidR="00CB0BBB">
        <w:rPr>
          <w:sz w:val="28"/>
          <w:szCs w:val="28"/>
        </w:rPr>
        <w:t xml:space="preserve">. Не менее важна и персональная постоянная связь </w:t>
      </w:r>
      <w:r w:rsidR="00076EED">
        <w:rPr>
          <w:sz w:val="28"/>
          <w:szCs w:val="28"/>
        </w:rPr>
        <w:t xml:space="preserve">с родителями каждого ученика </w:t>
      </w:r>
      <w:r w:rsidR="00CB0BBB">
        <w:rPr>
          <w:sz w:val="28"/>
          <w:szCs w:val="28"/>
        </w:rPr>
        <w:t xml:space="preserve">учителей начальных классов и классных </w:t>
      </w:r>
      <w:r w:rsidR="00CB0BBB">
        <w:rPr>
          <w:sz w:val="28"/>
          <w:szCs w:val="28"/>
        </w:rPr>
        <w:lastRenderedPageBreak/>
        <w:t>руководителей - визуальная, телефонная, эпистолярная. Из особенностей взаимоотношений со строителями, работниками ЖКХ, поставщиками могу отметить</w:t>
      </w:r>
      <w:r w:rsidR="00136D77">
        <w:rPr>
          <w:sz w:val="28"/>
          <w:szCs w:val="28"/>
        </w:rPr>
        <w:t xml:space="preserve">, что временное сотрудничество при выполнении отдельных работ и заказов должно перерасти (что у нас и происходит) в постоянные взаимоотношения. Формы разные: встречи на разнообразных мероприятиях, </w:t>
      </w:r>
      <w:proofErr w:type="spellStart"/>
      <w:r w:rsidR="00136D77">
        <w:rPr>
          <w:sz w:val="28"/>
          <w:szCs w:val="28"/>
        </w:rPr>
        <w:t>взаимопосещения</w:t>
      </w:r>
      <w:proofErr w:type="spellEnd"/>
      <w:r w:rsidR="00136D77">
        <w:rPr>
          <w:sz w:val="28"/>
          <w:szCs w:val="28"/>
        </w:rPr>
        <w:t xml:space="preserve">, деловые консультации, поздравления и многое другое. В числе управленческих мероприятий по организации и совершенствованию </w:t>
      </w:r>
      <w:proofErr w:type="spellStart"/>
      <w:r w:rsidR="00136D77">
        <w:rPr>
          <w:sz w:val="28"/>
          <w:szCs w:val="28"/>
        </w:rPr>
        <w:t>вышеобозначенной</w:t>
      </w:r>
      <w:proofErr w:type="spellEnd"/>
      <w:r w:rsidR="00136D77">
        <w:rPr>
          <w:sz w:val="28"/>
          <w:szCs w:val="28"/>
        </w:rPr>
        <w:t xml:space="preserve"> совместной работы (к которой я отношу и исполнение </w:t>
      </w:r>
      <w:r w:rsidR="00076EED">
        <w:rPr>
          <w:sz w:val="28"/>
          <w:szCs w:val="28"/>
        </w:rPr>
        <w:t>персональных</w:t>
      </w:r>
      <w:r w:rsidR="00136D77">
        <w:rPr>
          <w:sz w:val="28"/>
          <w:szCs w:val="28"/>
        </w:rPr>
        <w:t xml:space="preserve"> функций ради </w:t>
      </w:r>
      <w:proofErr w:type="spellStart"/>
      <w:r w:rsidR="00136D77">
        <w:rPr>
          <w:sz w:val="28"/>
          <w:szCs w:val="28"/>
        </w:rPr>
        <w:t>общепонимаемого</w:t>
      </w:r>
      <w:proofErr w:type="spellEnd"/>
      <w:r w:rsidR="00136D77">
        <w:rPr>
          <w:sz w:val="28"/>
          <w:szCs w:val="28"/>
        </w:rPr>
        <w:t xml:space="preserve"> дела) немаловажную роль играет административное стимулирование</w:t>
      </w:r>
      <w:r w:rsidR="009F38F2">
        <w:rPr>
          <w:sz w:val="28"/>
          <w:szCs w:val="28"/>
        </w:rPr>
        <w:t xml:space="preserve"> каждого работника, родителя, «друга» школы. Традиционные награды, премии, чествование на торжественных событиях, просто доброе слово (лучше – публично сказанное), оказывается, дорогого стоят! Стали постоянными детские поездки в каникулы по стране и за рубеж, где руководителями групп являются педагоги и родители. А награды, которые появились недавно в нашей школе (мы, кстати, не знаем пока аналогов в других учреждениях) еще более повысили личную заинтересованность людей в участии в школьной жизни. Это учрежденная выпускниками и администрацией школы медаль для взрослых «За заслуги перед нашим будущим», специальный приз для классных руководителей «Директорская благодарность». </w:t>
      </w:r>
    </w:p>
    <w:p w:rsidR="00136D77" w:rsidRDefault="00136D77" w:rsidP="00076E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400C">
        <w:rPr>
          <w:sz w:val="28"/>
          <w:szCs w:val="28"/>
        </w:rPr>
        <w:t xml:space="preserve">Совместная </w:t>
      </w:r>
      <w:r w:rsidR="00076EED">
        <w:rPr>
          <w:sz w:val="28"/>
          <w:szCs w:val="28"/>
        </w:rPr>
        <w:t>деятельность</w:t>
      </w:r>
      <w:r w:rsidR="0060400C">
        <w:rPr>
          <w:sz w:val="28"/>
          <w:szCs w:val="28"/>
        </w:rPr>
        <w:t xml:space="preserve"> людей разного возраста, специальностей, жизненного опыта требует формирования и поддержки специфических школьных отношений. </w:t>
      </w:r>
      <w:proofErr w:type="gramStart"/>
      <w:r w:rsidR="0060400C">
        <w:rPr>
          <w:sz w:val="28"/>
          <w:szCs w:val="28"/>
        </w:rPr>
        <w:t xml:space="preserve">Как бы ни складывались отношения между учителем, учеником, родителями, директором, уборщицами – в работе и жизни бывает всякое! – мы </w:t>
      </w:r>
      <w:r w:rsidR="00076EED">
        <w:rPr>
          <w:sz w:val="28"/>
          <w:szCs w:val="28"/>
        </w:rPr>
        <w:t>стараемся</w:t>
      </w:r>
      <w:r w:rsidR="0060400C">
        <w:rPr>
          <w:sz w:val="28"/>
          <w:szCs w:val="28"/>
        </w:rPr>
        <w:t xml:space="preserve">, чтобы </w:t>
      </w:r>
      <w:r w:rsidR="00076EED">
        <w:rPr>
          <w:sz w:val="28"/>
          <w:szCs w:val="28"/>
        </w:rPr>
        <w:t>отсутствовали</w:t>
      </w:r>
      <w:r w:rsidR="0060400C">
        <w:rPr>
          <w:sz w:val="28"/>
          <w:szCs w:val="28"/>
        </w:rPr>
        <w:t xml:space="preserve"> такие вещи, как интриги, лукавство, грубость, фамильярность, любимчики и «опальные», сплетни... </w:t>
      </w:r>
      <w:proofErr w:type="gramEnd"/>
    </w:p>
    <w:p w:rsidR="0060400C" w:rsidRDefault="0060400C" w:rsidP="00076EE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этого порой мало увещеваний, приходится (вернее, приходилось) применять и административное воздействие, хоть и было это чревато временными недовольствами. Главное - открытость во всем</w:t>
      </w:r>
      <w:r w:rsidR="00E63C7C">
        <w:rPr>
          <w:sz w:val="28"/>
          <w:szCs w:val="28"/>
        </w:rPr>
        <w:t>:</w:t>
      </w:r>
      <w:r>
        <w:rPr>
          <w:sz w:val="28"/>
          <w:szCs w:val="28"/>
        </w:rPr>
        <w:t xml:space="preserve"> в решениях, поручениях, контроле и результатах работы.</w:t>
      </w:r>
      <w:r w:rsidR="00E63C7C">
        <w:rPr>
          <w:sz w:val="28"/>
          <w:szCs w:val="28"/>
        </w:rPr>
        <w:t xml:space="preserve"> Хотя, у меня, как у директора, </w:t>
      </w:r>
      <w:r w:rsidR="00076EED">
        <w:rPr>
          <w:sz w:val="28"/>
          <w:szCs w:val="28"/>
        </w:rPr>
        <w:t>вызывает</w:t>
      </w:r>
      <w:r w:rsidR="00E63C7C">
        <w:rPr>
          <w:sz w:val="28"/>
          <w:szCs w:val="28"/>
        </w:rPr>
        <w:t xml:space="preserve"> сомнения требования к прозрачности в вопросах конкретного определения (нормативы как раз открыты) размеров зарплаты, особенно стимулирующих на</w:t>
      </w:r>
      <w:r w:rsidR="00076EED">
        <w:rPr>
          <w:sz w:val="28"/>
          <w:szCs w:val="28"/>
        </w:rPr>
        <w:t>дбавок. Это ведь вопрос работо</w:t>
      </w:r>
      <w:r w:rsidR="00E63C7C">
        <w:rPr>
          <w:sz w:val="28"/>
          <w:szCs w:val="28"/>
        </w:rPr>
        <w:t>дателя и работника, не более. А если уж работник сам желает делиться информацией с окружающей средой – это его дело.</w:t>
      </w:r>
    </w:p>
    <w:p w:rsidR="00E63C7C" w:rsidRDefault="00E63C7C" w:rsidP="00076E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Открытые </w:t>
      </w:r>
      <w:r w:rsidR="00076EED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в процессе школьной работы помогают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свою очередь решать основной вопрос – повышение качества образования, поскольку в нем становятся заинтересованы все </w:t>
      </w:r>
      <w:proofErr w:type="spellStart"/>
      <w:r>
        <w:rPr>
          <w:sz w:val="28"/>
          <w:szCs w:val="28"/>
        </w:rPr>
        <w:t>вышеупоминаемые</w:t>
      </w:r>
      <w:proofErr w:type="spellEnd"/>
      <w:r>
        <w:rPr>
          <w:sz w:val="28"/>
          <w:szCs w:val="28"/>
        </w:rPr>
        <w:t xml:space="preserve"> участники образовательного процесса. Здесь и замыкаетс</w:t>
      </w:r>
      <w:r w:rsidR="00076EED">
        <w:rPr>
          <w:sz w:val="28"/>
          <w:szCs w:val="28"/>
        </w:rPr>
        <w:t>я</w:t>
      </w:r>
      <w:r>
        <w:rPr>
          <w:sz w:val="28"/>
          <w:szCs w:val="28"/>
        </w:rPr>
        <w:t xml:space="preserve"> круг: деятельность, отношения идеология. Обеспечить его целостность и эффективное функционирования разнообразными управленческими способами и средства – в этом, на мой взгляд, и состоит основная роль директора школы.</w:t>
      </w:r>
    </w:p>
    <w:p w:rsidR="00076EED" w:rsidRDefault="00076EED" w:rsidP="00076EED">
      <w:pPr>
        <w:pStyle w:val="a3"/>
        <w:jc w:val="both"/>
        <w:rPr>
          <w:sz w:val="28"/>
          <w:szCs w:val="28"/>
        </w:rPr>
      </w:pPr>
    </w:p>
    <w:p w:rsidR="00107E9B" w:rsidRDefault="00076EED" w:rsidP="00076E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30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Новомихайловский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Г.П.Соловьева</w:t>
      </w:r>
    </w:p>
    <w:p w:rsidR="00107E9B" w:rsidRDefault="00107E9B" w:rsidP="00076EED">
      <w:pPr>
        <w:pStyle w:val="a3"/>
        <w:jc w:val="both"/>
        <w:rPr>
          <w:sz w:val="28"/>
          <w:szCs w:val="28"/>
        </w:rPr>
      </w:pPr>
    </w:p>
    <w:p w:rsidR="00107E9B" w:rsidRDefault="00107E9B" w:rsidP="00076EED">
      <w:pPr>
        <w:pStyle w:val="a3"/>
        <w:jc w:val="both"/>
        <w:rPr>
          <w:sz w:val="28"/>
          <w:szCs w:val="28"/>
        </w:rPr>
      </w:pPr>
    </w:p>
    <w:sectPr w:rsidR="00107E9B" w:rsidSect="00076EED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42" w:rsidRDefault="009C6042" w:rsidP="00076EED">
      <w:pPr>
        <w:spacing w:after="0" w:line="240" w:lineRule="auto"/>
      </w:pPr>
      <w:r>
        <w:separator/>
      </w:r>
    </w:p>
  </w:endnote>
  <w:endnote w:type="continuationSeparator" w:id="1">
    <w:p w:rsidR="009C6042" w:rsidRDefault="009C6042" w:rsidP="0007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9720"/>
      <w:docPartObj>
        <w:docPartGallery w:val="Page Numbers (Bottom of Page)"/>
        <w:docPartUnique/>
      </w:docPartObj>
    </w:sdtPr>
    <w:sdtContent>
      <w:p w:rsidR="00076EED" w:rsidRDefault="00F964E7">
        <w:pPr>
          <w:pStyle w:val="a6"/>
          <w:jc w:val="right"/>
        </w:pPr>
        <w:fldSimple w:instr=" PAGE   \* MERGEFORMAT ">
          <w:r w:rsidR="002D5CAB">
            <w:rPr>
              <w:noProof/>
            </w:rPr>
            <w:t>3</w:t>
          </w:r>
        </w:fldSimple>
      </w:p>
    </w:sdtContent>
  </w:sdt>
  <w:p w:rsidR="00076EED" w:rsidRDefault="00076E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42" w:rsidRDefault="009C6042" w:rsidP="00076EED">
      <w:pPr>
        <w:spacing w:after="0" w:line="240" w:lineRule="auto"/>
      </w:pPr>
      <w:r>
        <w:separator/>
      </w:r>
    </w:p>
  </w:footnote>
  <w:footnote w:type="continuationSeparator" w:id="1">
    <w:p w:rsidR="009C6042" w:rsidRDefault="009C6042" w:rsidP="0007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E9B"/>
    <w:rsid w:val="00076EED"/>
    <w:rsid w:val="00107E9B"/>
    <w:rsid w:val="00136D77"/>
    <w:rsid w:val="002C0A79"/>
    <w:rsid w:val="002D4CB3"/>
    <w:rsid w:val="002D5CAB"/>
    <w:rsid w:val="003666A1"/>
    <w:rsid w:val="00535531"/>
    <w:rsid w:val="005714B8"/>
    <w:rsid w:val="0060400C"/>
    <w:rsid w:val="006C29AF"/>
    <w:rsid w:val="007F1254"/>
    <w:rsid w:val="00827E58"/>
    <w:rsid w:val="0083643E"/>
    <w:rsid w:val="008C580E"/>
    <w:rsid w:val="00933724"/>
    <w:rsid w:val="009C6042"/>
    <w:rsid w:val="009F38F2"/>
    <w:rsid w:val="00A01086"/>
    <w:rsid w:val="00A21A7E"/>
    <w:rsid w:val="00A33C3B"/>
    <w:rsid w:val="00CB0BBB"/>
    <w:rsid w:val="00DA0824"/>
    <w:rsid w:val="00E561DD"/>
    <w:rsid w:val="00E63C7C"/>
    <w:rsid w:val="00E736E4"/>
    <w:rsid w:val="00F9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6A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7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6EED"/>
  </w:style>
  <w:style w:type="paragraph" w:styleId="a6">
    <w:name w:val="footer"/>
    <w:basedOn w:val="a"/>
    <w:link w:val="a7"/>
    <w:uiPriority w:val="99"/>
    <w:unhideWhenUsed/>
    <w:rsid w:val="0007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2014-02-05T11:10:00Z</dcterms:created>
  <dcterms:modified xsi:type="dcterms:W3CDTF">2014-02-05T11:10:00Z</dcterms:modified>
</cp:coreProperties>
</file>