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4E" w:rsidRDefault="0015454E" w:rsidP="001545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454E" w:rsidRDefault="0015454E" w:rsidP="001545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F02" w:rsidRDefault="00F25F02" w:rsidP="001545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74B4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конкурсной работы</w:t>
      </w:r>
    </w:p>
    <w:p w:rsidR="0015454E" w:rsidRDefault="0015454E" w:rsidP="001545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454E" w:rsidRDefault="0015454E" w:rsidP="001545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454E" w:rsidRPr="00DF04FC" w:rsidRDefault="0015454E" w:rsidP="001545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54E" w:rsidRDefault="0015454E" w:rsidP="00154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FC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конкурсной работы: «Духовно-</w:t>
      </w:r>
      <w:proofErr w:type="gramStart"/>
      <w:r w:rsidRPr="00DF04FC">
        <w:rPr>
          <w:rFonts w:ascii="Times New Roman" w:eastAsia="Times New Roman" w:hAnsi="Times New Roman"/>
          <w:sz w:val="24"/>
          <w:szCs w:val="24"/>
          <w:lang w:eastAsia="ru-RU"/>
        </w:rPr>
        <w:t>нравственное  образование</w:t>
      </w:r>
      <w:proofErr w:type="gramEnd"/>
      <w:r w:rsidRPr="00DF04F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воспитание школьников».</w:t>
      </w:r>
    </w:p>
    <w:p w:rsidR="00DF04FC" w:rsidRPr="00DF04FC" w:rsidRDefault="00DF04FC" w:rsidP="00154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54E" w:rsidRDefault="0015454E" w:rsidP="00154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FC">
        <w:rPr>
          <w:rFonts w:ascii="Times New Roman" w:eastAsia="Times New Roman" w:hAnsi="Times New Roman"/>
          <w:sz w:val="24"/>
          <w:szCs w:val="24"/>
          <w:lang w:eastAsia="ru-RU"/>
        </w:rPr>
        <w:t>Номинация: «Лучшая школьная команда Краснодарского края по реализации духовно-нравственного образования и воспитания в 5-9 классах общеобразовательных организаций»</w:t>
      </w:r>
    </w:p>
    <w:p w:rsidR="00DF04FC" w:rsidRPr="00DF04FC" w:rsidRDefault="00DF04FC" w:rsidP="00154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FC" w:rsidRDefault="00DF04FC" w:rsidP="00154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F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школьной команды: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«Дорога добра»</w:t>
      </w:r>
    </w:p>
    <w:p w:rsidR="00DF04FC" w:rsidRPr="00DF04FC" w:rsidRDefault="00DF04FC" w:rsidP="00154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54E" w:rsidRDefault="0015454E" w:rsidP="001A74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4F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"Средняя общеобразовательная школа № 5 имени Долматова Вячеслава Дмитриевича"</w:t>
      </w:r>
    </w:p>
    <w:p w:rsidR="00DF04FC" w:rsidRPr="00DF04FC" w:rsidRDefault="00DF04FC" w:rsidP="001A74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54E" w:rsidRPr="00DF04FC" w:rsidRDefault="00DF04FC" w:rsidP="001A74B4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 w:rsidRPr="00DF04FC">
        <w:rPr>
          <w:rStyle w:val="a5"/>
          <w:i w:val="0"/>
        </w:rPr>
        <w:t>Муниципальное образование Тбилисский район</w:t>
      </w:r>
    </w:p>
    <w:p w:rsidR="0015454E" w:rsidRPr="00DF04FC" w:rsidRDefault="0015454E" w:rsidP="001A74B4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</w:p>
    <w:p w:rsidR="0015454E" w:rsidRPr="00DF04FC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Pr="00DF04FC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DF04FC" w:rsidRDefault="00DF04FC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DF04FC" w:rsidRDefault="00DF04FC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DF04FC" w:rsidRDefault="00DF04FC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DF04FC" w:rsidRDefault="00DF04FC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DF04FC" w:rsidRDefault="00DF04FC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A6A70" w:rsidRDefault="004A6A70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A6A70" w:rsidRDefault="004A6A70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A6A70" w:rsidRDefault="004A6A70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A6A70" w:rsidRDefault="004A6A70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A6A70" w:rsidRDefault="004A6A70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A6A70" w:rsidRDefault="004A6A70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A6A70" w:rsidRDefault="004A6A70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A6A70" w:rsidRDefault="004A6A70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A6A70" w:rsidRDefault="004A6A70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A6A70" w:rsidRDefault="004A6A70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5454E" w:rsidRDefault="0015454E" w:rsidP="001A74B4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B91E53" w:rsidRPr="00B91E53" w:rsidRDefault="0015454E" w:rsidP="00B91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91E53" w:rsidRPr="00B91E5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B91E53" w:rsidRPr="00B91E53" w:rsidRDefault="00B91E53" w:rsidP="00B91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53" w:rsidRPr="00B91E53" w:rsidRDefault="00B91E53" w:rsidP="00B91E5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53">
        <w:rPr>
          <w:rFonts w:ascii="Times New Roman" w:hAnsi="Times New Roman" w:cs="Times New Roman"/>
          <w:sz w:val="24"/>
          <w:szCs w:val="24"/>
        </w:rPr>
        <w:tab/>
        <w:t xml:space="preserve">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</w:p>
    <w:p w:rsidR="00B91E53" w:rsidRPr="00B91E53" w:rsidRDefault="00B91E53" w:rsidP="00B91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5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91E53">
        <w:rPr>
          <w:rFonts w:ascii="Times New Roman" w:hAnsi="Times New Roman" w:cs="Times New Roman"/>
          <w:sz w:val="24"/>
          <w:szCs w:val="24"/>
        </w:rPr>
        <w:t xml:space="preserve"> наше время, когда у детей остаётся всё меньше настоящих примеров для подражания, перед педагогами встала основная задача – помочь ребёнку в развитии его личности в самореализации и саморазвитии. Вся педагогическая деятельность должна быть направлена на создание условий, необходимых для этого. Поэтому в нашей школе приоритетными направлениями воспитательной деятельности стали: нравственность, патриотизм, гуманизм.</w:t>
      </w:r>
    </w:p>
    <w:p w:rsidR="00B91E53" w:rsidRPr="00B91E53" w:rsidRDefault="00B91E53" w:rsidP="00B91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53">
        <w:rPr>
          <w:rFonts w:ascii="Times New Roman" w:hAnsi="Times New Roman" w:cs="Times New Roman"/>
          <w:sz w:val="24"/>
          <w:szCs w:val="24"/>
        </w:rPr>
        <w:t xml:space="preserve">Наша история знает много примеров высоких духовно – нравственных проявлений: Александр Невский, Дмитрий Донской, Александр Суворов; герои Великой Отечественной войны – Г. К. Жуков, </w:t>
      </w:r>
      <w:proofErr w:type="spellStart"/>
      <w:r w:rsidRPr="00B91E53">
        <w:rPr>
          <w:rFonts w:ascii="Times New Roman" w:hAnsi="Times New Roman" w:cs="Times New Roman"/>
          <w:sz w:val="24"/>
          <w:szCs w:val="24"/>
        </w:rPr>
        <w:t>К.К.Рокоссовский</w:t>
      </w:r>
      <w:proofErr w:type="spellEnd"/>
      <w:r w:rsidRPr="00B91E53">
        <w:rPr>
          <w:rFonts w:ascii="Times New Roman" w:hAnsi="Times New Roman" w:cs="Times New Roman"/>
          <w:sz w:val="24"/>
          <w:szCs w:val="24"/>
        </w:rPr>
        <w:t xml:space="preserve">, духовные отцы нации – Сергий Радонежский, Серафим Саровский, Тихон Задонский, Амвросий </w:t>
      </w:r>
      <w:proofErr w:type="spellStart"/>
      <w:r w:rsidRPr="00B91E53">
        <w:rPr>
          <w:rFonts w:ascii="Times New Roman" w:hAnsi="Times New Roman" w:cs="Times New Roman"/>
          <w:sz w:val="24"/>
          <w:szCs w:val="24"/>
        </w:rPr>
        <w:t>Оптинский</w:t>
      </w:r>
      <w:proofErr w:type="spellEnd"/>
      <w:r w:rsidRPr="00B91E53">
        <w:rPr>
          <w:rFonts w:ascii="Times New Roman" w:hAnsi="Times New Roman" w:cs="Times New Roman"/>
          <w:sz w:val="24"/>
          <w:szCs w:val="24"/>
        </w:rPr>
        <w:t>; тысячи людей, беззаветно отдавших и отдающих свои силы и труд на благо ближнего и Отечества.</w:t>
      </w:r>
    </w:p>
    <w:p w:rsidR="00B91E53" w:rsidRPr="00B91E53" w:rsidRDefault="00B91E53" w:rsidP="00B91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53">
        <w:rPr>
          <w:rFonts w:ascii="Times New Roman" w:hAnsi="Times New Roman" w:cs="Times New Roman"/>
          <w:sz w:val="24"/>
          <w:szCs w:val="24"/>
        </w:rPr>
        <w:t>Духовно-нравственное воспитание является важнейшей стороной формирования и развития личности ребёнка. Поэтому целостная система образования должна включать не только обучающий компонент, но и систему духовно - нравственного просвещения и воспитания школьников.</w:t>
      </w:r>
    </w:p>
    <w:p w:rsidR="00B91E53" w:rsidRPr="00B91E53" w:rsidRDefault="00B91E53" w:rsidP="00B91E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53">
        <w:rPr>
          <w:rFonts w:ascii="Times New Roman" w:hAnsi="Times New Roman" w:cs="Times New Roman"/>
          <w:sz w:val="24"/>
          <w:szCs w:val="24"/>
        </w:rPr>
        <w:t xml:space="preserve">Какое поколение будет жить в России в </w:t>
      </w:r>
      <w:r w:rsidRPr="00B91E5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91E53">
        <w:rPr>
          <w:rFonts w:ascii="Times New Roman" w:hAnsi="Times New Roman" w:cs="Times New Roman"/>
          <w:sz w:val="24"/>
          <w:szCs w:val="24"/>
        </w:rPr>
        <w:t xml:space="preserve"> веке? Сумеет ли оно взять с собой духовно – нравственное богатство предков?  Что может сделать школа, чтобы не прервалась «времён связующая нить»?</w:t>
      </w:r>
      <w:r w:rsidRPr="00B91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1E53">
        <w:rPr>
          <w:rFonts w:ascii="Times New Roman" w:hAnsi="Times New Roman" w:cs="Times New Roman"/>
          <w:sz w:val="24"/>
          <w:szCs w:val="24"/>
        </w:rPr>
        <w:t>На решение этих вопросов направлена сложившаяся в нашей школе система воспитательной работы с обучающимися, задачами которой являются: воспитание гражданина России, способного сохранять и приумножать наследие нашего Отечества, православной Руси; формировать у молодого поколения такие черты национального характера, как милосердие, совестливость; возрождение и воссоздание духовности в школе, предоставление возможности подрастающему поколению глубже почувствовать свои национальные корни.</w:t>
      </w:r>
    </w:p>
    <w:p w:rsidR="001F727A" w:rsidRPr="00B91E53" w:rsidRDefault="00B91E53" w:rsidP="00B91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E5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0C58" w:rsidRPr="00B91E53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F25F02" w:rsidRPr="00B91E53">
        <w:rPr>
          <w:rFonts w:ascii="Times New Roman" w:hAnsi="Times New Roman" w:cs="Times New Roman"/>
          <w:sz w:val="24"/>
          <w:szCs w:val="24"/>
        </w:rPr>
        <w:t xml:space="preserve">на наш </w:t>
      </w:r>
      <w:r w:rsidR="00190C58" w:rsidRPr="00B91E53">
        <w:rPr>
          <w:rFonts w:ascii="Times New Roman" w:hAnsi="Times New Roman" w:cs="Times New Roman"/>
          <w:sz w:val="24"/>
          <w:szCs w:val="24"/>
        </w:rPr>
        <w:t xml:space="preserve">  взгляд, исходя из </w:t>
      </w:r>
      <w:r w:rsidR="00F25F02" w:rsidRPr="00B91E53">
        <w:rPr>
          <w:rFonts w:ascii="Times New Roman" w:hAnsi="Times New Roman" w:cs="Times New Roman"/>
          <w:sz w:val="24"/>
          <w:szCs w:val="24"/>
        </w:rPr>
        <w:t>опыта</w:t>
      </w:r>
      <w:r w:rsidR="00190C58" w:rsidRPr="00B91E53">
        <w:rPr>
          <w:rFonts w:ascii="Times New Roman" w:hAnsi="Times New Roman" w:cs="Times New Roman"/>
          <w:sz w:val="24"/>
          <w:szCs w:val="24"/>
        </w:rPr>
        <w:t xml:space="preserve"> работы в образовательной организации, опасностью, </w:t>
      </w:r>
      <w:r w:rsidR="006717D4" w:rsidRPr="00B91E53">
        <w:rPr>
          <w:rFonts w:ascii="Times New Roman" w:hAnsi="Times New Roman" w:cs="Times New Roman"/>
          <w:sz w:val="24"/>
          <w:szCs w:val="24"/>
        </w:rPr>
        <w:t>подстерегающей общество, является разрушение</w:t>
      </w:r>
      <w:r w:rsidR="00190C58" w:rsidRPr="00B91E53">
        <w:rPr>
          <w:rFonts w:ascii="Times New Roman" w:hAnsi="Times New Roman" w:cs="Times New Roman"/>
          <w:sz w:val="24"/>
          <w:szCs w:val="24"/>
        </w:rPr>
        <w:t xml:space="preserve"> личности.</w:t>
      </w:r>
      <w:r w:rsidR="00190C58" w:rsidRPr="00B91E5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F25F02" w:rsidRPr="00B91E53" w:rsidRDefault="001F637D" w:rsidP="00B91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53">
        <w:rPr>
          <w:rFonts w:ascii="Times New Roman" w:hAnsi="Times New Roman" w:cs="Times New Roman"/>
          <w:sz w:val="24"/>
          <w:szCs w:val="24"/>
        </w:rPr>
        <w:t xml:space="preserve"> Детство всегда с надеждой обращено в будущее, как бы ни было беспощадно настоящее. И дети, как правило, ждут, чтобы взрослые показали им путь, который определит им жизнь. </w:t>
      </w:r>
    </w:p>
    <w:p w:rsidR="001F637D" w:rsidRPr="001A74B4" w:rsidRDefault="001F637D" w:rsidP="00B91E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1E53">
        <w:rPr>
          <w:rFonts w:ascii="Times New Roman" w:hAnsi="Times New Roman" w:cs="Times New Roman"/>
          <w:sz w:val="24"/>
          <w:szCs w:val="24"/>
        </w:rPr>
        <w:t>Все мы взрослые желаем детям добра. Нам необходимо уберечь их от</w:t>
      </w:r>
      <w:r w:rsidRPr="001A74B4">
        <w:rPr>
          <w:rFonts w:ascii="Times New Roman" w:hAnsi="Times New Roman" w:cs="Times New Roman"/>
          <w:sz w:val="24"/>
          <w:szCs w:val="24"/>
        </w:rPr>
        <w:t xml:space="preserve"> всего, что не чисто, от всего, что дурно. Нет единого на все случаи жизни совета, как воспитывать ребёнка. Каждый ребёнок уникален, уникальны и наши с ним отношения. Но, тем не менее, необходимо приложить максимум усилий для того, чтобы в формировании личности ребёнка преобладали духовно-нравственные качества: доброта, любовь, гуманность, милосердие, чуткость, толерантность. </w:t>
      </w:r>
    </w:p>
    <w:p w:rsidR="001F637D" w:rsidRPr="001A74B4" w:rsidRDefault="00FD5CE5" w:rsidP="001A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B4">
        <w:rPr>
          <w:rFonts w:ascii="Times New Roman" w:hAnsi="Times New Roman" w:cs="Times New Roman"/>
          <w:sz w:val="24"/>
          <w:szCs w:val="24"/>
        </w:rPr>
        <w:t xml:space="preserve"> </w:t>
      </w:r>
      <w:r w:rsidR="00B4031C" w:rsidRPr="001A74B4">
        <w:rPr>
          <w:rFonts w:ascii="Times New Roman" w:hAnsi="Times New Roman" w:cs="Times New Roman"/>
          <w:sz w:val="24"/>
          <w:szCs w:val="24"/>
        </w:rPr>
        <w:t xml:space="preserve"> </w:t>
      </w:r>
      <w:r w:rsidR="001F637D" w:rsidRPr="001A74B4">
        <w:rPr>
          <w:rFonts w:ascii="Times New Roman" w:hAnsi="Times New Roman" w:cs="Times New Roman"/>
          <w:sz w:val="24"/>
          <w:szCs w:val="24"/>
        </w:rPr>
        <w:t xml:space="preserve"> Все сказанное учитывается в федеральных государственных образовательных стандартах общего образования, а именно в «Концепции духовно-нравственного развития и воспитания личности гражданина России»: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 </w:t>
      </w:r>
    </w:p>
    <w:p w:rsidR="001F727A" w:rsidRPr="001A74B4" w:rsidRDefault="00F25F02" w:rsidP="001A74B4">
      <w:pPr>
        <w:pStyle w:val="a3"/>
        <w:spacing w:before="0" w:beforeAutospacing="0" w:after="0" w:afterAutospacing="0"/>
        <w:jc w:val="both"/>
      </w:pPr>
      <w:r w:rsidRPr="001A74B4">
        <w:lastRenderedPageBreak/>
        <w:t xml:space="preserve">Духовно-нравственное </w:t>
      </w:r>
      <w:r w:rsidR="001F727A" w:rsidRPr="001A74B4">
        <w:t xml:space="preserve">пространство </w:t>
      </w:r>
      <w:r w:rsidRPr="001A74B4">
        <w:t>МБОУ «СОШ № 5»</w:t>
      </w:r>
      <w:r w:rsidR="001F727A" w:rsidRPr="001A74B4">
        <w:t xml:space="preserve"> представляет собой систему условий, возможностей для саморазвития личности, образуемых отдельными субъектами этого пространства – детьми, педагогами, родителями.</w:t>
      </w:r>
    </w:p>
    <w:p w:rsidR="00251127" w:rsidRPr="001A74B4" w:rsidRDefault="00DE37F6" w:rsidP="00B91E53">
      <w:pPr>
        <w:pStyle w:val="a3"/>
        <w:spacing w:before="0" w:beforeAutospacing="0" w:after="0" w:afterAutospacing="0"/>
        <w:ind w:firstLine="708"/>
        <w:jc w:val="both"/>
      </w:pPr>
      <w:r w:rsidRPr="001A74B4">
        <w:t xml:space="preserve"> </w:t>
      </w:r>
      <w:r w:rsidR="001F727A" w:rsidRPr="001A74B4">
        <w:t>Цель</w:t>
      </w:r>
      <w:r w:rsidR="00F25F02" w:rsidRPr="001A74B4">
        <w:t xml:space="preserve"> духовно-нравственного развития</w:t>
      </w:r>
      <w:r w:rsidR="00251127" w:rsidRPr="001A74B4">
        <w:t xml:space="preserve"> </w:t>
      </w:r>
      <w:r w:rsidR="00B91E53" w:rsidRPr="001A74B4">
        <w:t>нашей школы</w:t>
      </w:r>
      <w:r w:rsidR="001F727A" w:rsidRPr="001A74B4">
        <w:t xml:space="preserve">: 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>создание условий для становления и развития качеств личности на основе нравственных ценностей и исторического опыта России, направленное на формирование активной жизненной позиции.</w:t>
      </w:r>
    </w:p>
    <w:p w:rsidR="001F727A" w:rsidRPr="001A74B4" w:rsidRDefault="001F727A" w:rsidP="00B91E53">
      <w:pPr>
        <w:pStyle w:val="a3"/>
        <w:spacing w:before="0" w:beforeAutospacing="0" w:after="0" w:afterAutospacing="0"/>
        <w:ind w:firstLine="708"/>
        <w:jc w:val="both"/>
      </w:pPr>
      <w:r w:rsidRPr="001A74B4">
        <w:t xml:space="preserve">Среди воспитательных задач одной из основополагающих является задача духовно-нравственного воспитания. </w:t>
      </w:r>
      <w:r w:rsidR="00B4031C" w:rsidRPr="001A74B4">
        <w:t xml:space="preserve"> 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>Система духовно-нравственного воспитания</w:t>
      </w:r>
      <w:r w:rsidR="00B4031C" w:rsidRPr="001A74B4">
        <w:t xml:space="preserve"> у </w:t>
      </w:r>
      <w:r w:rsidR="00F25F02" w:rsidRPr="001A74B4">
        <w:t>нас направлена</w:t>
      </w:r>
      <w:r w:rsidRPr="001A74B4">
        <w:t xml:space="preserve"> на организацию нравственного уклада школьной жизни, включающего восп</w:t>
      </w:r>
      <w:r w:rsidR="00B4031C" w:rsidRPr="001A74B4">
        <w:t xml:space="preserve">итательную, учебную, </w:t>
      </w:r>
      <w:r w:rsidR="00F25F02" w:rsidRPr="001A74B4">
        <w:t>внеурочную</w:t>
      </w:r>
      <w:r w:rsidR="00B4031C" w:rsidRPr="001A74B4">
        <w:t xml:space="preserve"> и</w:t>
      </w:r>
      <w:r w:rsidRPr="001A74B4">
        <w:t xml:space="preserve"> социально-значимую деятельность обучающихся.</w:t>
      </w:r>
    </w:p>
    <w:p w:rsidR="00C21926" w:rsidRPr="00C21926" w:rsidRDefault="00C21926" w:rsidP="00C21926">
      <w:pPr>
        <w:shd w:val="clear" w:color="auto" w:fill="FFFFFF"/>
        <w:spacing w:after="0" w:line="240" w:lineRule="auto"/>
        <w:ind w:left="10" w:right="126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21926">
        <w:rPr>
          <w:rFonts w:ascii="Times New Roman" w:hAnsi="Times New Roman" w:cs="Times New Roman"/>
          <w:spacing w:val="-13"/>
          <w:sz w:val="24"/>
          <w:szCs w:val="24"/>
        </w:rPr>
        <w:t xml:space="preserve">Для достижения указанной цели необходимо решать </w:t>
      </w:r>
      <w:r w:rsidRPr="00C21926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C21926" w:rsidRPr="00C21926" w:rsidRDefault="00C21926" w:rsidP="00C21926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893" w:hanging="346"/>
        <w:jc w:val="both"/>
        <w:rPr>
          <w:rFonts w:ascii="Times New Roman" w:hAnsi="Times New Roman" w:cs="Times New Roman"/>
          <w:sz w:val="24"/>
          <w:szCs w:val="24"/>
        </w:rPr>
      </w:pPr>
      <w:r w:rsidRPr="00C21926">
        <w:rPr>
          <w:rFonts w:ascii="Times New Roman" w:hAnsi="Times New Roman" w:cs="Times New Roman"/>
          <w:spacing w:val="-7"/>
          <w:sz w:val="24"/>
          <w:szCs w:val="24"/>
        </w:rPr>
        <w:t>формирование комплекса нормативно-правового, организационно-методического, информационно-просветительского обеспечения системы духовно-нравственного воспитания детей и молодежи в школе;</w:t>
      </w:r>
    </w:p>
    <w:p w:rsidR="00C21926" w:rsidRPr="00C21926" w:rsidRDefault="00C21926" w:rsidP="00C21926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893" w:hanging="346"/>
        <w:jc w:val="both"/>
        <w:rPr>
          <w:rFonts w:ascii="Times New Roman" w:hAnsi="Times New Roman" w:cs="Times New Roman"/>
          <w:sz w:val="24"/>
          <w:szCs w:val="24"/>
        </w:rPr>
      </w:pPr>
      <w:r w:rsidRPr="00C21926">
        <w:rPr>
          <w:rFonts w:ascii="Times New Roman" w:hAnsi="Times New Roman" w:cs="Times New Roman"/>
          <w:spacing w:val="-7"/>
          <w:sz w:val="24"/>
          <w:szCs w:val="24"/>
        </w:rPr>
        <w:t xml:space="preserve">интегрирование духовно-нравственного содержания в социально-педагогические и другие гуманитарные </w:t>
      </w:r>
      <w:r w:rsidR="00B91E53" w:rsidRPr="00C21926">
        <w:rPr>
          <w:rFonts w:ascii="Times New Roman" w:hAnsi="Times New Roman" w:cs="Times New Roman"/>
          <w:spacing w:val="-7"/>
          <w:sz w:val="24"/>
          <w:szCs w:val="24"/>
        </w:rPr>
        <w:t>программы, осуществляемые</w:t>
      </w:r>
      <w:r w:rsidRPr="00C21926">
        <w:rPr>
          <w:rFonts w:ascii="Times New Roman" w:hAnsi="Times New Roman" w:cs="Times New Roman"/>
          <w:spacing w:val="-7"/>
          <w:sz w:val="24"/>
          <w:szCs w:val="24"/>
        </w:rPr>
        <w:t xml:space="preserve"> в школе;</w:t>
      </w:r>
    </w:p>
    <w:p w:rsidR="00C21926" w:rsidRPr="00C21926" w:rsidRDefault="00C21926" w:rsidP="00C21926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893" w:hanging="346"/>
        <w:jc w:val="both"/>
        <w:rPr>
          <w:rFonts w:ascii="Times New Roman" w:hAnsi="Times New Roman" w:cs="Times New Roman"/>
          <w:sz w:val="24"/>
          <w:szCs w:val="24"/>
        </w:rPr>
      </w:pPr>
      <w:r w:rsidRPr="00C21926">
        <w:rPr>
          <w:rFonts w:ascii="Times New Roman" w:hAnsi="Times New Roman" w:cs="Times New Roman"/>
          <w:spacing w:val="-7"/>
          <w:sz w:val="24"/>
          <w:szCs w:val="24"/>
        </w:rPr>
        <w:t>разработка школьных подпрограмм духовно-</w:t>
      </w:r>
      <w:r w:rsidR="00B91E53" w:rsidRPr="00C21926">
        <w:rPr>
          <w:rFonts w:ascii="Times New Roman" w:hAnsi="Times New Roman" w:cs="Times New Roman"/>
          <w:spacing w:val="-7"/>
          <w:sz w:val="24"/>
          <w:szCs w:val="24"/>
        </w:rPr>
        <w:t xml:space="preserve">нравственного </w:t>
      </w:r>
      <w:r w:rsidR="00B91E53" w:rsidRPr="00C21926">
        <w:rPr>
          <w:rFonts w:ascii="Times New Roman" w:hAnsi="Times New Roman" w:cs="Times New Roman"/>
          <w:sz w:val="24"/>
          <w:szCs w:val="24"/>
        </w:rPr>
        <w:t>содержания</w:t>
      </w:r>
      <w:r w:rsidRPr="00C21926">
        <w:rPr>
          <w:rFonts w:ascii="Times New Roman" w:hAnsi="Times New Roman" w:cs="Times New Roman"/>
          <w:spacing w:val="-7"/>
          <w:sz w:val="24"/>
          <w:szCs w:val="24"/>
        </w:rPr>
        <w:t xml:space="preserve"> по сопровождению семьи;</w:t>
      </w:r>
    </w:p>
    <w:p w:rsidR="00C21926" w:rsidRPr="00C21926" w:rsidRDefault="00C21926" w:rsidP="00C21926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893" w:hanging="34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21926">
        <w:rPr>
          <w:rFonts w:ascii="Times New Roman" w:hAnsi="Times New Roman" w:cs="Times New Roman"/>
          <w:spacing w:val="-7"/>
          <w:sz w:val="24"/>
          <w:szCs w:val="24"/>
        </w:rPr>
        <w:t>реализация системы мер по подготовке, просвещению и повышению квалификации педагогических кадров и других специалистов в области духовно-нравственного воспитания;</w:t>
      </w:r>
    </w:p>
    <w:p w:rsidR="00C21926" w:rsidRPr="00C21926" w:rsidRDefault="00C21926" w:rsidP="00C21926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893" w:hanging="34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21926">
        <w:rPr>
          <w:rFonts w:ascii="Times New Roman" w:hAnsi="Times New Roman" w:cs="Times New Roman"/>
          <w:spacing w:val="-7"/>
          <w:sz w:val="24"/>
          <w:szCs w:val="24"/>
        </w:rPr>
        <w:t xml:space="preserve">осуществление комплекса мер по просвещению </w:t>
      </w:r>
      <w:r w:rsidR="00B91E53" w:rsidRPr="00C21926">
        <w:rPr>
          <w:rFonts w:ascii="Times New Roman" w:hAnsi="Times New Roman" w:cs="Times New Roman"/>
          <w:spacing w:val="-7"/>
          <w:sz w:val="24"/>
          <w:szCs w:val="24"/>
        </w:rPr>
        <w:t>родителей школы</w:t>
      </w:r>
      <w:r w:rsidRPr="00C21926">
        <w:rPr>
          <w:rFonts w:ascii="Times New Roman" w:hAnsi="Times New Roman" w:cs="Times New Roman"/>
          <w:spacing w:val="-7"/>
          <w:sz w:val="24"/>
          <w:szCs w:val="24"/>
        </w:rPr>
        <w:t xml:space="preserve"> в вопросах духовно-нравственного </w:t>
      </w:r>
      <w:r w:rsidR="00B91E53" w:rsidRPr="00C21926">
        <w:rPr>
          <w:rFonts w:ascii="Times New Roman" w:hAnsi="Times New Roman" w:cs="Times New Roman"/>
          <w:spacing w:val="-7"/>
          <w:sz w:val="24"/>
          <w:szCs w:val="24"/>
        </w:rPr>
        <w:t>становления и</w:t>
      </w:r>
      <w:r w:rsidRPr="00C21926">
        <w:rPr>
          <w:rFonts w:ascii="Times New Roman" w:hAnsi="Times New Roman" w:cs="Times New Roman"/>
          <w:spacing w:val="-7"/>
          <w:sz w:val="24"/>
          <w:szCs w:val="24"/>
        </w:rPr>
        <w:t xml:space="preserve"> воспитания детей.</w:t>
      </w:r>
    </w:p>
    <w:p w:rsidR="00C21926" w:rsidRDefault="00C21926" w:rsidP="00C21926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547" w:hanging="34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21926">
        <w:rPr>
          <w:rFonts w:ascii="Times New Roman" w:hAnsi="Times New Roman" w:cs="Times New Roman"/>
          <w:spacing w:val="-7"/>
          <w:sz w:val="24"/>
          <w:szCs w:val="24"/>
        </w:rPr>
        <w:t xml:space="preserve">развитие сотрудничества и партнерских </w:t>
      </w:r>
      <w:r w:rsidR="00B91E53" w:rsidRPr="00C21926">
        <w:rPr>
          <w:rFonts w:ascii="Times New Roman" w:hAnsi="Times New Roman" w:cs="Times New Roman"/>
          <w:spacing w:val="-7"/>
          <w:sz w:val="24"/>
          <w:szCs w:val="24"/>
        </w:rPr>
        <w:t>отношений; с</w:t>
      </w:r>
      <w:r w:rsidRPr="00C21926">
        <w:rPr>
          <w:rFonts w:ascii="Times New Roman" w:hAnsi="Times New Roman" w:cs="Times New Roman"/>
          <w:spacing w:val="-7"/>
          <w:sz w:val="24"/>
          <w:szCs w:val="24"/>
        </w:rPr>
        <w:t xml:space="preserve"> учреждениями дополнительного образования, воскресными школами.</w:t>
      </w: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5454E" w:rsidRDefault="0015454E" w:rsidP="0015454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F727A" w:rsidRPr="001A74B4" w:rsidRDefault="001F727A" w:rsidP="00C21926">
      <w:pPr>
        <w:pStyle w:val="a3"/>
        <w:spacing w:before="0" w:beforeAutospacing="0" w:after="0" w:afterAutospacing="0"/>
        <w:jc w:val="both"/>
      </w:pPr>
      <w:r w:rsidRPr="001A74B4">
        <w:lastRenderedPageBreak/>
        <w:t>Духовно-нравственное воспитание учащихся осуществляется:</w:t>
      </w:r>
    </w:p>
    <w:p w:rsidR="001F727A" w:rsidRPr="001A74B4" w:rsidRDefault="001F727A" w:rsidP="00C21926">
      <w:pPr>
        <w:pStyle w:val="a3"/>
        <w:spacing w:before="0" w:beforeAutospacing="0" w:after="0" w:afterAutospacing="0"/>
        <w:jc w:val="both"/>
      </w:pPr>
      <w:r w:rsidRPr="001A74B4">
        <w:t>1) на уроках в пр</w:t>
      </w:r>
      <w:r w:rsidR="00DE37F6" w:rsidRPr="001A74B4">
        <w:t>о</w:t>
      </w:r>
      <w:r w:rsidR="00391AB6" w:rsidRPr="001A74B4">
        <w:t xml:space="preserve">цессе </w:t>
      </w:r>
      <w:r w:rsidR="00B91E53" w:rsidRPr="001A74B4">
        <w:t>обучения, через изучение</w:t>
      </w:r>
      <w:r w:rsidR="00391AB6" w:rsidRPr="001A74B4">
        <w:t xml:space="preserve"> в 4 классе</w:t>
      </w:r>
      <w:r w:rsidR="00DE37F6" w:rsidRPr="001A74B4">
        <w:t xml:space="preserve"> нового предмета</w:t>
      </w:r>
      <w:r w:rsidRPr="001A74B4">
        <w:t xml:space="preserve"> </w:t>
      </w:r>
      <w:r w:rsidR="00B91E53" w:rsidRPr="001A74B4">
        <w:t>– «</w:t>
      </w:r>
      <w:r w:rsidR="00DE37F6" w:rsidRPr="001A74B4">
        <w:t>Основы православной куль</w:t>
      </w:r>
      <w:r w:rsidR="00391AB6" w:rsidRPr="001A74B4">
        <w:t>туры</w:t>
      </w:r>
      <w:r w:rsidRPr="001A74B4">
        <w:t>»</w:t>
      </w:r>
      <w:r w:rsidR="001A74B4">
        <w:t xml:space="preserve"> и в 5 классе основ духовно- нравственной культуры </w:t>
      </w:r>
      <w:r w:rsidR="00B91E53">
        <w:t>народов России</w:t>
      </w:r>
      <w:r w:rsidR="0015454E">
        <w:t>, на уроках истории, музыки.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>2)</w:t>
      </w:r>
      <w:r w:rsidR="00391AB6" w:rsidRPr="001A74B4">
        <w:t xml:space="preserve"> </w:t>
      </w:r>
      <w:r w:rsidR="001A74B4" w:rsidRPr="001A74B4">
        <w:t>через внеурочную</w:t>
      </w:r>
      <w:r w:rsidRPr="001A74B4">
        <w:t xml:space="preserve"> деятельность – система дополнительного образования, школьное са</w:t>
      </w:r>
      <w:r w:rsidR="00391AB6" w:rsidRPr="001A74B4">
        <w:t>моуправление, социально-значимую</w:t>
      </w:r>
      <w:r w:rsidRPr="001A74B4">
        <w:t xml:space="preserve"> деятельность, традиции.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>3) участие в районных мероприятиях духовно-нравственной направленности;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>4) работа с педагогическим коллективом;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>5) взаимодействие с родителями и социальными партнерами.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  <w:rPr>
          <w:i/>
        </w:rPr>
      </w:pPr>
      <w:r w:rsidRPr="001A74B4">
        <w:t xml:space="preserve">Духовно-нравственное воспитание в </w:t>
      </w:r>
      <w:r w:rsidR="00F25F02" w:rsidRPr="001A74B4">
        <w:t>МБОУ «СОШ № 5»</w:t>
      </w:r>
      <w:r w:rsidRPr="001A74B4">
        <w:t xml:space="preserve"> реализуется по нескольким </w:t>
      </w:r>
      <w:proofErr w:type="spellStart"/>
      <w:proofErr w:type="gramStart"/>
      <w:r w:rsidRPr="001A74B4">
        <w:t>направлениям.</w:t>
      </w:r>
      <w:r w:rsidRPr="001A74B4">
        <w:rPr>
          <w:rStyle w:val="a5"/>
          <w:bCs/>
          <w:i w:val="0"/>
        </w:rPr>
        <w:t>Воспитание</w:t>
      </w:r>
      <w:proofErr w:type="spellEnd"/>
      <w:proofErr w:type="gramEnd"/>
      <w:r w:rsidRPr="001A74B4">
        <w:rPr>
          <w:rStyle w:val="a5"/>
          <w:bCs/>
          <w:i w:val="0"/>
        </w:rPr>
        <w:t xml:space="preserve"> гражданственности, патриотизма, уважения к правам, свободам и обязанностям человека.</w:t>
      </w:r>
    </w:p>
    <w:p w:rsidR="001F727A" w:rsidRPr="001A74B4" w:rsidRDefault="001F727A" w:rsidP="00B91E53">
      <w:pPr>
        <w:pStyle w:val="a3"/>
        <w:spacing w:before="0" w:beforeAutospacing="0" w:after="0" w:afterAutospacing="0"/>
        <w:ind w:firstLine="708"/>
        <w:jc w:val="both"/>
      </w:pPr>
      <w:r w:rsidRPr="001A74B4">
        <w:t>Частью духовного воспитания является патриотическое воспитание, целью которого является воспитание чувства патриотизма, активной гражданской позиции, сопричастности к героической истории Российского государства, формирование у подрастающего поколения верности Родине, готовности служить Отечеству.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>Патриотическое воспитание осуществляется через систему традиционных мероприятий и внедрения новых форм работы.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rPr>
          <w:u w:val="single"/>
        </w:rPr>
        <w:t>Традиционные мероприятия: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>мероприятия, посвящённые разгрому немецко-фашистских войск п</w:t>
      </w:r>
      <w:r w:rsidR="00BA6CDC" w:rsidRPr="001A74B4">
        <w:t>од Сталинградом (февраль</w:t>
      </w:r>
      <w:r w:rsidRPr="001A74B4">
        <w:t>);</w:t>
      </w:r>
      <w:r w:rsidR="00B91E53">
        <w:t xml:space="preserve"> </w:t>
      </w:r>
      <w:r w:rsidRPr="001A74B4">
        <w:t>военно-патриотический месячник, посвященный Дню Защитника Отечества (февраль);</w:t>
      </w:r>
      <w:r w:rsidR="00B91E53">
        <w:t xml:space="preserve"> </w:t>
      </w:r>
      <w:r w:rsidRPr="001A74B4">
        <w:t>мероприятия, посвящённые Дню Победы в Великой Отечественной войне (апрель-май);</w:t>
      </w:r>
      <w:r w:rsidR="00B91E53">
        <w:t xml:space="preserve"> </w:t>
      </w:r>
      <w:r w:rsidRPr="001A74B4">
        <w:t>мероприятия, посвящённые историческим событиям, Дни Воинской Славы.</w:t>
      </w:r>
    </w:p>
    <w:p w:rsidR="001F727A" w:rsidRPr="001A74B4" w:rsidRDefault="001F727A" w:rsidP="00B91E53">
      <w:pPr>
        <w:pStyle w:val="a3"/>
        <w:spacing w:before="0" w:beforeAutospacing="0" w:after="0" w:afterAutospacing="0"/>
        <w:ind w:firstLine="708"/>
        <w:jc w:val="both"/>
      </w:pPr>
      <w:r w:rsidRPr="001A74B4">
        <w:t xml:space="preserve">Используются разнообразные формы работы: викторины, выпуски тематических газет и плакатов, конкурс чтецов, конкурс песен, Уроки мужества, праздники, военно-спортивные соревнования, вечера памяти, встречи с ветеранами-интернационалистами локальных конфликтов, </w:t>
      </w:r>
      <w:proofErr w:type="spellStart"/>
      <w:r w:rsidRPr="001A74B4">
        <w:t>конкурсно</w:t>
      </w:r>
      <w:proofErr w:type="spellEnd"/>
      <w:r w:rsidRPr="001A74B4">
        <w:t xml:space="preserve"> – познавательные программы, конкурсы поделок и рисунков, музыкально-литературные композиции, конкурсы презентаций.</w:t>
      </w:r>
    </w:p>
    <w:p w:rsidR="001F727A" w:rsidRPr="001A74B4" w:rsidRDefault="00BA6CDC" w:rsidP="001A74B4">
      <w:pPr>
        <w:pStyle w:val="a3"/>
        <w:spacing w:before="0" w:beforeAutospacing="0" w:after="0" w:afterAutospacing="0"/>
        <w:jc w:val="both"/>
      </w:pPr>
      <w:r w:rsidRPr="001A74B4">
        <w:t xml:space="preserve">  </w:t>
      </w:r>
      <w:r w:rsidR="00B91E53">
        <w:tab/>
      </w:r>
      <w:r w:rsidR="001F727A" w:rsidRPr="001A74B4">
        <w:t>Воспитание гражданской позиции осуществляется через проведение мероприятий: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>неделя правовых знаний,</w:t>
      </w:r>
      <w:r w:rsidR="00BA6CDC" w:rsidRPr="001A74B4">
        <w:t xml:space="preserve"> </w:t>
      </w:r>
      <w:r w:rsidRPr="001A74B4">
        <w:t>тематические классные часы.</w:t>
      </w:r>
    </w:p>
    <w:p w:rsidR="001F727A" w:rsidRPr="001A74B4" w:rsidRDefault="001F727A" w:rsidP="00B91E53">
      <w:pPr>
        <w:pStyle w:val="a3"/>
        <w:spacing w:before="0" w:beforeAutospacing="0" w:after="0" w:afterAutospacing="0"/>
        <w:ind w:firstLine="708"/>
        <w:jc w:val="both"/>
      </w:pPr>
      <w:r w:rsidRPr="001A74B4">
        <w:t xml:space="preserve">Одним из важнейших принципов современной системы воспитания является опора на инициативу и творчество учащихся. </w:t>
      </w:r>
    </w:p>
    <w:p w:rsidR="001F727A" w:rsidRPr="001A74B4" w:rsidRDefault="00BA6CDC" w:rsidP="001A74B4">
      <w:pPr>
        <w:pStyle w:val="a3"/>
        <w:spacing w:before="0" w:beforeAutospacing="0" w:after="0" w:afterAutospacing="0"/>
        <w:jc w:val="both"/>
      </w:pPr>
      <w:r w:rsidRPr="001A74B4">
        <w:rPr>
          <w:u w:val="single"/>
        </w:rPr>
        <w:t xml:space="preserve"> </w:t>
      </w:r>
      <w:r w:rsidR="001F727A" w:rsidRPr="001A74B4">
        <w:rPr>
          <w:rStyle w:val="a5"/>
          <w:b/>
          <w:bCs/>
        </w:rPr>
        <w:t>Воспитание трудолюбия, творческого отношения к учению, труду, жизни: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>организация дежурства по школе, трудовые десанты, субботники, озеленение пришкольной территории.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rPr>
          <w:rStyle w:val="a5"/>
          <w:b/>
          <w:bCs/>
        </w:rPr>
        <w:t xml:space="preserve"> Воспитание нравственных чувств и этического сознания</w:t>
      </w:r>
      <w:r w:rsidRPr="001A74B4">
        <w:rPr>
          <w:rStyle w:val="a4"/>
        </w:rPr>
        <w:t>.</w:t>
      </w:r>
    </w:p>
    <w:p w:rsidR="001F727A" w:rsidRPr="001A74B4" w:rsidRDefault="00BA6CDC" w:rsidP="001A74B4">
      <w:pPr>
        <w:pStyle w:val="a3"/>
        <w:spacing w:before="0" w:beforeAutospacing="0" w:after="0" w:afterAutospacing="0"/>
        <w:jc w:val="both"/>
      </w:pPr>
      <w:r w:rsidRPr="001A74B4">
        <w:t xml:space="preserve"> </w:t>
      </w:r>
      <w:r w:rsidR="001F727A" w:rsidRPr="001A74B4">
        <w:t>Системообразующим видом деятельности, способствующим освое</w:t>
      </w:r>
      <w:r w:rsidR="00391AB6" w:rsidRPr="001A74B4">
        <w:t xml:space="preserve">нию традиций и </w:t>
      </w:r>
      <w:r w:rsidR="00B91E53" w:rsidRPr="001A74B4">
        <w:t>ценностей народной</w:t>
      </w:r>
      <w:r w:rsidR="001F727A" w:rsidRPr="001A74B4">
        <w:t xml:space="preserve"> культуры, является познавательная коллективная деятельность. 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rPr>
          <w:rStyle w:val="a5"/>
          <w:b/>
          <w:bCs/>
        </w:rPr>
        <w:t xml:space="preserve"> Формирование ценностного отношения к здоровью и здоровому образу жизни.</w:t>
      </w:r>
    </w:p>
    <w:p w:rsidR="001F727A" w:rsidRPr="001A74B4" w:rsidRDefault="00BA6CDC" w:rsidP="001A74B4">
      <w:pPr>
        <w:pStyle w:val="a3"/>
        <w:spacing w:before="0" w:beforeAutospacing="0" w:after="0" w:afterAutospacing="0"/>
        <w:jc w:val="both"/>
      </w:pPr>
      <w:r w:rsidRPr="001A74B4">
        <w:t xml:space="preserve">  </w:t>
      </w:r>
      <w:r w:rsidR="00DE37F6" w:rsidRPr="001A74B4">
        <w:t xml:space="preserve">  </w:t>
      </w:r>
      <w:r w:rsidR="001F727A" w:rsidRPr="001A74B4">
        <w:t xml:space="preserve">Во внеурочной деятельности с учащимися проводятся мероприятия по пропаганде здорового образа жизни, которые осуществляется через </w:t>
      </w:r>
      <w:r w:rsidR="00B91E53" w:rsidRPr="001A74B4">
        <w:t>конкурсы рисунков</w:t>
      </w:r>
      <w:r w:rsidR="00251127" w:rsidRPr="001A74B4">
        <w:t>, плакатов</w:t>
      </w:r>
      <w:r w:rsidR="001F727A" w:rsidRPr="001A74B4">
        <w:t xml:space="preserve"> </w:t>
      </w:r>
      <w:r w:rsidR="00B91E53" w:rsidRPr="001A74B4">
        <w:t>проводятся</w:t>
      </w:r>
      <w:r w:rsidR="001F727A" w:rsidRPr="001A74B4">
        <w:t>: тематические классные часы</w:t>
      </w:r>
      <w:r w:rsidR="00F25F02" w:rsidRPr="001A74B4">
        <w:t>.</w:t>
      </w:r>
      <w:r w:rsidR="001F727A" w:rsidRPr="001A74B4">
        <w:t xml:space="preserve"> Проводится много мероприятий на свежем возд</w:t>
      </w:r>
      <w:r w:rsidR="00251127" w:rsidRPr="001A74B4">
        <w:t xml:space="preserve">ухе. Это дни </w:t>
      </w:r>
      <w:r w:rsidR="00B91E53" w:rsidRPr="001A74B4">
        <w:t>здоровья, соревнования</w:t>
      </w:r>
      <w:r w:rsidR="001F727A" w:rsidRPr="001A74B4">
        <w:t xml:space="preserve"> по легкой атлетике. Воспитание потребностей в здоровом обра</w:t>
      </w:r>
      <w:r w:rsidR="00251127" w:rsidRPr="001A74B4">
        <w:t xml:space="preserve">зе жизни осуществляется так же на занятиях </w:t>
      </w:r>
      <w:r w:rsidR="00B91E53" w:rsidRPr="001A74B4">
        <w:t>туристического кружка</w:t>
      </w:r>
      <w:r w:rsidR="001F727A" w:rsidRPr="001A74B4">
        <w:t xml:space="preserve">, где ребята учатся преодолевать трудности в походных условиях и закалять свой организм и характер. </w:t>
      </w:r>
      <w:r w:rsidR="00251127" w:rsidRPr="001A74B4">
        <w:t xml:space="preserve"> 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t xml:space="preserve">Здоровый образ жизни, которому учат школьника, должен находить каждодневную реализацию дома, то есть закрепляться, наполняться практическим содержанием. </w:t>
      </w:r>
    </w:p>
    <w:p w:rsidR="001F727A" w:rsidRPr="001A74B4" w:rsidRDefault="001F727A" w:rsidP="001A74B4">
      <w:pPr>
        <w:pStyle w:val="a3"/>
        <w:spacing w:before="0" w:beforeAutospacing="0" w:after="0" w:afterAutospacing="0"/>
        <w:jc w:val="both"/>
      </w:pPr>
      <w:r w:rsidRPr="001A74B4">
        <w:rPr>
          <w:rStyle w:val="a5"/>
          <w:b/>
          <w:bCs/>
        </w:rPr>
        <w:t>Работа с родителями.</w:t>
      </w:r>
    </w:p>
    <w:p w:rsidR="001F727A" w:rsidRPr="001A74B4" w:rsidRDefault="001F727A" w:rsidP="00B91E53">
      <w:pPr>
        <w:pStyle w:val="a3"/>
        <w:spacing w:before="0" w:beforeAutospacing="0" w:after="0" w:afterAutospacing="0"/>
        <w:ind w:firstLine="708"/>
        <w:jc w:val="both"/>
      </w:pPr>
      <w:r w:rsidRPr="001A74B4">
        <w:t>Воспитать духовно-нравственную личность в отрыве от семьи невозможно. В воспитании детей семья не может быть заменена никаким другим социальным институтом, ей принадлежит исключительная роль в содействии становлению детской личности.</w:t>
      </w:r>
    </w:p>
    <w:p w:rsidR="001F727A" w:rsidRPr="001A74B4" w:rsidRDefault="00391AB6" w:rsidP="001A74B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1A74B4">
        <w:rPr>
          <w:rStyle w:val="a4"/>
          <w:b w:val="0"/>
        </w:rPr>
        <w:lastRenderedPageBreak/>
        <w:t>Р</w:t>
      </w:r>
      <w:r w:rsidR="001F727A" w:rsidRPr="001A74B4">
        <w:rPr>
          <w:rStyle w:val="a4"/>
          <w:b w:val="0"/>
        </w:rPr>
        <w:t>егулярно проводятся индивидуальные консультации и беседы с родителями</w:t>
      </w:r>
      <w:r w:rsidRPr="001A74B4">
        <w:rPr>
          <w:rStyle w:val="a4"/>
          <w:b w:val="0"/>
        </w:rPr>
        <w:t>.</w:t>
      </w:r>
    </w:p>
    <w:p w:rsidR="001F727A" w:rsidRPr="00C21926" w:rsidRDefault="00391AB6" w:rsidP="00B91E53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C21926">
        <w:rPr>
          <w:rStyle w:val="a5"/>
          <w:bCs/>
          <w:i w:val="0"/>
        </w:rPr>
        <w:t xml:space="preserve">Школой </w:t>
      </w:r>
      <w:r w:rsidR="001F727A" w:rsidRPr="00C21926">
        <w:rPr>
          <w:rStyle w:val="a5"/>
          <w:bCs/>
          <w:i w:val="0"/>
        </w:rPr>
        <w:t>оказывается социальная и психологическая помощь семьям</w:t>
      </w:r>
      <w:r w:rsidRPr="00C21926">
        <w:rPr>
          <w:rStyle w:val="a5"/>
          <w:bCs/>
          <w:i w:val="0"/>
        </w:rPr>
        <w:t>.</w:t>
      </w:r>
      <w:r w:rsidRPr="00C21926">
        <w:rPr>
          <w:rStyle w:val="a5"/>
          <w:b/>
          <w:bCs/>
          <w:i w:val="0"/>
        </w:rPr>
        <w:t xml:space="preserve"> </w:t>
      </w:r>
    </w:p>
    <w:p w:rsidR="00FD5CE5" w:rsidRPr="001A74B4" w:rsidRDefault="00251127" w:rsidP="001A74B4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 w:rsidRPr="001A74B4">
        <w:t xml:space="preserve"> </w:t>
      </w:r>
      <w:r w:rsidR="00FD5CE5" w:rsidRPr="001A74B4">
        <w:rPr>
          <w:rStyle w:val="a5"/>
          <w:i w:val="0"/>
        </w:rPr>
        <w:t xml:space="preserve">Духовно-нравственное воспитание – это не столько передача интеллектуальных знаний, сколько </w:t>
      </w:r>
      <w:proofErr w:type="spellStart"/>
      <w:r w:rsidR="00FD5CE5" w:rsidRPr="001A74B4">
        <w:rPr>
          <w:rStyle w:val="a5"/>
          <w:i w:val="0"/>
        </w:rPr>
        <w:t>возжигание</w:t>
      </w:r>
      <w:proofErr w:type="spellEnd"/>
      <w:r w:rsidR="00FD5CE5" w:rsidRPr="001A74B4">
        <w:rPr>
          <w:rStyle w:val="a5"/>
          <w:i w:val="0"/>
        </w:rPr>
        <w:t xml:space="preserve"> души ребенка, а это происходит только от сердца к сердцу, как свеча от свечи. Здесь как нельзя лучше подходят слова древнегреческого писателя и историка Плутарха: «Ученик – это не сосуд, который надо наполнить, а факел, который нужно зажечь».</w:t>
      </w:r>
    </w:p>
    <w:p w:rsidR="00F25F02" w:rsidRPr="001A74B4" w:rsidRDefault="00F25F02" w:rsidP="00C21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4B4">
        <w:rPr>
          <w:rFonts w:ascii="Times New Roman" w:hAnsi="Times New Roman" w:cs="Times New Roman"/>
          <w:sz w:val="24"/>
          <w:szCs w:val="24"/>
        </w:rPr>
        <w:t xml:space="preserve">Самое могучее и красивое дерево обязательно было когда-то тоненьким и хрупким. Но на его срезе ранний возраст навсегда отмечен первым тонким колечком - это стержень всего ствола. Детство - это сердцевинная часть каждой жизни. Поэтому всё, что впитывает ребёнок в себя в эти годы очень важно. Трудно сейчас воспитать здорового ребёнка, здорового и телесно и душевно. Многое зависит от родителей, но очень многое зависит и от нас учителей. Первый серьёзный шаг в мир дети совершают, когда переступают порог школы. Если духовное воспитание до этого велось родителями плохо, или вообще не велось, то теперь важную роль в формировании взглядов ребёнка играет учитель и от него зависит воспитание духовно - нравственной личности ребёнка. </w:t>
      </w:r>
    </w:p>
    <w:p w:rsidR="00F25F02" w:rsidRDefault="00F25F02" w:rsidP="001A7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4B4">
        <w:rPr>
          <w:rFonts w:ascii="Times New Roman" w:hAnsi="Times New Roman" w:cs="Times New Roman"/>
          <w:sz w:val="24"/>
          <w:szCs w:val="24"/>
        </w:rPr>
        <w:t>Из страны детства все мы уходим в большую жизнь, насыщенную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многое.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Очень хочется, чтобы детство наших детей было счастливым.   И нам, взрослым, важно найти гармонию между нашей взрослой успокоенностью и ребячьей взволнованностью, чтобы не погасли искорки доверия и взаимопонимания в глазах наших детей.</w:t>
      </w:r>
      <w:bookmarkStart w:id="0" w:name="_GoBack"/>
      <w:bookmarkEnd w:id="0"/>
    </w:p>
    <w:sectPr w:rsidR="00F25F02" w:rsidSect="001A74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929BB4"/>
    <w:lvl w:ilvl="0">
      <w:numFmt w:val="bullet"/>
      <w:lvlText w:val="*"/>
      <w:lvlJc w:val="left"/>
    </w:lvl>
  </w:abstractNum>
  <w:abstractNum w:abstractNumId="1" w15:restartNumberingAfterBreak="0">
    <w:nsid w:val="4E2E0A67"/>
    <w:multiLevelType w:val="hybridMultilevel"/>
    <w:tmpl w:val="756406A8"/>
    <w:lvl w:ilvl="0" w:tplc="98929BB4">
      <w:numFmt w:val="bullet"/>
      <w:lvlText w:val="•"/>
      <w:legacy w:legacy="1" w:legacySpace="0" w:legacyIndent="346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7A"/>
    <w:rsid w:val="000A48CE"/>
    <w:rsid w:val="00147CDF"/>
    <w:rsid w:val="0015454E"/>
    <w:rsid w:val="00190C58"/>
    <w:rsid w:val="001A74B4"/>
    <w:rsid w:val="001F637D"/>
    <w:rsid w:val="001F727A"/>
    <w:rsid w:val="00251127"/>
    <w:rsid w:val="00360DA6"/>
    <w:rsid w:val="00391AB6"/>
    <w:rsid w:val="003A697D"/>
    <w:rsid w:val="004A6A70"/>
    <w:rsid w:val="006717D4"/>
    <w:rsid w:val="00986B1C"/>
    <w:rsid w:val="00B4031C"/>
    <w:rsid w:val="00B91E53"/>
    <w:rsid w:val="00BA6CDC"/>
    <w:rsid w:val="00C21926"/>
    <w:rsid w:val="00D03B87"/>
    <w:rsid w:val="00DE37F6"/>
    <w:rsid w:val="00DF04FC"/>
    <w:rsid w:val="00E16C7D"/>
    <w:rsid w:val="00F25F02"/>
    <w:rsid w:val="00FB6884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190AA-D476-422C-B443-9C6D54DF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27A"/>
    <w:rPr>
      <w:b/>
      <w:bCs/>
    </w:rPr>
  </w:style>
  <w:style w:type="character" w:customStyle="1" w:styleId="apple-converted-space">
    <w:name w:val="apple-converted-space"/>
    <w:basedOn w:val="a0"/>
    <w:rsid w:val="001F727A"/>
  </w:style>
  <w:style w:type="character" w:styleId="a5">
    <w:name w:val="Emphasis"/>
    <w:basedOn w:val="a0"/>
    <w:uiPriority w:val="20"/>
    <w:qFormat/>
    <w:rsid w:val="001F7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BD5A-3B0A-4333-9145-BAA12BF0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2015-04-10T10:21:00Z</cp:lastPrinted>
  <dcterms:created xsi:type="dcterms:W3CDTF">2015-04-09T16:11:00Z</dcterms:created>
  <dcterms:modified xsi:type="dcterms:W3CDTF">2021-10-01T01:59:00Z</dcterms:modified>
</cp:coreProperties>
</file>