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827787"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 xml:space="preserve"> 202</w:t>
      </w:r>
      <w:r w:rsidR="00C900B0">
        <w:rPr>
          <w:sz w:val="32"/>
          <w:szCs w:val="32"/>
        </w:rPr>
        <w:t>2-2024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C900B0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827787" w:rsidRDefault="00827787" w:rsidP="0082778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Муниципального автономного дошкольного образовательного учреждения</w:t>
      </w:r>
      <w:r w:rsidRPr="00827787">
        <w:rPr>
          <w:i/>
          <w:sz w:val="28"/>
          <w:szCs w:val="28"/>
          <w:u w:val="single"/>
        </w:rPr>
        <w:t xml:space="preserve"> муниципального образования город Краснодар </w:t>
      </w:r>
    </w:p>
    <w:p w:rsidR="00FE72FD" w:rsidRPr="00827787" w:rsidRDefault="00827787" w:rsidP="00827787">
      <w:pPr>
        <w:jc w:val="center"/>
        <w:rPr>
          <w:i/>
          <w:sz w:val="28"/>
          <w:szCs w:val="28"/>
          <w:u w:val="single"/>
        </w:rPr>
      </w:pPr>
      <w:r w:rsidRPr="00827787">
        <w:rPr>
          <w:i/>
          <w:sz w:val="28"/>
          <w:szCs w:val="28"/>
          <w:u w:val="single"/>
        </w:rPr>
        <w:t>«Детский сад комбинированного вида №192</w:t>
      </w:r>
      <w:r>
        <w:rPr>
          <w:i/>
          <w:sz w:val="28"/>
          <w:szCs w:val="28"/>
          <w:u w:val="single"/>
        </w:rPr>
        <w:t xml:space="preserve"> </w:t>
      </w:r>
      <w:r w:rsidRPr="00827787">
        <w:rPr>
          <w:i/>
          <w:sz w:val="28"/>
          <w:szCs w:val="28"/>
          <w:u w:val="single"/>
        </w:rPr>
        <w:t xml:space="preserve"> «Академия детства»</w:t>
      </w:r>
    </w:p>
    <w:p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827787">
        <w:rPr>
          <w:sz w:val="32"/>
          <w:szCs w:val="32"/>
        </w:rPr>
        <w:t>«</w:t>
      </w:r>
      <w:r w:rsidR="00827787">
        <w:rPr>
          <w:sz w:val="32"/>
          <w:szCs w:val="32"/>
          <w:u w:val="single"/>
        </w:rPr>
        <w:t>Формирование у детей дошкольного возраста первичных навыков простейшего программирования»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4313A8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827787">
        <w:rPr>
          <w:sz w:val="28"/>
          <w:szCs w:val="32"/>
        </w:rPr>
        <w:t xml:space="preserve"> Краснодар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B427DE" w:rsidRDefault="00B427DE" w:rsidP="00B427DE">
      <w:pPr>
        <w:jc w:val="right"/>
      </w:pPr>
      <w:r>
        <w:lastRenderedPageBreak/>
        <w:t>УТВЕРЖДАЮ</w:t>
      </w:r>
    </w:p>
    <w:p w:rsidR="00B427DE" w:rsidRDefault="00B427DE" w:rsidP="00B427DE">
      <w:pPr>
        <w:jc w:val="right"/>
      </w:pPr>
      <w:r w:rsidRPr="00D22525">
        <w:t xml:space="preserve">Заведующий </w:t>
      </w:r>
    </w:p>
    <w:p w:rsidR="00B427DE" w:rsidRPr="00D22525" w:rsidRDefault="00B427DE" w:rsidP="00B427DE">
      <w:pPr>
        <w:jc w:val="right"/>
      </w:pPr>
      <w:r w:rsidRPr="00D22525">
        <w:t xml:space="preserve">МАДОУ МО </w:t>
      </w:r>
      <w:r>
        <w:t>г</w:t>
      </w:r>
      <w:r w:rsidRPr="00D22525">
        <w:t>.Краснодар</w:t>
      </w:r>
    </w:p>
    <w:p w:rsidR="00B427DE" w:rsidRPr="00D22525" w:rsidRDefault="00B427DE" w:rsidP="00B427DE">
      <w:pPr>
        <w:jc w:val="right"/>
      </w:pPr>
      <w:r>
        <w:t>«Детский сад №192»</w:t>
      </w:r>
    </w:p>
    <w:p w:rsidR="00B427DE" w:rsidRPr="00D22525" w:rsidRDefault="00B427DE" w:rsidP="00B427DE">
      <w:pPr>
        <w:jc w:val="right"/>
      </w:pPr>
      <w:r w:rsidRPr="00D22525">
        <w:t>________________Манакова Л.Н.</w:t>
      </w:r>
    </w:p>
    <w:p w:rsidR="00B427DE" w:rsidRDefault="00B427DE" w:rsidP="00B427DE">
      <w:pPr>
        <w:jc w:val="center"/>
        <w:rPr>
          <w:sz w:val="28"/>
          <w:szCs w:val="32"/>
        </w:rPr>
      </w:pPr>
    </w:p>
    <w:p w:rsidR="00B427DE" w:rsidRPr="00B427DE" w:rsidRDefault="00B427DE" w:rsidP="00B427DE">
      <w:pPr>
        <w:jc w:val="center"/>
        <w:rPr>
          <w:sz w:val="28"/>
          <w:szCs w:val="32"/>
        </w:rPr>
      </w:pPr>
      <w:r w:rsidRPr="00B427DE">
        <w:rPr>
          <w:sz w:val="28"/>
          <w:szCs w:val="32"/>
        </w:rPr>
        <w:t xml:space="preserve">План работы </w:t>
      </w:r>
    </w:p>
    <w:p w:rsidR="00B427DE" w:rsidRPr="00B427DE" w:rsidRDefault="00B427DE" w:rsidP="00B427DE">
      <w:pPr>
        <w:jc w:val="center"/>
        <w:rPr>
          <w:sz w:val="28"/>
          <w:szCs w:val="32"/>
        </w:rPr>
      </w:pPr>
      <w:r w:rsidRPr="00B427DE">
        <w:rPr>
          <w:sz w:val="28"/>
          <w:szCs w:val="32"/>
        </w:rPr>
        <w:t>краевой и</w:t>
      </w:r>
      <w:r w:rsidR="00C900B0">
        <w:rPr>
          <w:sz w:val="28"/>
          <w:szCs w:val="32"/>
        </w:rPr>
        <w:t>нновационной площадки (КИП- 2022-2024</w:t>
      </w:r>
      <w:r w:rsidRPr="00B427DE">
        <w:rPr>
          <w:sz w:val="28"/>
          <w:szCs w:val="32"/>
        </w:rPr>
        <w:t xml:space="preserve">) </w:t>
      </w:r>
      <w:r>
        <w:rPr>
          <w:sz w:val="28"/>
          <w:szCs w:val="32"/>
        </w:rPr>
        <w:t xml:space="preserve"> </w:t>
      </w:r>
      <w:r w:rsidR="00C900B0">
        <w:rPr>
          <w:sz w:val="28"/>
          <w:szCs w:val="32"/>
        </w:rPr>
        <w:t>на 2023</w:t>
      </w:r>
      <w:r w:rsidRPr="00B427DE">
        <w:rPr>
          <w:sz w:val="28"/>
          <w:szCs w:val="32"/>
        </w:rPr>
        <w:t xml:space="preserve"> год</w:t>
      </w:r>
    </w:p>
    <w:p w:rsidR="00FE72FD" w:rsidRDefault="00B427DE" w:rsidP="00B427DE">
      <w:pPr>
        <w:jc w:val="center"/>
        <w:rPr>
          <w:sz w:val="28"/>
          <w:szCs w:val="32"/>
        </w:rPr>
      </w:pPr>
      <w:r w:rsidRPr="00B427DE">
        <w:rPr>
          <w:sz w:val="28"/>
          <w:szCs w:val="32"/>
        </w:rPr>
        <w:t>по теме: «Формирование у детей дошкольного возраста первичных навыков простейшего программирования»</w:t>
      </w:r>
    </w:p>
    <w:p w:rsidR="00B427DE" w:rsidRPr="00164D5E" w:rsidRDefault="00B427DE" w:rsidP="00B427DE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827787" w:rsidP="00827787">
            <w:pPr>
              <w:jc w:val="center"/>
              <w:rPr>
                <w:szCs w:val="28"/>
              </w:rPr>
            </w:pPr>
            <w:r w:rsidRPr="00827787">
              <w:rPr>
                <w:szCs w:val="28"/>
              </w:rPr>
              <w:t xml:space="preserve">Муниципальное автономное дошкольное образовательное учреждение муниципального образования город Краснодар «Детский сад </w:t>
            </w:r>
            <w:r>
              <w:rPr>
                <w:szCs w:val="28"/>
              </w:rPr>
              <w:t>комбинированного</w:t>
            </w:r>
            <w:r w:rsidRPr="00827787">
              <w:rPr>
                <w:szCs w:val="28"/>
              </w:rPr>
              <w:t xml:space="preserve"> вида №192 «Академия детства»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827787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МАДОУ МО г. Краснодар «Детский сад №192»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827787" w:rsidP="00041345">
            <w:pPr>
              <w:jc w:val="center"/>
              <w:rPr>
                <w:szCs w:val="28"/>
              </w:rPr>
            </w:pPr>
            <w:r w:rsidRPr="00827787">
              <w:rPr>
                <w:szCs w:val="28"/>
              </w:rPr>
              <w:t>350016, г. Краснодар, ул. им. Артюшкова В.Д., д. 17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827787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7E572C" w:rsidRDefault="00827787" w:rsidP="007E5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88619924928, </w:t>
            </w:r>
            <w:r w:rsidR="007E572C" w:rsidRPr="007E572C">
              <w:rPr>
                <w:szCs w:val="28"/>
              </w:rPr>
              <w:t>detsad192@kubannet.ru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7E572C" w:rsidRDefault="007E572C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Манакова Людмила Николаевна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7E572C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Pr="00194AF5" w:rsidRDefault="007E572C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Манакова Людмила Николаевна, Чумакова Анна Сергеевна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7E572C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«Формирование у детей дошкольного возраста первичных навыков простейшего программирования»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194AF5" w:rsidRDefault="007E572C" w:rsidP="00041345">
            <w:pPr>
              <w:jc w:val="center"/>
              <w:rPr>
                <w:szCs w:val="28"/>
              </w:rPr>
            </w:pPr>
            <w:r w:rsidRPr="007E572C">
              <w:rPr>
                <w:szCs w:val="28"/>
              </w:rPr>
              <w:t>Разработать системы, включающую ряд системообразующих факторов, которая будет способствовать формированию первичных навыков простейшего программирования у детей старшего дошкольного возраста.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194AF5" w:rsidRDefault="007E572C" w:rsidP="00041345">
            <w:pPr>
              <w:jc w:val="center"/>
              <w:rPr>
                <w:szCs w:val="28"/>
              </w:rPr>
            </w:pPr>
            <w:r w:rsidRPr="007E572C">
              <w:rPr>
                <w:szCs w:val="28"/>
              </w:rPr>
              <w:t>Разработка системы формирования навыков простейшего программирования у детей старшего дошкольного возраста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7E572C" w:rsidRPr="007E572C" w:rsidRDefault="007E572C" w:rsidP="007E572C">
            <w:pPr>
              <w:jc w:val="both"/>
              <w:rPr>
                <w:szCs w:val="28"/>
              </w:rPr>
            </w:pPr>
            <w:r w:rsidRPr="007E572C">
              <w:rPr>
                <w:szCs w:val="28"/>
              </w:rPr>
              <w:t>1.</w:t>
            </w:r>
            <w:r w:rsidRPr="007E572C">
              <w:rPr>
                <w:szCs w:val="28"/>
              </w:rPr>
              <w:tab/>
              <w:t>разработка модели внедрения системы формирования у детей дошкольного возраста первичных навыков простейшего программирования.</w:t>
            </w:r>
          </w:p>
          <w:p w:rsidR="007E572C" w:rsidRPr="007E572C" w:rsidRDefault="007E572C" w:rsidP="007E572C">
            <w:pPr>
              <w:jc w:val="both"/>
              <w:rPr>
                <w:szCs w:val="28"/>
              </w:rPr>
            </w:pPr>
            <w:r w:rsidRPr="007E572C">
              <w:rPr>
                <w:szCs w:val="28"/>
              </w:rPr>
              <w:t>2.</w:t>
            </w:r>
            <w:r w:rsidRPr="007E572C">
              <w:rPr>
                <w:szCs w:val="28"/>
              </w:rPr>
              <w:tab/>
              <w:t xml:space="preserve"> разработка мониторинга сформированности у детей навыков программирования</w:t>
            </w:r>
          </w:p>
          <w:p w:rsidR="007E572C" w:rsidRPr="007E572C" w:rsidRDefault="007E572C" w:rsidP="007E572C">
            <w:pPr>
              <w:jc w:val="both"/>
              <w:rPr>
                <w:szCs w:val="28"/>
              </w:rPr>
            </w:pPr>
            <w:r w:rsidRPr="007E572C">
              <w:rPr>
                <w:szCs w:val="28"/>
              </w:rPr>
              <w:t>3.</w:t>
            </w:r>
            <w:r w:rsidRPr="007E572C">
              <w:rPr>
                <w:szCs w:val="28"/>
              </w:rPr>
              <w:tab/>
              <w:t>разработка программно-методического обеспечения проекта</w:t>
            </w:r>
          </w:p>
          <w:p w:rsidR="00FE72FD" w:rsidRPr="00194AF5" w:rsidRDefault="007E572C" w:rsidP="007E572C">
            <w:pPr>
              <w:jc w:val="both"/>
              <w:rPr>
                <w:szCs w:val="28"/>
              </w:rPr>
            </w:pPr>
            <w:r w:rsidRPr="007E572C">
              <w:rPr>
                <w:szCs w:val="28"/>
              </w:rPr>
              <w:t>4.</w:t>
            </w:r>
            <w:r w:rsidRPr="007E572C">
              <w:rPr>
                <w:szCs w:val="28"/>
              </w:rPr>
              <w:tab/>
              <w:t>трансляция и популяризация результатов исследовательской деятельности в сетевых педагогических сообществах, СМИ и др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7E0639" w:rsidRPr="007E0639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>- Закон «Об образовании в Российской Федерации» № 273 – ФЗ от 29.12.2012 г;</w:t>
            </w:r>
          </w:p>
          <w:p w:rsidR="007E0639" w:rsidRPr="007E0639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lastRenderedPageBreak/>
              <w:t>- Федеральный закон от 31 июля 2020 г. № 304-ФЗ “О внесении изме-нений в Федеральный закон «Об образовании в Российской Федерации» по вопросам воспитания обучающихся”</w:t>
            </w:r>
          </w:p>
          <w:p w:rsidR="007E0639" w:rsidRPr="007E0639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>- Федеральный государственный образовательный стандарт дошколь-ного образования (Утвержден приказом Министерства образования и науки Российской Федерации от 17 октября 2013 г. № 1155);</w:t>
            </w:r>
          </w:p>
          <w:p w:rsidR="007E0639" w:rsidRPr="007E0639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>- Приказ Минтруда России от 18.10.2013 №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обще-го, среднего общего образования) (воспитатель, учитель)"</w:t>
            </w:r>
          </w:p>
          <w:p w:rsidR="007E0639" w:rsidRPr="007E0639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>- «Положение о Координационном совете по управлению инновациями в образовательных организациях Краснодарского края» от 22.12.2014 №5609.</w:t>
            </w:r>
          </w:p>
          <w:p w:rsidR="00FE72FD" w:rsidRPr="00194AF5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 xml:space="preserve">    - Федеральный проект «Цифровая образовательная среда»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194AF5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обучающихся»,  «Стратегии развития воспитания до 2025 года» , нацпроект «Образование», федеральный проект «Цифровая образовательная среда» и региональный проект «Цифровая образовательная среда» заложили новое направление в развитии образования в РФ, целью которого является создание механизма устойчивого развития системы образования, обеспечения ее соответствия вызовам ХХI века, </w:t>
            </w:r>
            <w:r w:rsidR="00C900B0">
              <w:rPr>
                <w:szCs w:val="28"/>
              </w:rPr>
              <w:t>социаль</w:t>
            </w:r>
            <w:r w:rsidRPr="007E0639">
              <w:rPr>
                <w:szCs w:val="28"/>
              </w:rPr>
              <w:t>ным и экономическим потребностям развития страны, запросам личности, общества, государства.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194AF5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>Новизна проекта заключается в получении нового знания о возможности формирования навыков простейшего программирования у детей старшего дошкольного возраста, появлении современных востребованных программ и методического оснащения к ним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194AF5" w:rsidRDefault="007E0639" w:rsidP="007E0639">
            <w:pPr>
              <w:jc w:val="both"/>
              <w:rPr>
                <w:szCs w:val="28"/>
              </w:rPr>
            </w:pPr>
            <w:r w:rsidRPr="007E0639">
              <w:rPr>
                <w:szCs w:val="28"/>
              </w:rPr>
              <w:t xml:space="preserve">Практическая направленность проекта определяется необходимостью и востребованность образовательных программ, направленных на </w:t>
            </w:r>
            <w:r w:rsidRPr="007E0639">
              <w:rPr>
                <w:szCs w:val="28"/>
              </w:rPr>
              <w:lastRenderedPageBreak/>
              <w:t>формирование у дошкольников элементарных основ компьютерной грамотности.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C900B0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1.</w:t>
            </w:r>
            <w:r w:rsidRPr="00C900B0">
              <w:rPr>
                <w:szCs w:val="28"/>
              </w:rPr>
              <w:tab/>
              <w:t>Разработка и реализация плана мероприятий с родителями «Растим юных программистов»</w:t>
            </w:r>
          </w:p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2.</w:t>
            </w:r>
            <w:r w:rsidRPr="00C900B0">
              <w:rPr>
                <w:szCs w:val="28"/>
              </w:rPr>
              <w:tab/>
              <w:t>Разработка и реализация плана мероприятий с педагогами по теме «Дошкольники в цифровой среде»</w:t>
            </w:r>
          </w:p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3.</w:t>
            </w:r>
            <w:r w:rsidRPr="00C900B0">
              <w:rPr>
                <w:szCs w:val="28"/>
              </w:rPr>
              <w:tab/>
              <w:t>Разработка и реализация программы и методических рекомендаций по формированию у детей программируемого мышления с использованием технологии виртуальной реальности</w:t>
            </w:r>
          </w:p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4.</w:t>
            </w:r>
            <w:r w:rsidRPr="00C900B0">
              <w:rPr>
                <w:szCs w:val="28"/>
              </w:rPr>
              <w:tab/>
              <w:t>Разработка методических рекомендаций</w:t>
            </w:r>
          </w:p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5.</w:t>
            </w:r>
            <w:r w:rsidRPr="00C900B0">
              <w:rPr>
                <w:szCs w:val="28"/>
              </w:rPr>
              <w:tab/>
              <w:t>Трансляция полученного опыта в педагогические сообщества</w:t>
            </w:r>
          </w:p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6.</w:t>
            </w:r>
            <w:r w:rsidRPr="00C900B0">
              <w:rPr>
                <w:szCs w:val="28"/>
              </w:rPr>
              <w:tab/>
              <w:t>Промежуточная диагностика результатов проекта</w:t>
            </w:r>
          </w:p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7.</w:t>
            </w:r>
            <w:r w:rsidRPr="00C900B0">
              <w:rPr>
                <w:szCs w:val="28"/>
              </w:rPr>
              <w:tab/>
              <w:t>Повышение квалификации педагогов и родителей в области детского программирования</w:t>
            </w:r>
          </w:p>
          <w:p w:rsidR="00C900B0" w:rsidRPr="00C900B0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8.</w:t>
            </w:r>
            <w:r w:rsidRPr="00C900B0">
              <w:rPr>
                <w:szCs w:val="28"/>
              </w:rPr>
              <w:tab/>
              <w:t>Создание сетевого партнерства с другими организациями по теме проекта</w:t>
            </w:r>
          </w:p>
          <w:p w:rsidR="00C900B0" w:rsidRPr="00194AF5" w:rsidRDefault="00C900B0" w:rsidP="00C900B0">
            <w:pPr>
              <w:rPr>
                <w:szCs w:val="28"/>
              </w:rPr>
            </w:pPr>
            <w:r w:rsidRPr="00C900B0">
              <w:rPr>
                <w:szCs w:val="28"/>
              </w:rPr>
              <w:t>9.</w:t>
            </w:r>
            <w:r w:rsidRPr="00C900B0">
              <w:rPr>
                <w:szCs w:val="28"/>
              </w:rPr>
              <w:tab/>
              <w:t>Публикация методических разработок по теме проекта</w:t>
            </w:r>
          </w:p>
          <w:p w:rsidR="00FE72FD" w:rsidRPr="00194AF5" w:rsidRDefault="00FE72FD" w:rsidP="007E0639">
            <w:pPr>
              <w:rPr>
                <w:szCs w:val="28"/>
              </w:rPr>
            </w:pP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900B0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7E063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05223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Онлайн-опрос: анализ предварительных результатов апробации программы «Новые горизонты» в детских садах</w:t>
            </w:r>
          </w:p>
        </w:tc>
        <w:tc>
          <w:tcPr>
            <w:tcW w:w="2268" w:type="dxa"/>
          </w:tcPr>
          <w:p w:rsidR="00FE72FD" w:rsidRPr="00194AF5" w:rsidRDefault="007E063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 202</w:t>
            </w:r>
            <w:r w:rsidR="00052239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FE72FD" w:rsidRPr="00194AF5" w:rsidRDefault="007E063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Аналитическая справка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7E063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FE72FD" w:rsidRPr="00194AF5" w:rsidRDefault="00052239" w:rsidP="000522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Разработка модели</w:t>
            </w:r>
            <w:r w:rsidRPr="00052239">
              <w:rPr>
                <w:szCs w:val="32"/>
              </w:rPr>
              <w:t xml:space="preserve"> повышения квалификации</w:t>
            </w:r>
            <w:r>
              <w:rPr>
                <w:szCs w:val="32"/>
              </w:rPr>
              <w:t xml:space="preserve"> педагогов «Дошкольники в цифро</w:t>
            </w:r>
            <w:r w:rsidRPr="00052239">
              <w:rPr>
                <w:szCs w:val="32"/>
              </w:rPr>
              <w:t>вой среде»;</w:t>
            </w:r>
            <w:r>
              <w:rPr>
                <w:szCs w:val="32"/>
              </w:rPr>
              <w:t xml:space="preserve"> «Родительского</w:t>
            </w:r>
            <w:r w:rsidRPr="00052239">
              <w:rPr>
                <w:szCs w:val="32"/>
              </w:rPr>
              <w:t xml:space="preserve"> клуб</w:t>
            </w:r>
            <w:r>
              <w:rPr>
                <w:szCs w:val="32"/>
              </w:rPr>
              <w:t>а «Растим юных про</w:t>
            </w:r>
            <w:r w:rsidRPr="00052239">
              <w:rPr>
                <w:szCs w:val="32"/>
              </w:rPr>
              <w:t>граммистов</w:t>
            </w:r>
          </w:p>
        </w:tc>
        <w:tc>
          <w:tcPr>
            <w:tcW w:w="2268" w:type="dxa"/>
          </w:tcPr>
          <w:p w:rsidR="00FE72FD" w:rsidRPr="00194AF5" w:rsidRDefault="00052239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Август </w:t>
            </w:r>
            <w:r w:rsidR="00FF7F33">
              <w:rPr>
                <w:szCs w:val="32"/>
              </w:rPr>
              <w:t xml:space="preserve"> 202</w:t>
            </w:r>
            <w:r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FE72FD" w:rsidRPr="00194AF5" w:rsidRDefault="00FF7F33" w:rsidP="000522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Теоретическое обосно-вание про</w:t>
            </w:r>
            <w:r w:rsidR="00052239">
              <w:rPr>
                <w:szCs w:val="32"/>
              </w:rPr>
              <w:t>грамм</w:t>
            </w:r>
            <w:bookmarkStart w:id="0" w:name="_GoBack"/>
            <w:bookmarkEnd w:id="0"/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FE72FD" w:rsidRPr="00194AF5" w:rsidRDefault="00FF7F33" w:rsidP="00041345">
            <w:pPr>
              <w:jc w:val="center"/>
              <w:rPr>
                <w:szCs w:val="32"/>
              </w:rPr>
            </w:pPr>
            <w:r w:rsidRPr="00FF7F33">
              <w:rPr>
                <w:szCs w:val="32"/>
              </w:rPr>
              <w:t>Ознакомление педагогов с современными требованиями цифровизации образования</w:t>
            </w:r>
          </w:p>
        </w:tc>
        <w:tc>
          <w:tcPr>
            <w:tcW w:w="2268" w:type="dxa"/>
          </w:tcPr>
          <w:p w:rsidR="00FE72FD" w:rsidRPr="00194AF5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Март-май 2022</w:t>
            </w:r>
          </w:p>
        </w:tc>
        <w:tc>
          <w:tcPr>
            <w:tcW w:w="2829" w:type="dxa"/>
          </w:tcPr>
          <w:p w:rsidR="00FE72FD" w:rsidRPr="00194AF5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Презентация</w:t>
            </w:r>
          </w:p>
        </w:tc>
      </w:tr>
      <w:tr w:rsidR="00FF7F33" w:rsidRPr="00194AF5" w:rsidTr="00041345">
        <w:tc>
          <w:tcPr>
            <w:tcW w:w="704" w:type="dxa"/>
          </w:tcPr>
          <w:p w:rsidR="00FF7F33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FF7F33" w:rsidRPr="00FF7F33" w:rsidRDefault="00FF7F33" w:rsidP="00041345">
            <w:pPr>
              <w:jc w:val="center"/>
              <w:rPr>
                <w:szCs w:val="32"/>
              </w:rPr>
            </w:pPr>
            <w:r w:rsidRPr="00FF7F33">
              <w:rPr>
                <w:szCs w:val="32"/>
              </w:rPr>
              <w:t>Создание творческой группы по реализации проекта</w:t>
            </w:r>
          </w:p>
        </w:tc>
        <w:tc>
          <w:tcPr>
            <w:tcW w:w="2268" w:type="dxa"/>
          </w:tcPr>
          <w:p w:rsidR="00FF7F33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2022</w:t>
            </w:r>
          </w:p>
        </w:tc>
        <w:tc>
          <w:tcPr>
            <w:tcW w:w="2829" w:type="dxa"/>
          </w:tcPr>
          <w:p w:rsidR="00FF7F33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Приказ 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FE72FD" w:rsidRPr="00194AF5" w:rsidRDefault="00FF7F33" w:rsidP="00C900B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Мастер-класс для пе</w:t>
            </w:r>
            <w:r w:rsidRPr="00FF7F33">
              <w:rPr>
                <w:szCs w:val="32"/>
              </w:rPr>
              <w:t>дагогов</w:t>
            </w:r>
            <w:r w:rsidR="00C900B0">
              <w:rPr>
                <w:szCs w:val="32"/>
              </w:rPr>
              <w:t xml:space="preserve"> и сетевых партнеров</w:t>
            </w:r>
            <w:r>
              <w:rPr>
                <w:szCs w:val="32"/>
              </w:rPr>
              <w:t>:</w:t>
            </w:r>
            <w:r w:rsidR="00C900B0">
              <w:rPr>
                <w:szCs w:val="32"/>
              </w:rPr>
              <w:t xml:space="preserve"> «Программирование – это легко»</w:t>
            </w:r>
          </w:p>
        </w:tc>
        <w:tc>
          <w:tcPr>
            <w:tcW w:w="2268" w:type="dxa"/>
          </w:tcPr>
          <w:p w:rsidR="00FE72FD" w:rsidRPr="00194AF5" w:rsidRDefault="00C900B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  <w:r w:rsidR="00FF7F33">
              <w:rPr>
                <w:szCs w:val="32"/>
              </w:rPr>
              <w:t xml:space="preserve"> 202</w:t>
            </w:r>
            <w:r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FE72FD" w:rsidRPr="00194AF5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Презентация</w:t>
            </w:r>
          </w:p>
        </w:tc>
      </w:tr>
      <w:tr w:rsidR="00C900B0" w:rsidRPr="00194AF5" w:rsidTr="00041345">
        <w:tc>
          <w:tcPr>
            <w:tcW w:w="704" w:type="dxa"/>
          </w:tcPr>
          <w:p w:rsidR="00C900B0" w:rsidRDefault="00C900B0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C900B0" w:rsidRDefault="00C900B0" w:rsidP="00C900B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Разработка и публикация методических материалов</w:t>
            </w:r>
          </w:p>
          <w:p w:rsidR="00C900B0" w:rsidRDefault="00C900B0" w:rsidP="00C900B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«</w:t>
            </w:r>
            <w:r w:rsidRPr="00C900B0">
              <w:rPr>
                <w:szCs w:val="32"/>
              </w:rPr>
              <w:t>Сборник зрительных гимнастик</w:t>
            </w:r>
            <w:r>
              <w:rPr>
                <w:szCs w:val="32"/>
              </w:rPr>
              <w:t>»</w:t>
            </w:r>
            <w:r w:rsidRPr="00C900B0">
              <w:rPr>
                <w:szCs w:val="32"/>
              </w:rPr>
              <w:t xml:space="preserve">, </w:t>
            </w:r>
            <w:r>
              <w:rPr>
                <w:szCs w:val="32"/>
              </w:rPr>
              <w:t>«П</w:t>
            </w:r>
            <w:r w:rsidRPr="00C900B0">
              <w:rPr>
                <w:szCs w:val="32"/>
              </w:rPr>
              <w:t>особие по безопасности в сети интернет</w:t>
            </w:r>
            <w:r>
              <w:rPr>
                <w:szCs w:val="32"/>
              </w:rPr>
              <w:t>», «Программа</w:t>
            </w:r>
            <w:r w:rsidRPr="00C900B0">
              <w:rPr>
                <w:szCs w:val="32"/>
              </w:rPr>
              <w:t xml:space="preserve"> по работе с виртуальной реальностью</w:t>
            </w:r>
            <w:r>
              <w:rPr>
                <w:szCs w:val="32"/>
              </w:rPr>
              <w:t>»</w:t>
            </w:r>
          </w:p>
        </w:tc>
        <w:tc>
          <w:tcPr>
            <w:tcW w:w="2268" w:type="dxa"/>
          </w:tcPr>
          <w:p w:rsidR="00C900B0" w:rsidRDefault="00C900B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Июль 2023</w:t>
            </w:r>
          </w:p>
        </w:tc>
        <w:tc>
          <w:tcPr>
            <w:tcW w:w="2829" w:type="dxa"/>
          </w:tcPr>
          <w:p w:rsidR="00C900B0" w:rsidRDefault="00C900B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материалы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F7F3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FE72FD" w:rsidRPr="00194AF5" w:rsidRDefault="00C900B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Участие в конференциях и публикация статей в сборниках </w:t>
            </w:r>
          </w:p>
        </w:tc>
        <w:tc>
          <w:tcPr>
            <w:tcW w:w="2268" w:type="dxa"/>
          </w:tcPr>
          <w:p w:rsidR="00FE72FD" w:rsidRPr="00194AF5" w:rsidRDefault="00C900B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 2023</w:t>
            </w:r>
          </w:p>
        </w:tc>
        <w:tc>
          <w:tcPr>
            <w:tcW w:w="2829" w:type="dxa"/>
          </w:tcPr>
          <w:p w:rsidR="00FE72FD" w:rsidRPr="00194AF5" w:rsidRDefault="00C900B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Сертификаты, статьи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AD" w:rsidRDefault="004B46AD" w:rsidP="004C146B">
      <w:r>
        <w:separator/>
      </w:r>
    </w:p>
  </w:endnote>
  <w:endnote w:type="continuationSeparator" w:id="0">
    <w:p w:rsidR="004B46AD" w:rsidRDefault="004B46A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AD" w:rsidRDefault="004B46AD" w:rsidP="004C146B">
      <w:r>
        <w:separator/>
      </w:r>
    </w:p>
  </w:footnote>
  <w:footnote w:type="continuationSeparator" w:id="0">
    <w:p w:rsidR="004B46AD" w:rsidRDefault="004B46A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239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6140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46AD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21CF"/>
    <w:rsid w:val="007D5DE6"/>
    <w:rsid w:val="007E0639"/>
    <w:rsid w:val="007E1522"/>
    <w:rsid w:val="007E1A09"/>
    <w:rsid w:val="007E572C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27787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27DE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0B0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AFD51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4618-1166-4AD5-A840-0333B4F9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Lenovo_user</cp:lastModifiedBy>
  <cp:revision>3</cp:revision>
  <cp:lastPrinted>2022-01-17T10:04:00Z</cp:lastPrinted>
  <dcterms:created xsi:type="dcterms:W3CDTF">2022-01-17T11:04:00Z</dcterms:created>
  <dcterms:modified xsi:type="dcterms:W3CDTF">2022-08-29T13:12:00Z</dcterms:modified>
</cp:coreProperties>
</file>