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61" w:rsidRDefault="002B5141">
      <w:pPr>
        <w:pStyle w:val="a0"/>
        <w:spacing w:line="100" w:lineRule="atLeast"/>
        <w:ind w:firstLine="709"/>
        <w:jc w:val="center"/>
      </w:pPr>
      <w:r>
        <w:rPr>
          <w:b/>
          <w:bCs/>
          <w:color w:val="000000"/>
          <w:sz w:val="28"/>
          <w:szCs w:val="28"/>
        </w:rPr>
        <w:t>Описание управленческого опыта и взгляда на роль директора в современной школе</w:t>
      </w:r>
    </w:p>
    <w:p w:rsidR="001C0861" w:rsidRDefault="001C0861">
      <w:pPr>
        <w:pStyle w:val="a0"/>
        <w:spacing w:line="100" w:lineRule="atLeast"/>
        <w:ind w:firstLine="709"/>
        <w:jc w:val="center"/>
      </w:pPr>
    </w:p>
    <w:p w:rsidR="001C0861" w:rsidRDefault="002B5141">
      <w:pPr>
        <w:pStyle w:val="a0"/>
        <w:spacing w:line="100" w:lineRule="atLeast"/>
        <w:ind w:left="4500"/>
      </w:pPr>
      <w:r>
        <w:rPr>
          <w:color w:val="000000"/>
          <w:sz w:val="28"/>
          <w:szCs w:val="28"/>
        </w:rPr>
        <w:t xml:space="preserve">директора МБОУ СОШ № 45 поселка Саук-Дере муниципального образования Крымский район </w:t>
      </w:r>
    </w:p>
    <w:p w:rsidR="001C0861" w:rsidRDefault="002B5141">
      <w:pPr>
        <w:pStyle w:val="a0"/>
        <w:spacing w:line="100" w:lineRule="atLeast"/>
        <w:ind w:left="4500"/>
      </w:pPr>
      <w:r>
        <w:rPr>
          <w:b/>
          <w:bCs/>
          <w:color w:val="000000"/>
          <w:sz w:val="28"/>
          <w:szCs w:val="28"/>
          <w:shd w:val="clear" w:color="auto" w:fill="FFFFFF"/>
        </w:rPr>
        <w:t>Стегно Михаила Александровича</w:t>
      </w:r>
    </w:p>
    <w:p w:rsidR="001C0861" w:rsidRDefault="001C0861">
      <w:pPr>
        <w:pStyle w:val="a0"/>
        <w:spacing w:line="100" w:lineRule="atLeast"/>
        <w:ind w:left="4500"/>
      </w:pPr>
    </w:p>
    <w:p w:rsidR="001C0861" w:rsidRDefault="002B5141">
      <w:pPr>
        <w:pStyle w:val="a0"/>
        <w:spacing w:line="100" w:lineRule="atLeast"/>
        <w:ind w:firstLine="548"/>
        <w:jc w:val="both"/>
      </w:pPr>
      <w:r>
        <w:rPr>
          <w:sz w:val="28"/>
          <w:szCs w:val="28"/>
          <w:shd w:val="clear" w:color="auto" w:fill="FFFFFF"/>
        </w:rPr>
        <w:t xml:space="preserve">Вопрос повышения эффективности управления образовательным </w:t>
      </w:r>
      <w:r>
        <w:rPr>
          <w:sz w:val="28"/>
          <w:szCs w:val="28"/>
          <w:shd w:val="clear" w:color="auto" w:fill="FFFFFF"/>
        </w:rPr>
        <w:t>учреждением в постоянно изменяющихся условиях развития современного общества является актуальным для каждого директора школы.</w:t>
      </w:r>
    </w:p>
    <w:p w:rsidR="001C0861" w:rsidRDefault="002B5141">
      <w:pPr>
        <w:pStyle w:val="af2"/>
        <w:spacing w:line="100" w:lineRule="atLeast"/>
        <w:ind w:firstLine="535"/>
      </w:pPr>
      <w:r>
        <w:rPr>
          <w:szCs w:val="28"/>
        </w:rPr>
        <w:t>В настоящее время в нашей стране продолжаются существенные изменения в национальной политике образования. Только школа может созда</w:t>
      </w:r>
      <w:r>
        <w:rPr>
          <w:szCs w:val="28"/>
        </w:rPr>
        <w:t xml:space="preserve">ть основы для «новой» экономической системы.  Личный успех, умение работать в группе, сменные роли – это то, чему школа должна научить ребенка. </w:t>
      </w:r>
      <w:r>
        <w:rPr>
          <w:szCs w:val="28"/>
        </w:rPr>
        <w:tab/>
        <w:t>Современный молодой человек должен быть ориентирован на знание технологий, активное стремление расширить жизнен</w:t>
      </w:r>
      <w:r>
        <w:rPr>
          <w:szCs w:val="28"/>
        </w:rPr>
        <w:t xml:space="preserve">ный горизонт, рациональное использование своего времени. </w:t>
      </w:r>
    </w:p>
    <w:p w:rsidR="001C0861" w:rsidRDefault="002B5141">
      <w:pPr>
        <w:pStyle w:val="af2"/>
        <w:spacing w:line="100" w:lineRule="atLeast"/>
        <w:ind w:firstLine="535"/>
      </w:pPr>
      <w:r>
        <w:rPr>
          <w:szCs w:val="28"/>
        </w:rPr>
        <w:t>Главными задачами  современной школы становится раскрытие потенциала всех участников педагогического процесса, предоставление им возможностей проявления творческих способностей, качественное формиро</w:t>
      </w:r>
      <w:r>
        <w:rPr>
          <w:szCs w:val="28"/>
        </w:rPr>
        <w:t xml:space="preserve">вание основных жизненных компетентностей, социальная защита пространства детства. </w:t>
      </w:r>
      <w:r>
        <w:rPr>
          <w:szCs w:val="28"/>
        </w:rPr>
        <w:tab/>
        <w:t>Сельские школы  сегодня всё чаще становятся основой социального развития села, выполняя культурно-просветительные, информационные, организационно-педагогические функции.</w:t>
      </w:r>
    </w:p>
    <w:p w:rsidR="001C0861" w:rsidRDefault="002B5141">
      <w:pPr>
        <w:pStyle w:val="af2"/>
        <w:spacing w:line="100" w:lineRule="atLeast"/>
      </w:pPr>
      <w:r>
        <w:rPr>
          <w:szCs w:val="28"/>
        </w:rPr>
        <w:t>В п</w:t>
      </w:r>
      <w:r>
        <w:rPr>
          <w:szCs w:val="28"/>
        </w:rPr>
        <w:t xml:space="preserve">рограмме развития школа представлена как центр образования и воспитания. В деятельности определены основные направления, по которым выстраивает и расширяет </w:t>
      </w:r>
      <w:proofErr w:type="gramStart"/>
      <w:r>
        <w:rPr>
          <w:szCs w:val="28"/>
        </w:rPr>
        <w:t>образовательное</w:t>
      </w:r>
      <w:proofErr w:type="gramEnd"/>
      <w:r>
        <w:rPr>
          <w:szCs w:val="28"/>
        </w:rPr>
        <w:t xml:space="preserve"> пространств школа, стремясь полнее удовлетворить запросы своих учеников и их родител</w:t>
      </w:r>
      <w:r>
        <w:rPr>
          <w:szCs w:val="28"/>
        </w:rPr>
        <w:t>ей. При этом особо возрастает значение дополнительного образования и воспитательной работы как системообразующего стержня.</w:t>
      </w:r>
    </w:p>
    <w:p w:rsidR="001C0861" w:rsidRDefault="002B5141">
      <w:pPr>
        <w:pStyle w:val="ac"/>
        <w:shd w:val="clear" w:color="auto" w:fill="FFFFFF"/>
        <w:spacing w:line="100" w:lineRule="atLeast"/>
        <w:jc w:val="both"/>
      </w:pPr>
      <w:r>
        <w:rPr>
          <w:sz w:val="28"/>
          <w:szCs w:val="28"/>
        </w:rPr>
        <w:tab/>
        <w:t>Для решения своей основной задачи — обеспечение качества образования, развитие способности и интересов сельского школьника и его соц</w:t>
      </w:r>
      <w:r>
        <w:rPr>
          <w:sz w:val="28"/>
          <w:szCs w:val="28"/>
        </w:rPr>
        <w:t xml:space="preserve">иализация в современной образовательной среде директору школы приходится быть творчески-гибким, умеющим решать неразрешимые проблемы. </w:t>
      </w:r>
    </w:p>
    <w:p w:rsidR="001C0861" w:rsidRDefault="002B5141">
      <w:pPr>
        <w:pStyle w:val="ac"/>
        <w:shd w:val="clear" w:color="auto" w:fill="FFFFFF"/>
        <w:spacing w:line="100" w:lineRule="atLeast"/>
        <w:jc w:val="both"/>
      </w:pPr>
      <w:r>
        <w:rPr>
          <w:sz w:val="28"/>
          <w:szCs w:val="28"/>
        </w:rPr>
        <w:tab/>
        <w:t>Как создать условия для творчества, самовыражения, самоопределения, самореализации, свободного выбора образовательного м</w:t>
      </w:r>
      <w:r>
        <w:rPr>
          <w:sz w:val="28"/>
          <w:szCs w:val="28"/>
        </w:rPr>
        <w:t xml:space="preserve">аршрута каждым учеником и воспитания у них чувства ответственности за свой выбор. Решить </w:t>
      </w:r>
      <w:r>
        <w:rPr>
          <w:sz w:val="28"/>
          <w:szCs w:val="28"/>
        </w:rPr>
        <w:lastRenderedPageBreak/>
        <w:t xml:space="preserve">проблему  возможно  через инновацию, как некую   цепочку, в итоге  которой должен получиться определенный результат.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инновационные процессы, которые были запущены в</w:t>
      </w:r>
      <w:r>
        <w:rPr>
          <w:sz w:val="28"/>
          <w:szCs w:val="28"/>
        </w:rPr>
        <w:t xml:space="preserve"> школе, требуют от управленческой команды, во главе с директором, совершенно иных решений. </w:t>
      </w:r>
    </w:p>
    <w:p w:rsidR="001C0861" w:rsidRDefault="002B5141">
      <w:pPr>
        <w:pStyle w:val="ac"/>
        <w:shd w:val="clear" w:color="auto" w:fill="FFFFFF"/>
        <w:spacing w:line="100" w:lineRule="atLeast"/>
        <w:jc w:val="both"/>
      </w:pPr>
      <w:r>
        <w:rPr>
          <w:sz w:val="28"/>
          <w:szCs w:val="28"/>
        </w:rPr>
        <w:tab/>
        <w:t>Главное, что в данном случае должен уметь делать директор и его команда, - это определять стратегию развития своего образовательного учреждении:</w:t>
      </w:r>
    </w:p>
    <w:p w:rsidR="001C0861" w:rsidRDefault="002B5141">
      <w:pPr>
        <w:pStyle w:val="a0"/>
        <w:numPr>
          <w:ilvl w:val="0"/>
          <w:numId w:val="2"/>
        </w:numPr>
        <w:shd w:val="clear" w:color="auto" w:fill="FFFFFF"/>
        <w:spacing w:line="100" w:lineRule="atLeast"/>
        <w:ind w:left="375" w:firstLine="0"/>
        <w:jc w:val="both"/>
      </w:pPr>
      <w:r>
        <w:rPr>
          <w:sz w:val="28"/>
          <w:szCs w:val="28"/>
        </w:rPr>
        <w:t>уметь видеть будущ</w:t>
      </w:r>
      <w:r>
        <w:rPr>
          <w:sz w:val="28"/>
          <w:szCs w:val="28"/>
        </w:rPr>
        <w:t>ее школы (миссию школы), перспектив её развития;</w:t>
      </w:r>
    </w:p>
    <w:p w:rsidR="001C0861" w:rsidRDefault="002B5141">
      <w:pPr>
        <w:pStyle w:val="a0"/>
        <w:numPr>
          <w:ilvl w:val="0"/>
          <w:numId w:val="2"/>
        </w:numPr>
        <w:shd w:val="clear" w:color="auto" w:fill="FFFFFF"/>
        <w:spacing w:line="100" w:lineRule="atLeast"/>
        <w:ind w:left="375" w:firstLine="0"/>
        <w:jc w:val="both"/>
      </w:pPr>
      <w:r>
        <w:rPr>
          <w:sz w:val="28"/>
          <w:szCs w:val="28"/>
        </w:rPr>
        <w:t>определять цели и задачи своего образовательного учреждения;</w:t>
      </w:r>
    </w:p>
    <w:p w:rsidR="001C0861" w:rsidRDefault="002B5141">
      <w:pPr>
        <w:pStyle w:val="a0"/>
        <w:numPr>
          <w:ilvl w:val="0"/>
          <w:numId w:val="2"/>
        </w:numPr>
        <w:shd w:val="clear" w:color="auto" w:fill="FFFFFF"/>
        <w:spacing w:before="28" w:after="28" w:line="100" w:lineRule="atLeast"/>
        <w:ind w:left="375" w:firstLine="0"/>
        <w:jc w:val="both"/>
      </w:pPr>
      <w:r>
        <w:rPr>
          <w:sz w:val="28"/>
          <w:szCs w:val="28"/>
        </w:rPr>
        <w:t>уметь выбирать формы реализации стратегии;</w:t>
      </w:r>
    </w:p>
    <w:p w:rsidR="001C0861" w:rsidRDefault="002B5141">
      <w:pPr>
        <w:pStyle w:val="a0"/>
        <w:numPr>
          <w:ilvl w:val="0"/>
          <w:numId w:val="2"/>
        </w:numPr>
        <w:shd w:val="clear" w:color="auto" w:fill="FFFFFF"/>
        <w:spacing w:before="28" w:after="28" w:line="100" w:lineRule="atLeast"/>
        <w:ind w:left="375" w:firstLine="0"/>
        <w:jc w:val="both"/>
      </w:pPr>
      <w:r>
        <w:rPr>
          <w:sz w:val="28"/>
          <w:szCs w:val="28"/>
        </w:rPr>
        <w:t>уметь реализовать стратегический замысел;</w:t>
      </w:r>
    </w:p>
    <w:p w:rsidR="001C0861" w:rsidRDefault="002B5141">
      <w:pPr>
        <w:pStyle w:val="a0"/>
        <w:numPr>
          <w:ilvl w:val="0"/>
          <w:numId w:val="2"/>
        </w:numPr>
        <w:shd w:val="clear" w:color="auto" w:fill="FFFFFF"/>
        <w:spacing w:line="100" w:lineRule="atLeast"/>
        <w:ind w:left="375" w:firstLine="0"/>
        <w:jc w:val="both"/>
      </w:pPr>
      <w:r>
        <w:rPr>
          <w:sz w:val="28"/>
          <w:szCs w:val="28"/>
        </w:rPr>
        <w:t>уметь дать оценку реализации стратегии.</w:t>
      </w:r>
    </w:p>
    <w:p w:rsidR="001C0861" w:rsidRDefault="002B5141">
      <w:pPr>
        <w:pStyle w:val="af2"/>
        <w:spacing w:line="100" w:lineRule="atLeast"/>
      </w:pPr>
      <w:r>
        <w:rPr>
          <w:szCs w:val="28"/>
          <w:shd w:val="clear" w:color="auto" w:fill="FFFFFF"/>
        </w:rPr>
        <w:t xml:space="preserve">Важным моментом в организации деятельности управленческой команды школы является планирование действий и управленческих решений на учебный год по основным направлениям развития школы. По окончании учебного года проводится мониторинг выполненных действий и </w:t>
      </w:r>
      <w:r>
        <w:rPr>
          <w:szCs w:val="28"/>
          <w:shd w:val="clear" w:color="auto" w:fill="FFFFFF"/>
        </w:rPr>
        <w:t xml:space="preserve">достигнутых результатов. </w:t>
      </w:r>
      <w:r>
        <w:rPr>
          <w:szCs w:val="28"/>
          <w:shd w:val="clear" w:color="auto" w:fill="FFFFFF"/>
        </w:rPr>
        <w:tab/>
        <w:t xml:space="preserve">Выявляются проблемы, проводится необходимая корректировка программ. Я, как директор школы, находясь в процессе работы, должен чётко видеть ещё и те проблемы, которые возникают в течение учебного года, по ходу выполнения программ. </w:t>
      </w:r>
      <w:r>
        <w:rPr>
          <w:szCs w:val="28"/>
          <w:shd w:val="clear" w:color="auto" w:fill="FFFFFF"/>
        </w:rPr>
        <w:t>Одни из них решать нужно оперативно, другие влияют на процессы, происходящие в школе, и изменяют их. Фактически получается, что и управленческая команда, и директор, как лидер этой команды, должны находиться в постоянной рефлексивной позиции по отношению к</w:t>
      </w:r>
      <w:r>
        <w:rPr>
          <w:szCs w:val="28"/>
          <w:shd w:val="clear" w:color="auto" w:fill="FFFFFF"/>
        </w:rPr>
        <w:t xml:space="preserve"> тем процессам, которые протекают в школе и по отношению к своей собственной управленческой деятельности. Отсюда возникает вопрос, может ли руководитель школы быть одинаково профессионально компетентным во всех вопросах, решение которых выдвигается динамич</w:t>
      </w:r>
      <w:r>
        <w:rPr>
          <w:szCs w:val="28"/>
          <w:shd w:val="clear" w:color="auto" w:fill="FFFFFF"/>
        </w:rPr>
        <w:t xml:space="preserve">ной школьной жизнью? </w:t>
      </w:r>
      <w:r>
        <w:rPr>
          <w:szCs w:val="28"/>
          <w:shd w:val="clear" w:color="auto" w:fill="FFFFFF"/>
        </w:rPr>
        <w:tab/>
        <w:t>Обращаясь к своему опыту работы директора школы, особенно, когда в образовании развернулись многочисленные инновационные процессы, я прихожу к выводу, что в этих условиях полноценное управление школой и учебно-воспитательным процессом</w:t>
      </w:r>
      <w:r>
        <w:rPr>
          <w:szCs w:val="28"/>
          <w:shd w:val="clear" w:color="auto" w:fill="FFFFFF"/>
        </w:rPr>
        <w:t xml:space="preserve"> возможно только в том случае, если в процесс управления будет включено всё школьное сообщество. По большому счёту, управление - это коллективная деятельность, основанная на обучении, доверии, взаимопомощи, контроле. </w:t>
      </w:r>
    </w:p>
    <w:p w:rsidR="001C0861" w:rsidRDefault="002B5141">
      <w:pPr>
        <w:pStyle w:val="af2"/>
        <w:spacing w:line="100" w:lineRule="atLeast"/>
      </w:pPr>
      <w:r>
        <w:rPr>
          <w:szCs w:val="28"/>
          <w:shd w:val="clear" w:color="auto" w:fill="FFFFFF"/>
        </w:rPr>
        <w:t>Задачу модернизации образования невозм</w:t>
      </w:r>
      <w:r>
        <w:rPr>
          <w:szCs w:val="28"/>
          <w:shd w:val="clear" w:color="auto" w:fill="FFFFFF"/>
        </w:rPr>
        <w:t>ожно решать в границах только одной отрасли. Ведь образование не является отдельной частью общества, а органично вписывается в неё. Общество становится потребителем образовательных услуг. И поэтому интересы социума не могут не учитываться системой образова</w:t>
      </w:r>
      <w:r>
        <w:rPr>
          <w:szCs w:val="28"/>
          <w:shd w:val="clear" w:color="auto" w:fill="FFFFFF"/>
        </w:rPr>
        <w:t xml:space="preserve">ния, и отдельной взятой школой в том числе. Поэтому умение управленца выстраивать публичный диалог с общественностью является неотъемлемой частью его деятельности. Логичным явилось создание </w:t>
      </w:r>
      <w:r>
        <w:rPr>
          <w:szCs w:val="28"/>
          <w:shd w:val="clear" w:color="auto" w:fill="FFFFFF"/>
        </w:rPr>
        <w:lastRenderedPageBreak/>
        <w:t>коллегиального органа школьного управления – Совета школы, действу</w:t>
      </w:r>
      <w:r>
        <w:rPr>
          <w:szCs w:val="28"/>
          <w:shd w:val="clear" w:color="auto" w:fill="FFFFFF"/>
        </w:rPr>
        <w:t xml:space="preserve">ющего на основе Устава школы и соответствующего Положения. </w:t>
      </w:r>
    </w:p>
    <w:p w:rsidR="001C0861" w:rsidRDefault="002B5141">
      <w:pPr>
        <w:pStyle w:val="af2"/>
        <w:spacing w:line="100" w:lineRule="atLeast"/>
      </w:pPr>
      <w:r>
        <w:rPr>
          <w:szCs w:val="28"/>
          <w:shd w:val="clear" w:color="auto" w:fill="FFFFFF"/>
        </w:rPr>
        <w:t>Новая модель управления предполагает тесное сотрудничество, постоянный диалог и взаимодействие двух субъектов управления: государственного и общественного. Именно такой диалог влияет на качественн</w:t>
      </w:r>
      <w:r>
        <w:rPr>
          <w:szCs w:val="28"/>
          <w:shd w:val="clear" w:color="auto" w:fill="FFFFFF"/>
        </w:rPr>
        <w:t>ые изменения в образовании и на образование в нашей школе.</w:t>
      </w:r>
    </w:p>
    <w:p w:rsidR="001C0861" w:rsidRDefault="001C0861">
      <w:pPr>
        <w:pStyle w:val="af2"/>
        <w:spacing w:line="100" w:lineRule="atLeast"/>
      </w:pPr>
    </w:p>
    <w:sectPr w:rsidR="001C0861" w:rsidSect="001C0861">
      <w:pgSz w:w="11906" w:h="16838"/>
      <w:pgMar w:top="1134" w:right="851" w:bottom="1134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B3B"/>
    <w:multiLevelType w:val="multilevel"/>
    <w:tmpl w:val="257C62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4D368E"/>
    <w:multiLevelType w:val="multilevel"/>
    <w:tmpl w:val="686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61"/>
    <w:rsid w:val="001C0861"/>
    <w:rsid w:val="002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1C0861"/>
    <w:pPr>
      <w:tabs>
        <w:tab w:val="num" w:pos="576"/>
      </w:tabs>
      <w:spacing w:before="28" w:after="28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rsid w:val="001C0861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1C086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C086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ыделение 1"/>
    <w:basedOn w:val="a2"/>
    <w:rsid w:val="001C0861"/>
    <w:rPr>
      <w:i/>
    </w:rPr>
  </w:style>
  <w:style w:type="character" w:styleId="a5">
    <w:name w:val="Emphasis"/>
    <w:basedOn w:val="a2"/>
    <w:rsid w:val="001C0861"/>
    <w:rPr>
      <w:b/>
      <w:bCs w:val="0"/>
      <w:i/>
      <w:iCs/>
    </w:rPr>
  </w:style>
  <w:style w:type="character" w:customStyle="1" w:styleId="a6">
    <w:name w:val="Абзац Знак"/>
    <w:basedOn w:val="a2"/>
    <w:rsid w:val="001C0861"/>
    <w:rPr>
      <w:sz w:val="28"/>
      <w:szCs w:val="24"/>
      <w:lang w:val="ru-RU" w:eastAsia="ru-RU" w:bidi="ar-SA"/>
    </w:rPr>
  </w:style>
  <w:style w:type="character" w:customStyle="1" w:styleId="a7">
    <w:name w:val="Выделение жирным"/>
    <w:basedOn w:val="a2"/>
    <w:rsid w:val="001C0861"/>
    <w:rPr>
      <w:b/>
      <w:bCs/>
    </w:rPr>
  </w:style>
  <w:style w:type="character" w:customStyle="1" w:styleId="apple-converted-space">
    <w:name w:val="apple-converted-space"/>
    <w:basedOn w:val="a2"/>
    <w:rsid w:val="001C0861"/>
  </w:style>
  <w:style w:type="character" w:customStyle="1" w:styleId="ListLabel1">
    <w:name w:val="ListLabel 1"/>
    <w:rsid w:val="001C0861"/>
    <w:rPr>
      <w:sz w:val="20"/>
    </w:rPr>
  </w:style>
  <w:style w:type="character" w:customStyle="1" w:styleId="ListLabel2">
    <w:name w:val="ListLabel 2"/>
    <w:rsid w:val="001C0861"/>
    <w:rPr>
      <w:rFonts w:cs="Courier New"/>
      <w:sz w:val="22"/>
      <w:szCs w:val="22"/>
    </w:rPr>
  </w:style>
  <w:style w:type="character" w:customStyle="1" w:styleId="ListLabel3">
    <w:name w:val="ListLabel 3"/>
    <w:rsid w:val="001C0861"/>
    <w:rPr>
      <w:rFonts w:cs="Courier New"/>
    </w:rPr>
  </w:style>
  <w:style w:type="character" w:customStyle="1" w:styleId="ListLabel4">
    <w:name w:val="ListLabel 4"/>
    <w:rsid w:val="001C0861"/>
    <w:rPr>
      <w:color w:val="00000A"/>
    </w:rPr>
  </w:style>
  <w:style w:type="character" w:customStyle="1" w:styleId="ListLabel5">
    <w:name w:val="ListLabel 5"/>
    <w:rsid w:val="001C0861"/>
    <w:rPr>
      <w:b/>
    </w:rPr>
  </w:style>
  <w:style w:type="paragraph" w:customStyle="1" w:styleId="a8">
    <w:name w:val="Заголовок"/>
    <w:basedOn w:val="a0"/>
    <w:next w:val="a1"/>
    <w:rsid w:val="001C08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1C0861"/>
    <w:pPr>
      <w:spacing w:after="120"/>
    </w:pPr>
  </w:style>
  <w:style w:type="paragraph" w:styleId="a9">
    <w:name w:val="List"/>
    <w:basedOn w:val="a1"/>
    <w:rsid w:val="001C0861"/>
    <w:rPr>
      <w:rFonts w:cs="Mangal"/>
    </w:rPr>
  </w:style>
  <w:style w:type="paragraph" w:styleId="aa">
    <w:name w:val="Title"/>
    <w:basedOn w:val="a0"/>
    <w:rsid w:val="001C086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1C0861"/>
    <w:pPr>
      <w:suppressLineNumbers/>
    </w:pPr>
    <w:rPr>
      <w:rFonts w:cs="Mangal"/>
    </w:rPr>
  </w:style>
  <w:style w:type="paragraph" w:styleId="ac">
    <w:name w:val="Normal (Web)"/>
    <w:basedOn w:val="a0"/>
    <w:rsid w:val="001C0861"/>
    <w:pPr>
      <w:spacing w:before="28" w:after="28"/>
    </w:pPr>
  </w:style>
  <w:style w:type="paragraph" w:styleId="ad">
    <w:name w:val="Normal Indent"/>
    <w:basedOn w:val="a0"/>
    <w:rsid w:val="001C0861"/>
    <w:pPr>
      <w:ind w:left="708"/>
    </w:pPr>
  </w:style>
  <w:style w:type="paragraph" w:styleId="HTML">
    <w:name w:val="HTML Preformatted"/>
    <w:basedOn w:val="a0"/>
    <w:rsid w:val="001C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List Bullet"/>
    <w:basedOn w:val="ad"/>
    <w:rsid w:val="001C0861"/>
    <w:pPr>
      <w:tabs>
        <w:tab w:val="left" w:pos="1440"/>
      </w:tabs>
      <w:ind w:left="720" w:hanging="360"/>
      <w:jc w:val="both"/>
    </w:pPr>
    <w:rPr>
      <w:sz w:val="22"/>
    </w:rPr>
  </w:style>
  <w:style w:type="paragraph" w:styleId="af">
    <w:name w:val="Body Text Indent"/>
    <w:basedOn w:val="a0"/>
    <w:rsid w:val="001C0861"/>
    <w:pPr>
      <w:ind w:left="283" w:firstLine="425"/>
      <w:jc w:val="both"/>
    </w:pPr>
    <w:rPr>
      <w:sz w:val="22"/>
    </w:rPr>
  </w:style>
  <w:style w:type="paragraph" w:customStyle="1" w:styleId="14">
    <w:name w:val="Таблица 14"/>
    <w:basedOn w:val="a0"/>
    <w:rsid w:val="001C0861"/>
    <w:pPr>
      <w:jc w:val="both"/>
    </w:pPr>
    <w:rPr>
      <w:sz w:val="22"/>
      <w:szCs w:val="28"/>
    </w:rPr>
  </w:style>
  <w:style w:type="paragraph" w:styleId="af0">
    <w:name w:val="Subtitle"/>
    <w:basedOn w:val="ad"/>
    <w:next w:val="a1"/>
    <w:rsid w:val="001C0861"/>
    <w:pPr>
      <w:spacing w:after="60"/>
      <w:ind w:left="0"/>
      <w:jc w:val="center"/>
    </w:pPr>
    <w:rPr>
      <w:rFonts w:cs="Arial"/>
      <w:i/>
      <w:iCs/>
      <w:sz w:val="22"/>
      <w:szCs w:val="28"/>
    </w:rPr>
  </w:style>
  <w:style w:type="paragraph" w:customStyle="1" w:styleId="af1">
    <w:name w:val="Знак"/>
    <w:basedOn w:val="a0"/>
    <w:rsid w:val="001C086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Абзац"/>
    <w:basedOn w:val="a0"/>
    <w:rsid w:val="001C0861"/>
    <w:pPr>
      <w:spacing w:line="360" w:lineRule="auto"/>
      <w:ind w:firstLine="709"/>
      <w:jc w:val="both"/>
    </w:pPr>
    <w:rPr>
      <w:sz w:val="28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rsid w:val="001C08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улет 1"/>
    <w:basedOn w:val="af2"/>
    <w:rsid w:val="001C0861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управленческого опыта</dc:title>
  <dc:creator>user</dc:creator>
  <cp:lastModifiedBy>1</cp:lastModifiedBy>
  <cp:revision>2</cp:revision>
  <dcterms:created xsi:type="dcterms:W3CDTF">2014-02-14T09:57:00Z</dcterms:created>
  <dcterms:modified xsi:type="dcterms:W3CDTF">2014-02-14T09:57:00Z</dcterms:modified>
</cp:coreProperties>
</file>