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73" w:rsidRDefault="00024C73" w:rsidP="009D2AEC">
      <w:pPr>
        <w:spacing w:line="360" w:lineRule="auto"/>
        <w:jc w:val="center"/>
        <w:rPr>
          <w:rFonts w:ascii="Times New Roman" w:hAnsi="Times New Roman" w:cs="Times New Roman"/>
          <w:sz w:val="28"/>
          <w:szCs w:val="32"/>
        </w:rPr>
      </w:pPr>
      <w:r>
        <w:rPr>
          <w:rFonts w:ascii="Times New Roman" w:hAnsi="Times New Roman" w:cs="Times New Roman"/>
          <w:sz w:val="28"/>
          <w:szCs w:val="32"/>
        </w:rPr>
        <w:t xml:space="preserve">Муниципальное автономное </w:t>
      </w:r>
      <w:r w:rsidRPr="00D3762E">
        <w:rPr>
          <w:rFonts w:ascii="Times New Roman" w:hAnsi="Times New Roman" w:cs="Times New Roman"/>
          <w:sz w:val="28"/>
          <w:szCs w:val="32"/>
        </w:rPr>
        <w:t xml:space="preserve"> дошкольное образовател</w:t>
      </w:r>
      <w:r>
        <w:rPr>
          <w:rFonts w:ascii="Times New Roman" w:hAnsi="Times New Roman" w:cs="Times New Roman"/>
          <w:sz w:val="28"/>
          <w:szCs w:val="32"/>
        </w:rPr>
        <w:t>ьное учреждение «Детский сад № 10 «Берёзка</w:t>
      </w:r>
      <w:r w:rsidRPr="00D3762E">
        <w:rPr>
          <w:rFonts w:ascii="Times New Roman" w:hAnsi="Times New Roman" w:cs="Times New Roman"/>
          <w:sz w:val="28"/>
          <w:szCs w:val="32"/>
        </w:rPr>
        <w:t>»</w:t>
      </w:r>
    </w:p>
    <w:p w:rsidR="00024C73" w:rsidRDefault="00024C73" w:rsidP="009D2AEC">
      <w:pPr>
        <w:spacing w:line="360" w:lineRule="auto"/>
        <w:jc w:val="center"/>
        <w:rPr>
          <w:rFonts w:ascii="Times New Roman" w:hAnsi="Times New Roman" w:cs="Times New Roman"/>
          <w:sz w:val="28"/>
          <w:szCs w:val="32"/>
        </w:rPr>
      </w:pPr>
      <w:r w:rsidRPr="00D3762E">
        <w:rPr>
          <w:rFonts w:ascii="Times New Roman" w:hAnsi="Times New Roman" w:cs="Times New Roman"/>
          <w:sz w:val="28"/>
          <w:szCs w:val="32"/>
        </w:rPr>
        <w:t xml:space="preserve"> муниципального образования</w:t>
      </w:r>
    </w:p>
    <w:p w:rsidR="00024C73" w:rsidRPr="00D3762E" w:rsidRDefault="00024C73" w:rsidP="009D2AEC">
      <w:pPr>
        <w:spacing w:line="360" w:lineRule="auto"/>
        <w:jc w:val="center"/>
        <w:rPr>
          <w:rFonts w:ascii="Times New Roman" w:hAnsi="Times New Roman" w:cs="Times New Roman"/>
          <w:sz w:val="28"/>
          <w:szCs w:val="32"/>
        </w:rPr>
      </w:pPr>
      <w:r w:rsidRPr="00D3762E">
        <w:rPr>
          <w:rFonts w:ascii="Times New Roman" w:hAnsi="Times New Roman" w:cs="Times New Roman"/>
          <w:sz w:val="28"/>
          <w:szCs w:val="32"/>
        </w:rPr>
        <w:t xml:space="preserve"> Староминский район</w:t>
      </w:r>
    </w:p>
    <w:p w:rsidR="00024C73" w:rsidRDefault="00024C73" w:rsidP="009D2AEC">
      <w:pPr>
        <w:spacing w:line="360" w:lineRule="auto"/>
        <w:jc w:val="center"/>
        <w:rPr>
          <w:rFonts w:ascii="Times New Roman" w:hAnsi="Times New Roman" w:cs="Times New Roman"/>
          <w:b/>
          <w:sz w:val="32"/>
          <w:szCs w:val="32"/>
        </w:rPr>
      </w:pPr>
    </w:p>
    <w:p w:rsidR="00024C73" w:rsidRDefault="00024C73" w:rsidP="009D2AEC">
      <w:pPr>
        <w:spacing w:line="360" w:lineRule="auto"/>
        <w:jc w:val="center"/>
        <w:rPr>
          <w:rFonts w:ascii="Times New Roman" w:hAnsi="Times New Roman" w:cs="Times New Roman"/>
          <w:b/>
          <w:sz w:val="32"/>
          <w:szCs w:val="32"/>
        </w:rPr>
      </w:pPr>
    </w:p>
    <w:p w:rsidR="00024C73" w:rsidRDefault="00024C73" w:rsidP="009D2AEC">
      <w:pPr>
        <w:spacing w:line="360" w:lineRule="auto"/>
        <w:jc w:val="center"/>
        <w:rPr>
          <w:rFonts w:ascii="Times New Roman" w:hAnsi="Times New Roman" w:cs="Times New Roman"/>
          <w:b/>
          <w:sz w:val="32"/>
          <w:szCs w:val="32"/>
        </w:rPr>
      </w:pPr>
    </w:p>
    <w:p w:rsidR="00024C73" w:rsidRPr="00B952A1" w:rsidRDefault="00024C73" w:rsidP="009D2AEC">
      <w:pPr>
        <w:spacing w:line="360" w:lineRule="auto"/>
        <w:jc w:val="center"/>
        <w:rPr>
          <w:rFonts w:ascii="Times New Roman" w:hAnsi="Times New Roman" w:cs="Times New Roman"/>
          <w:b/>
          <w:sz w:val="36"/>
          <w:szCs w:val="36"/>
        </w:rPr>
      </w:pPr>
    </w:p>
    <w:p w:rsidR="00024C73" w:rsidRPr="00B952A1" w:rsidRDefault="00024C73" w:rsidP="009D2AEC">
      <w:pPr>
        <w:spacing w:line="360" w:lineRule="auto"/>
        <w:ind w:hanging="142"/>
        <w:jc w:val="center"/>
        <w:rPr>
          <w:rFonts w:ascii="Times New Roman" w:hAnsi="Times New Roman" w:cs="Times New Roman"/>
          <w:b/>
          <w:sz w:val="36"/>
          <w:szCs w:val="36"/>
        </w:rPr>
      </w:pPr>
      <w:r w:rsidRPr="00B952A1">
        <w:rPr>
          <w:rFonts w:ascii="Times New Roman" w:hAnsi="Times New Roman" w:cs="Times New Roman"/>
          <w:b/>
          <w:sz w:val="36"/>
          <w:szCs w:val="36"/>
        </w:rPr>
        <w:t>Отчет</w:t>
      </w:r>
    </w:p>
    <w:p w:rsidR="00024C73" w:rsidRPr="00B952A1" w:rsidRDefault="00024C73" w:rsidP="009D2AEC">
      <w:pPr>
        <w:spacing w:line="360" w:lineRule="auto"/>
        <w:jc w:val="center"/>
        <w:rPr>
          <w:rFonts w:ascii="Times New Roman" w:hAnsi="Times New Roman" w:cs="Times New Roman"/>
          <w:b/>
          <w:sz w:val="36"/>
          <w:szCs w:val="36"/>
        </w:rPr>
      </w:pPr>
      <w:r w:rsidRPr="00B952A1">
        <w:rPr>
          <w:rFonts w:ascii="Times New Roman" w:hAnsi="Times New Roman" w:cs="Times New Roman"/>
          <w:b/>
          <w:sz w:val="36"/>
          <w:szCs w:val="36"/>
        </w:rPr>
        <w:t>о реализации проекта  краевой инновационной площадки  по теме:</w:t>
      </w:r>
    </w:p>
    <w:p w:rsidR="00024C73" w:rsidRPr="007D7528" w:rsidRDefault="00024C73" w:rsidP="009D2AE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Pr="007D7528">
        <w:rPr>
          <w:rFonts w:ascii="Times New Roman" w:hAnsi="Times New Roman" w:cs="Times New Roman"/>
          <w:b/>
          <w:sz w:val="28"/>
          <w:szCs w:val="28"/>
        </w:rPr>
        <w:t xml:space="preserve">ИНДИВИДУАЛИЗАЦИЯ ХУДОЖЕСТВЕННО-ЭСТЕТИЧЕСКОГО РАЗВИТИЯ ДЕТЕЙ ДОШКОЛЬНОГО ВОЗРАСТА В УСЛОВИЯХ РЕАЛИЗАЦИИ ФГОС </w:t>
      </w:r>
      <w:proofErr w:type="gramStart"/>
      <w:r w:rsidRPr="007D7528">
        <w:rPr>
          <w:rFonts w:ascii="Times New Roman" w:hAnsi="Times New Roman" w:cs="Times New Roman"/>
          <w:b/>
          <w:sz w:val="28"/>
          <w:szCs w:val="28"/>
        </w:rPr>
        <w:t>ДО</w:t>
      </w:r>
      <w:proofErr w:type="gramEnd"/>
      <w:r>
        <w:rPr>
          <w:rFonts w:ascii="Times New Roman" w:eastAsia="Calibri" w:hAnsi="Times New Roman" w:cs="Times New Roman"/>
          <w:bCs/>
          <w:sz w:val="28"/>
          <w:szCs w:val="28"/>
        </w:rPr>
        <w:t>»</w:t>
      </w:r>
    </w:p>
    <w:p w:rsidR="00024C73" w:rsidRPr="007D7528" w:rsidRDefault="00024C73" w:rsidP="009D2AEC">
      <w:pPr>
        <w:spacing w:line="360" w:lineRule="auto"/>
        <w:jc w:val="center"/>
        <w:rPr>
          <w:rFonts w:ascii="Times New Roman" w:hAnsi="Times New Roman" w:cs="Times New Roman"/>
          <w:sz w:val="28"/>
          <w:szCs w:val="28"/>
        </w:rPr>
      </w:pPr>
      <w:r w:rsidRPr="007D7528">
        <w:rPr>
          <w:rFonts w:ascii="Times New Roman" w:hAnsi="Times New Roman" w:cs="Times New Roman"/>
          <w:sz w:val="28"/>
          <w:szCs w:val="28"/>
        </w:rPr>
        <w:t>(2016г.)</w:t>
      </w:r>
    </w:p>
    <w:p w:rsidR="00024C73" w:rsidRDefault="00024C73" w:rsidP="009D2AEC">
      <w:pPr>
        <w:spacing w:line="360" w:lineRule="auto"/>
        <w:jc w:val="center"/>
        <w:rPr>
          <w:rFonts w:ascii="Times New Roman" w:hAnsi="Times New Roman" w:cs="Times New Roman"/>
          <w:b/>
          <w:sz w:val="32"/>
          <w:szCs w:val="32"/>
        </w:rPr>
      </w:pPr>
    </w:p>
    <w:p w:rsidR="00024C73" w:rsidRPr="004653CB" w:rsidRDefault="00024C73" w:rsidP="009D2AEC">
      <w:pPr>
        <w:spacing w:line="360" w:lineRule="auto"/>
        <w:jc w:val="center"/>
        <w:rPr>
          <w:rFonts w:ascii="Times New Roman" w:hAnsi="Times New Roman" w:cs="Times New Roman"/>
          <w:b/>
          <w:sz w:val="32"/>
          <w:szCs w:val="32"/>
        </w:rPr>
      </w:pPr>
    </w:p>
    <w:p w:rsidR="00024C73" w:rsidRDefault="00024C73" w:rsidP="009D2AEC">
      <w:pPr>
        <w:spacing w:line="360" w:lineRule="auto"/>
        <w:jc w:val="center"/>
        <w:rPr>
          <w:rFonts w:ascii="Times New Roman" w:hAnsi="Times New Roman" w:cs="Times New Roman"/>
          <w:sz w:val="32"/>
          <w:szCs w:val="32"/>
        </w:rPr>
      </w:pPr>
    </w:p>
    <w:p w:rsidR="00024C73" w:rsidRDefault="00024C73" w:rsidP="009D2AEC">
      <w:pPr>
        <w:spacing w:line="360" w:lineRule="auto"/>
        <w:rPr>
          <w:rFonts w:ascii="Times New Roman" w:hAnsi="Times New Roman" w:cs="Times New Roman"/>
          <w:sz w:val="32"/>
          <w:szCs w:val="32"/>
        </w:rPr>
      </w:pPr>
    </w:p>
    <w:p w:rsidR="00024C73" w:rsidRDefault="00024C73" w:rsidP="009D2AEC">
      <w:pPr>
        <w:spacing w:line="360" w:lineRule="auto"/>
        <w:jc w:val="center"/>
        <w:rPr>
          <w:rFonts w:ascii="Times New Roman" w:hAnsi="Times New Roman" w:cs="Times New Roman"/>
          <w:sz w:val="32"/>
          <w:szCs w:val="32"/>
        </w:rPr>
      </w:pPr>
    </w:p>
    <w:p w:rsidR="00024C73" w:rsidRDefault="00024C73" w:rsidP="009D2AEC">
      <w:pPr>
        <w:spacing w:line="360" w:lineRule="auto"/>
        <w:jc w:val="center"/>
        <w:rPr>
          <w:rFonts w:ascii="Times New Roman" w:hAnsi="Times New Roman" w:cs="Times New Roman"/>
          <w:sz w:val="32"/>
          <w:szCs w:val="32"/>
        </w:rPr>
      </w:pPr>
    </w:p>
    <w:p w:rsidR="00024C73" w:rsidRDefault="00024C73" w:rsidP="009D2AEC">
      <w:pPr>
        <w:spacing w:line="360" w:lineRule="auto"/>
        <w:rPr>
          <w:rFonts w:ascii="Times New Roman" w:hAnsi="Times New Roman" w:cs="Times New Roman"/>
          <w:sz w:val="32"/>
          <w:szCs w:val="32"/>
        </w:rPr>
      </w:pPr>
    </w:p>
    <w:p w:rsidR="004A46EE" w:rsidRDefault="004A46EE" w:rsidP="009D2AEC">
      <w:pPr>
        <w:spacing w:line="360" w:lineRule="auto"/>
        <w:rPr>
          <w:rFonts w:ascii="Times New Roman" w:hAnsi="Times New Roman" w:cs="Times New Roman"/>
          <w:sz w:val="32"/>
          <w:szCs w:val="32"/>
        </w:rPr>
      </w:pPr>
    </w:p>
    <w:p w:rsidR="004A46EE" w:rsidRDefault="004A46EE" w:rsidP="009D2AEC">
      <w:pPr>
        <w:spacing w:line="360" w:lineRule="auto"/>
        <w:rPr>
          <w:rFonts w:ascii="Times New Roman" w:hAnsi="Times New Roman" w:cs="Times New Roman"/>
          <w:sz w:val="32"/>
          <w:szCs w:val="32"/>
        </w:rPr>
      </w:pPr>
    </w:p>
    <w:p w:rsidR="00024C73" w:rsidRPr="00AF46B5" w:rsidRDefault="00024C73" w:rsidP="009D2AEC">
      <w:pPr>
        <w:spacing w:line="360" w:lineRule="auto"/>
        <w:jc w:val="center"/>
        <w:rPr>
          <w:rFonts w:ascii="Times New Roman" w:hAnsi="Times New Roman" w:cs="Times New Roman"/>
          <w:b/>
          <w:sz w:val="28"/>
          <w:szCs w:val="32"/>
        </w:rPr>
      </w:pPr>
      <w:r w:rsidRPr="00AF46B5">
        <w:rPr>
          <w:rFonts w:ascii="Times New Roman" w:hAnsi="Times New Roman" w:cs="Times New Roman"/>
          <w:b/>
          <w:sz w:val="28"/>
          <w:szCs w:val="32"/>
        </w:rPr>
        <w:t>Староминская</w:t>
      </w:r>
    </w:p>
    <w:p w:rsidR="004A46EE" w:rsidRDefault="00024C73" w:rsidP="009D2AEC">
      <w:pPr>
        <w:spacing w:line="360" w:lineRule="auto"/>
        <w:jc w:val="center"/>
        <w:rPr>
          <w:rFonts w:ascii="Times New Roman" w:hAnsi="Times New Roman" w:cs="Times New Roman"/>
          <w:b/>
          <w:sz w:val="28"/>
          <w:szCs w:val="32"/>
        </w:rPr>
      </w:pPr>
      <w:r>
        <w:rPr>
          <w:rFonts w:ascii="Times New Roman" w:hAnsi="Times New Roman" w:cs="Times New Roman"/>
          <w:b/>
          <w:sz w:val="28"/>
          <w:szCs w:val="32"/>
        </w:rPr>
        <w:t>2018</w:t>
      </w:r>
      <w:r w:rsidR="004A46EE">
        <w:rPr>
          <w:rFonts w:ascii="Times New Roman" w:hAnsi="Times New Roman" w:cs="Times New Roman"/>
          <w:b/>
          <w:sz w:val="28"/>
          <w:szCs w:val="32"/>
        </w:rPr>
        <w:t xml:space="preserve"> г</w:t>
      </w:r>
      <w:r w:rsidR="00E03EF1">
        <w:rPr>
          <w:rFonts w:ascii="Times New Roman" w:hAnsi="Times New Roman" w:cs="Times New Roman"/>
          <w:b/>
          <w:sz w:val="28"/>
          <w:szCs w:val="32"/>
        </w:rPr>
        <w:t>.</w:t>
      </w:r>
    </w:p>
    <w:p w:rsidR="00024C73" w:rsidRPr="00AF46B5" w:rsidRDefault="00024C73" w:rsidP="009D2AEC">
      <w:pPr>
        <w:spacing w:line="360" w:lineRule="auto"/>
        <w:jc w:val="center"/>
        <w:rPr>
          <w:rFonts w:ascii="Times New Roman" w:hAnsi="Times New Roman" w:cs="Times New Roman"/>
          <w:b/>
          <w:sz w:val="28"/>
          <w:szCs w:val="32"/>
        </w:rPr>
      </w:pPr>
    </w:p>
    <w:p w:rsidR="00024C73" w:rsidRPr="00415D6A" w:rsidRDefault="00024C73" w:rsidP="009D2AEC">
      <w:pPr>
        <w:pStyle w:val="42"/>
        <w:numPr>
          <w:ilvl w:val="0"/>
          <w:numId w:val="1"/>
        </w:numPr>
        <w:shd w:val="clear" w:color="auto" w:fill="auto"/>
        <w:spacing w:before="0" w:after="0" w:line="360" w:lineRule="auto"/>
        <w:ind w:left="0"/>
        <w:contextualSpacing/>
        <w:rPr>
          <w:color w:val="000000"/>
          <w:spacing w:val="0"/>
          <w:sz w:val="28"/>
          <w:szCs w:val="28"/>
        </w:rPr>
      </w:pPr>
      <w:bookmarkStart w:id="0" w:name="_Ref533756066"/>
      <w:r w:rsidRPr="00415D6A">
        <w:rPr>
          <w:color w:val="000000"/>
          <w:spacing w:val="0"/>
          <w:sz w:val="28"/>
          <w:szCs w:val="28"/>
        </w:rPr>
        <w:lastRenderedPageBreak/>
        <w:t>ПАСПОРТНАЯ ИНФОРМАЦИЯ</w:t>
      </w:r>
      <w:bookmarkEnd w:id="0"/>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2977"/>
        <w:gridCol w:w="5954"/>
      </w:tblGrid>
      <w:tr w:rsidR="00024C73" w:rsidRPr="007D7528" w:rsidTr="00A5745C">
        <w:tc>
          <w:tcPr>
            <w:tcW w:w="680" w:type="dxa"/>
            <w:tcBorders>
              <w:top w:val="single" w:sz="4" w:space="0" w:color="auto"/>
            </w:tcBorders>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Borders>
              <w:top w:val="single" w:sz="4" w:space="0" w:color="auto"/>
            </w:tcBorders>
          </w:tcPr>
          <w:p w:rsidR="00024C73" w:rsidRPr="004C0C2D" w:rsidRDefault="00024C73" w:rsidP="009D2AEC">
            <w:pPr>
              <w:spacing w:line="360" w:lineRule="auto"/>
              <w:ind w:firstLine="34"/>
              <w:rPr>
                <w:rFonts w:ascii="Times New Roman" w:hAnsi="Times New Roman" w:cs="Times New Roman"/>
                <w:b/>
              </w:rPr>
            </w:pPr>
            <w:r w:rsidRPr="00E30C69">
              <w:rPr>
                <w:rFonts w:ascii="Times New Roman" w:hAnsi="Times New Roman" w:cs="Times New Roman"/>
                <w:b/>
                <w:sz w:val="28"/>
                <w:szCs w:val="28"/>
              </w:rPr>
              <w:t>Юридическое название организации (учреждения</w:t>
            </w:r>
            <w:r w:rsidRPr="004C0C2D">
              <w:rPr>
                <w:rFonts w:ascii="Times New Roman" w:hAnsi="Times New Roman" w:cs="Times New Roman"/>
                <w:b/>
              </w:rPr>
              <w:t>)</w:t>
            </w:r>
          </w:p>
        </w:tc>
        <w:tc>
          <w:tcPr>
            <w:tcW w:w="5954" w:type="dxa"/>
            <w:tcBorders>
              <w:top w:val="single" w:sz="4" w:space="0" w:color="auto"/>
            </w:tcBorders>
          </w:tcPr>
          <w:p w:rsidR="00024C73" w:rsidRPr="007D7528" w:rsidRDefault="00024C73" w:rsidP="009D2AEC">
            <w:pPr>
              <w:spacing w:line="360" w:lineRule="auto"/>
              <w:rPr>
                <w:rFonts w:ascii="Times New Roman" w:hAnsi="Times New Roman" w:cs="Times New Roman"/>
                <w:sz w:val="28"/>
                <w:szCs w:val="28"/>
              </w:rPr>
            </w:pPr>
            <w:r w:rsidRPr="007D7528">
              <w:rPr>
                <w:rFonts w:ascii="Times New Roman" w:hAnsi="Times New Roman" w:cs="Times New Roman"/>
                <w:sz w:val="28"/>
                <w:szCs w:val="28"/>
              </w:rPr>
              <w:t>Муниципальное автономное дошкольное образовательное учреждение</w:t>
            </w:r>
            <w:proofErr w:type="gramStart"/>
            <w:r w:rsidRPr="008F55E8">
              <w:rPr>
                <w:rFonts w:ascii="Times New Roman" w:eastAsia="Calibri" w:hAnsi="Times New Roman" w:cs="Times New Roman"/>
                <w:bCs/>
                <w:sz w:val="28"/>
                <w:szCs w:val="28"/>
              </w:rPr>
              <w:t>"</w:t>
            </w:r>
            <w:r w:rsidRPr="007D7528">
              <w:rPr>
                <w:rFonts w:ascii="Times New Roman" w:hAnsi="Times New Roman" w:cs="Times New Roman"/>
                <w:sz w:val="28"/>
                <w:szCs w:val="28"/>
              </w:rPr>
              <w:t>Д</w:t>
            </w:r>
            <w:proofErr w:type="gramEnd"/>
            <w:r w:rsidRPr="007D7528">
              <w:rPr>
                <w:rFonts w:ascii="Times New Roman" w:hAnsi="Times New Roman" w:cs="Times New Roman"/>
                <w:sz w:val="28"/>
                <w:szCs w:val="28"/>
              </w:rPr>
              <w:t xml:space="preserve">етский сад №10 </w:t>
            </w:r>
            <w:r w:rsidRPr="008F55E8">
              <w:rPr>
                <w:rFonts w:ascii="Times New Roman" w:eastAsia="Calibri" w:hAnsi="Times New Roman" w:cs="Times New Roman"/>
                <w:bCs/>
                <w:sz w:val="28"/>
                <w:szCs w:val="28"/>
              </w:rPr>
              <w:t>"</w:t>
            </w:r>
            <w:r w:rsidRPr="007D7528">
              <w:rPr>
                <w:rFonts w:ascii="Times New Roman" w:hAnsi="Times New Roman" w:cs="Times New Roman"/>
                <w:sz w:val="28"/>
                <w:szCs w:val="28"/>
              </w:rPr>
              <w:t>Берёзка</w:t>
            </w:r>
            <w:r w:rsidRPr="008F55E8">
              <w:rPr>
                <w:rFonts w:ascii="Times New Roman" w:eastAsia="Calibri" w:hAnsi="Times New Roman" w:cs="Times New Roman"/>
                <w:bCs/>
                <w:sz w:val="28"/>
                <w:szCs w:val="28"/>
              </w:rPr>
              <w:t>"</w:t>
            </w:r>
            <w:r w:rsidRPr="007D7528">
              <w:rPr>
                <w:rFonts w:ascii="Times New Roman" w:hAnsi="Times New Roman" w:cs="Times New Roman"/>
                <w:sz w:val="28"/>
                <w:szCs w:val="28"/>
              </w:rPr>
              <w:t xml:space="preserve"> муниципального образования Староминский район</w:t>
            </w:r>
          </w:p>
        </w:tc>
      </w:tr>
      <w:tr w:rsidR="00024C73" w:rsidRPr="007D7528" w:rsidTr="00A5745C">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spacing w:line="360" w:lineRule="auto"/>
              <w:ind w:firstLine="34"/>
              <w:rPr>
                <w:rFonts w:ascii="Times New Roman" w:hAnsi="Times New Roman" w:cs="Times New Roman"/>
                <w:b/>
                <w:sz w:val="28"/>
                <w:szCs w:val="28"/>
              </w:rPr>
            </w:pPr>
            <w:r w:rsidRPr="00E30C69">
              <w:rPr>
                <w:rFonts w:ascii="Times New Roman" w:hAnsi="Times New Roman" w:cs="Times New Roman"/>
                <w:b/>
                <w:sz w:val="28"/>
                <w:szCs w:val="28"/>
              </w:rPr>
              <w:t>учредитель</w:t>
            </w:r>
          </w:p>
        </w:tc>
        <w:tc>
          <w:tcPr>
            <w:tcW w:w="5954" w:type="dxa"/>
          </w:tcPr>
          <w:p w:rsidR="00024C73" w:rsidRPr="007D7528" w:rsidRDefault="00024C73" w:rsidP="009D2AEC">
            <w:pPr>
              <w:spacing w:line="360" w:lineRule="auto"/>
              <w:jc w:val="center"/>
              <w:rPr>
                <w:rFonts w:ascii="Times New Roman" w:hAnsi="Times New Roman" w:cs="Times New Roman"/>
                <w:sz w:val="28"/>
                <w:szCs w:val="28"/>
              </w:rPr>
            </w:pPr>
            <w:r w:rsidRPr="007D7528">
              <w:rPr>
                <w:rFonts w:ascii="Times New Roman" w:hAnsi="Times New Roman" w:cs="Times New Roman"/>
                <w:sz w:val="28"/>
                <w:szCs w:val="28"/>
              </w:rPr>
              <w:t xml:space="preserve">МАДОУ </w:t>
            </w:r>
            <w:r w:rsidRPr="008F55E8">
              <w:rPr>
                <w:rFonts w:ascii="Times New Roman" w:eastAsia="Calibri" w:hAnsi="Times New Roman" w:cs="Times New Roman"/>
                <w:bCs/>
                <w:sz w:val="28"/>
                <w:szCs w:val="28"/>
              </w:rPr>
              <w:t>"</w:t>
            </w:r>
            <w:r w:rsidRPr="007D7528">
              <w:rPr>
                <w:rFonts w:ascii="Times New Roman" w:hAnsi="Times New Roman" w:cs="Times New Roman"/>
                <w:sz w:val="28"/>
                <w:szCs w:val="28"/>
              </w:rPr>
              <w:t>ДС №10</w:t>
            </w:r>
            <w:r w:rsidRPr="008F55E8">
              <w:rPr>
                <w:rFonts w:ascii="Times New Roman" w:eastAsia="Calibri" w:hAnsi="Times New Roman" w:cs="Times New Roman"/>
                <w:bCs/>
                <w:sz w:val="28"/>
                <w:szCs w:val="28"/>
              </w:rPr>
              <w:t>"</w:t>
            </w:r>
            <w:r w:rsidRPr="007D7528">
              <w:rPr>
                <w:rFonts w:ascii="Times New Roman" w:hAnsi="Times New Roman" w:cs="Times New Roman"/>
                <w:sz w:val="28"/>
                <w:szCs w:val="28"/>
              </w:rPr>
              <w:t>Берёзка</w:t>
            </w:r>
            <w:r w:rsidRPr="008F55E8">
              <w:rPr>
                <w:rFonts w:ascii="Times New Roman" w:eastAsia="Calibri" w:hAnsi="Times New Roman" w:cs="Times New Roman"/>
                <w:bCs/>
                <w:sz w:val="28"/>
                <w:szCs w:val="28"/>
              </w:rPr>
              <w:t>"</w:t>
            </w:r>
          </w:p>
        </w:tc>
      </w:tr>
      <w:tr w:rsidR="00024C73" w:rsidRPr="007D7528" w:rsidTr="00A5745C">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spacing w:line="360" w:lineRule="auto"/>
              <w:ind w:firstLine="34"/>
              <w:rPr>
                <w:rFonts w:ascii="Times New Roman" w:hAnsi="Times New Roman" w:cs="Times New Roman"/>
                <w:b/>
                <w:sz w:val="28"/>
                <w:szCs w:val="28"/>
              </w:rPr>
            </w:pPr>
            <w:r w:rsidRPr="00E30C69">
              <w:rPr>
                <w:rFonts w:ascii="Times New Roman" w:hAnsi="Times New Roman" w:cs="Times New Roman"/>
                <w:b/>
                <w:sz w:val="28"/>
                <w:szCs w:val="28"/>
              </w:rPr>
              <w:t>Юридический адрес</w:t>
            </w:r>
          </w:p>
        </w:tc>
        <w:tc>
          <w:tcPr>
            <w:tcW w:w="5954" w:type="dxa"/>
          </w:tcPr>
          <w:p w:rsidR="00024C73" w:rsidRPr="007D7528" w:rsidRDefault="00024C73" w:rsidP="009D2AEC">
            <w:pPr>
              <w:spacing w:line="360" w:lineRule="auto"/>
              <w:rPr>
                <w:rFonts w:ascii="Times New Roman" w:hAnsi="Times New Roman" w:cs="Times New Roman"/>
                <w:sz w:val="28"/>
                <w:szCs w:val="28"/>
              </w:rPr>
            </w:pPr>
            <w:r w:rsidRPr="007D7528">
              <w:rPr>
                <w:rFonts w:ascii="Times New Roman" w:hAnsi="Times New Roman" w:cs="Times New Roman"/>
                <w:sz w:val="28"/>
                <w:szCs w:val="28"/>
              </w:rPr>
              <w:t>353601, Краснодарский край, станица Староминская, улица Краснознамённая, 126</w:t>
            </w:r>
          </w:p>
        </w:tc>
      </w:tr>
      <w:tr w:rsidR="00024C73" w:rsidRPr="007D7528" w:rsidTr="00A5745C">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spacing w:line="360" w:lineRule="auto"/>
              <w:ind w:firstLine="34"/>
              <w:rPr>
                <w:rFonts w:ascii="Times New Roman" w:hAnsi="Times New Roman" w:cs="Times New Roman"/>
                <w:b/>
                <w:sz w:val="28"/>
                <w:szCs w:val="28"/>
              </w:rPr>
            </w:pPr>
            <w:r w:rsidRPr="00E30C69">
              <w:rPr>
                <w:rFonts w:ascii="Times New Roman" w:hAnsi="Times New Roman" w:cs="Times New Roman"/>
                <w:b/>
                <w:sz w:val="28"/>
                <w:szCs w:val="28"/>
              </w:rPr>
              <w:t>ФИО руководителя</w:t>
            </w:r>
          </w:p>
        </w:tc>
        <w:tc>
          <w:tcPr>
            <w:tcW w:w="5954" w:type="dxa"/>
          </w:tcPr>
          <w:p w:rsidR="00024C73" w:rsidRPr="007D7528" w:rsidRDefault="00024C73" w:rsidP="009D2AEC">
            <w:pPr>
              <w:spacing w:line="360" w:lineRule="auto"/>
              <w:rPr>
                <w:rFonts w:ascii="Times New Roman" w:hAnsi="Times New Roman" w:cs="Times New Roman"/>
                <w:sz w:val="28"/>
                <w:szCs w:val="28"/>
              </w:rPr>
            </w:pPr>
            <w:r w:rsidRPr="007D7528">
              <w:rPr>
                <w:rFonts w:ascii="Times New Roman" w:hAnsi="Times New Roman" w:cs="Times New Roman"/>
                <w:sz w:val="28"/>
                <w:szCs w:val="28"/>
              </w:rPr>
              <w:t>Даценко Лариса Николаевна</w:t>
            </w:r>
          </w:p>
        </w:tc>
      </w:tr>
      <w:tr w:rsidR="00024C73" w:rsidRPr="007D7528" w:rsidTr="00A5745C">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spacing w:line="360" w:lineRule="auto"/>
              <w:ind w:firstLine="34"/>
              <w:rPr>
                <w:rFonts w:ascii="Times New Roman" w:hAnsi="Times New Roman" w:cs="Times New Roman"/>
                <w:b/>
                <w:sz w:val="28"/>
                <w:szCs w:val="28"/>
                <w:lang w:val="en-US"/>
              </w:rPr>
            </w:pPr>
            <w:r w:rsidRPr="00E30C69">
              <w:rPr>
                <w:rFonts w:ascii="Times New Roman" w:hAnsi="Times New Roman" w:cs="Times New Roman"/>
                <w:b/>
                <w:sz w:val="28"/>
                <w:szCs w:val="28"/>
              </w:rPr>
              <w:t xml:space="preserve">Телефон, факс, </w:t>
            </w:r>
            <w:proofErr w:type="gramStart"/>
            <w:r w:rsidRPr="00E30C69">
              <w:rPr>
                <w:rFonts w:ascii="Times New Roman" w:hAnsi="Times New Roman" w:cs="Times New Roman"/>
                <w:b/>
                <w:sz w:val="28"/>
                <w:szCs w:val="28"/>
              </w:rPr>
              <w:t>е</w:t>
            </w:r>
            <w:proofErr w:type="gramEnd"/>
            <w:r w:rsidRPr="00E30C69">
              <w:rPr>
                <w:rFonts w:ascii="Times New Roman" w:hAnsi="Times New Roman" w:cs="Times New Roman"/>
                <w:b/>
                <w:sz w:val="28"/>
                <w:szCs w:val="28"/>
              </w:rPr>
              <w:t>-</w:t>
            </w:r>
            <w:r w:rsidRPr="00E30C69">
              <w:rPr>
                <w:rFonts w:ascii="Times New Roman" w:hAnsi="Times New Roman" w:cs="Times New Roman"/>
                <w:b/>
                <w:sz w:val="28"/>
                <w:szCs w:val="28"/>
                <w:lang w:val="en-US"/>
              </w:rPr>
              <w:t>mail</w:t>
            </w:r>
          </w:p>
        </w:tc>
        <w:tc>
          <w:tcPr>
            <w:tcW w:w="5954" w:type="dxa"/>
          </w:tcPr>
          <w:p w:rsidR="00024C73" w:rsidRPr="007D7528" w:rsidRDefault="00024C73" w:rsidP="009D2AEC">
            <w:pPr>
              <w:spacing w:line="360" w:lineRule="auto"/>
              <w:rPr>
                <w:rFonts w:ascii="Times New Roman" w:hAnsi="Times New Roman" w:cs="Times New Roman"/>
                <w:sz w:val="28"/>
                <w:szCs w:val="28"/>
                <w:lang w:val="en-US"/>
              </w:rPr>
            </w:pPr>
            <w:r w:rsidRPr="007D7528">
              <w:rPr>
                <w:rFonts w:ascii="Times New Roman" w:hAnsi="Times New Roman" w:cs="Times New Roman"/>
                <w:sz w:val="28"/>
                <w:szCs w:val="28"/>
              </w:rPr>
              <w:t xml:space="preserve">8(86153) 55018, </w:t>
            </w:r>
          </w:p>
          <w:p w:rsidR="00024C73" w:rsidRPr="001725E2" w:rsidRDefault="0022396A" w:rsidP="009D2AEC">
            <w:pPr>
              <w:spacing w:line="360" w:lineRule="auto"/>
              <w:rPr>
                <w:rFonts w:ascii="Times New Roman" w:hAnsi="Times New Roman" w:cs="Times New Roman"/>
                <w:sz w:val="28"/>
                <w:szCs w:val="28"/>
                <w:lang w:val="en-US"/>
              </w:rPr>
            </w:pPr>
            <w:hyperlink r:id="rId5" w:history="1">
              <w:r w:rsidR="00024C73" w:rsidRPr="001725E2">
                <w:rPr>
                  <w:rStyle w:val="usernamefirst-letter"/>
                  <w:rFonts w:ascii="Times New Roman" w:hAnsi="Times New Roman" w:cs="Times New Roman"/>
                  <w:sz w:val="28"/>
                  <w:szCs w:val="28"/>
                </w:rPr>
                <w:t>d</w:t>
              </w:r>
              <w:r w:rsidR="00024C73" w:rsidRPr="001725E2">
                <w:rPr>
                  <w:rStyle w:val="username"/>
                  <w:rFonts w:ascii="Times New Roman" w:hAnsi="Times New Roman" w:cs="Times New Roman"/>
                  <w:sz w:val="28"/>
                  <w:szCs w:val="28"/>
                </w:rPr>
                <w:t>etsad10.berezka</w:t>
              </w:r>
            </w:hyperlink>
            <w:r w:rsidR="00024C73" w:rsidRPr="001725E2">
              <w:rPr>
                <w:rFonts w:ascii="Times New Roman" w:hAnsi="Times New Roman" w:cs="Times New Roman"/>
                <w:sz w:val="28"/>
                <w:szCs w:val="28"/>
                <w:lang w:val="en-US"/>
              </w:rPr>
              <w:t>@ yandex.ru</w:t>
            </w:r>
          </w:p>
        </w:tc>
      </w:tr>
      <w:tr w:rsidR="00024C73" w:rsidRPr="007D7528" w:rsidTr="00A5745C">
        <w:trPr>
          <w:trHeight w:val="352"/>
        </w:trPr>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pStyle w:val="af5"/>
              <w:spacing w:before="0" w:beforeAutospacing="0" w:after="0" w:afterAutospacing="0" w:line="360" w:lineRule="auto"/>
              <w:jc w:val="both"/>
              <w:rPr>
                <w:b/>
                <w:sz w:val="28"/>
                <w:szCs w:val="28"/>
              </w:rPr>
            </w:pPr>
            <w:r w:rsidRPr="00E30C69">
              <w:rPr>
                <w:b/>
                <w:sz w:val="28"/>
                <w:szCs w:val="28"/>
              </w:rPr>
              <w:t>Сайт учреждения</w:t>
            </w:r>
          </w:p>
          <w:p w:rsidR="00024C73" w:rsidRPr="00E30C69" w:rsidRDefault="00024C73" w:rsidP="009D2AEC">
            <w:pPr>
              <w:spacing w:line="360" w:lineRule="auto"/>
              <w:ind w:firstLine="34"/>
              <w:rPr>
                <w:rFonts w:ascii="Times New Roman" w:hAnsi="Times New Roman" w:cs="Times New Roman"/>
                <w:b/>
                <w:sz w:val="28"/>
                <w:szCs w:val="28"/>
              </w:rPr>
            </w:pPr>
          </w:p>
        </w:tc>
        <w:tc>
          <w:tcPr>
            <w:tcW w:w="5954" w:type="dxa"/>
          </w:tcPr>
          <w:p w:rsidR="00024C73" w:rsidRPr="007D7528" w:rsidRDefault="0022396A" w:rsidP="009D2AEC">
            <w:pPr>
              <w:spacing w:line="360" w:lineRule="auto"/>
              <w:rPr>
                <w:rFonts w:ascii="Times New Roman" w:hAnsi="Times New Roman" w:cs="Times New Roman"/>
                <w:sz w:val="28"/>
                <w:szCs w:val="28"/>
              </w:rPr>
            </w:pPr>
            <w:hyperlink r:id="rId6" w:history="1">
              <w:r w:rsidR="00024C73" w:rsidRPr="000D4540">
                <w:rPr>
                  <w:rStyle w:val="af4"/>
                  <w:rFonts w:ascii="Times New Roman" w:hAnsi="Times New Roman" w:cs="Times New Roman"/>
                  <w:sz w:val="28"/>
                  <w:szCs w:val="28"/>
                </w:rPr>
                <w:t>http://berezka10.ucoz.ru/</w:t>
              </w:r>
            </w:hyperlink>
          </w:p>
        </w:tc>
      </w:tr>
      <w:tr w:rsidR="00024C73" w:rsidRPr="007D7528" w:rsidTr="00A5745C">
        <w:trPr>
          <w:trHeight w:val="352"/>
        </w:trPr>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pStyle w:val="af5"/>
              <w:spacing w:before="0" w:beforeAutospacing="0" w:after="0" w:afterAutospacing="0" w:line="360" w:lineRule="auto"/>
              <w:jc w:val="both"/>
              <w:rPr>
                <w:b/>
                <w:sz w:val="28"/>
                <w:szCs w:val="28"/>
              </w:rPr>
            </w:pPr>
            <w:r w:rsidRPr="00E30C69">
              <w:rPr>
                <w:b/>
                <w:sz w:val="28"/>
                <w:szCs w:val="28"/>
              </w:rPr>
              <w:t>Ссылка на раздел на сайте, посвященный проекту.</w:t>
            </w:r>
          </w:p>
        </w:tc>
        <w:tc>
          <w:tcPr>
            <w:tcW w:w="5954" w:type="dxa"/>
          </w:tcPr>
          <w:p w:rsidR="00024C73" w:rsidRPr="007D7528" w:rsidRDefault="0022396A" w:rsidP="009D2AEC">
            <w:pPr>
              <w:spacing w:line="360" w:lineRule="auto"/>
              <w:rPr>
                <w:rFonts w:ascii="Times New Roman" w:hAnsi="Times New Roman" w:cs="Times New Roman"/>
                <w:sz w:val="28"/>
                <w:szCs w:val="28"/>
              </w:rPr>
            </w:pPr>
            <w:hyperlink r:id="rId7" w:history="1">
              <w:r w:rsidR="00024C73" w:rsidRPr="000D4540">
                <w:rPr>
                  <w:rStyle w:val="af4"/>
                  <w:rFonts w:ascii="Times New Roman" w:hAnsi="Times New Roman" w:cs="Times New Roman"/>
                  <w:sz w:val="28"/>
                  <w:szCs w:val="28"/>
                </w:rPr>
                <w:t>http://berezka10.ucoz.ru/index/innovacionnaja_ehksperimentalnaja_dejatelnost_ou/0-34</w:t>
              </w:r>
            </w:hyperlink>
          </w:p>
        </w:tc>
      </w:tr>
      <w:tr w:rsidR="00024C73" w:rsidRPr="007D7528" w:rsidTr="00A5745C">
        <w:trPr>
          <w:trHeight w:val="352"/>
        </w:trPr>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pStyle w:val="af5"/>
              <w:spacing w:before="0" w:beforeAutospacing="0" w:after="0" w:afterAutospacing="0" w:line="360" w:lineRule="auto"/>
              <w:jc w:val="both"/>
              <w:rPr>
                <w:b/>
                <w:sz w:val="28"/>
                <w:szCs w:val="28"/>
              </w:rPr>
            </w:pPr>
            <w:r w:rsidRPr="00E30C69">
              <w:rPr>
                <w:b/>
                <w:sz w:val="28"/>
                <w:szCs w:val="28"/>
              </w:rPr>
              <w:t>Официальные статусы организации в сфере образования, имевшиеся ранее</w:t>
            </w:r>
          </w:p>
        </w:tc>
        <w:tc>
          <w:tcPr>
            <w:tcW w:w="5954" w:type="dxa"/>
          </w:tcPr>
          <w:p w:rsidR="00024C73" w:rsidRPr="007D7528" w:rsidRDefault="00024C73" w:rsidP="009D2AEC">
            <w:pPr>
              <w:spacing w:line="360" w:lineRule="auto"/>
              <w:rPr>
                <w:rFonts w:ascii="Times New Roman" w:hAnsi="Times New Roman" w:cs="Times New Roman"/>
                <w:sz w:val="28"/>
                <w:szCs w:val="28"/>
              </w:rPr>
            </w:pPr>
            <w:r w:rsidRPr="007D7528">
              <w:rPr>
                <w:rFonts w:ascii="Times New Roman" w:hAnsi="Times New Roman" w:cs="Times New Roman"/>
                <w:sz w:val="28"/>
                <w:szCs w:val="28"/>
              </w:rPr>
              <w:t>Краевая инновационная площадка</w:t>
            </w:r>
            <w:r>
              <w:rPr>
                <w:rFonts w:ascii="Times New Roman" w:hAnsi="Times New Roman" w:cs="Times New Roman"/>
                <w:sz w:val="28"/>
                <w:szCs w:val="28"/>
              </w:rPr>
              <w:t xml:space="preserve"> (приказ министерства образования, науки и молодежной политики Краснодарского края от 13.12.2016 года № 5686)</w:t>
            </w:r>
          </w:p>
          <w:p w:rsidR="00024C73" w:rsidRPr="007D7528" w:rsidRDefault="00024C73" w:rsidP="009D2AEC">
            <w:pPr>
              <w:spacing w:line="360" w:lineRule="auto"/>
              <w:rPr>
                <w:rFonts w:ascii="Times New Roman" w:hAnsi="Times New Roman" w:cs="Times New Roman"/>
                <w:sz w:val="28"/>
                <w:szCs w:val="28"/>
              </w:rPr>
            </w:pPr>
            <w:r w:rsidRPr="007D7528">
              <w:rPr>
                <w:rFonts w:ascii="Times New Roman" w:hAnsi="Times New Roman" w:cs="Times New Roman"/>
                <w:sz w:val="28"/>
                <w:szCs w:val="28"/>
              </w:rPr>
              <w:t>Муниципальная  инновационная  площадка (сертификат серия</w:t>
            </w:r>
            <w:r w:rsidRPr="007D7528">
              <w:rPr>
                <w:rFonts w:ascii="Times New Roman" w:hAnsi="Times New Roman" w:cs="Times New Roman"/>
                <w:sz w:val="28"/>
                <w:szCs w:val="28"/>
              </w:rPr>
              <w:softHyphen/>
            </w:r>
            <w:r w:rsidRPr="007D7528">
              <w:rPr>
                <w:rFonts w:ascii="Times New Roman" w:hAnsi="Times New Roman" w:cs="Times New Roman"/>
                <w:sz w:val="28"/>
                <w:szCs w:val="28"/>
              </w:rPr>
              <w:softHyphen/>
            </w:r>
            <w:r w:rsidRPr="007D7528">
              <w:rPr>
                <w:rFonts w:ascii="Times New Roman" w:hAnsi="Times New Roman" w:cs="Times New Roman"/>
                <w:sz w:val="28"/>
                <w:szCs w:val="28"/>
              </w:rPr>
              <w:softHyphen/>
            </w:r>
            <w:r w:rsidRPr="007D7528">
              <w:rPr>
                <w:rFonts w:ascii="Times New Roman" w:hAnsi="Times New Roman" w:cs="Times New Roman"/>
                <w:sz w:val="28"/>
                <w:szCs w:val="28"/>
              </w:rPr>
              <w:softHyphen/>
              <w:t xml:space="preserve"> МП, № 03, приказ управления образования администрации муниципального образования Староминский район от 21 августа 2015 года № 992/1).</w:t>
            </w:r>
          </w:p>
        </w:tc>
      </w:tr>
      <w:tr w:rsidR="00024C73" w:rsidRPr="007D7528" w:rsidTr="00A5745C">
        <w:trPr>
          <w:trHeight w:val="1138"/>
        </w:trPr>
        <w:tc>
          <w:tcPr>
            <w:tcW w:w="680" w:type="dxa"/>
          </w:tcPr>
          <w:p w:rsidR="00024C73" w:rsidRPr="004C0C2D" w:rsidRDefault="00024C73" w:rsidP="009D2AEC">
            <w:pPr>
              <w:pStyle w:val="ab"/>
              <w:widowControl/>
              <w:numPr>
                <w:ilvl w:val="0"/>
                <w:numId w:val="2"/>
              </w:numPr>
              <w:spacing w:line="360" w:lineRule="auto"/>
              <w:ind w:left="0" w:hanging="357"/>
              <w:jc w:val="center"/>
              <w:rPr>
                <w:rFonts w:ascii="Times New Roman" w:hAnsi="Times New Roman" w:cs="Times New Roman"/>
              </w:rPr>
            </w:pPr>
          </w:p>
        </w:tc>
        <w:tc>
          <w:tcPr>
            <w:tcW w:w="2977" w:type="dxa"/>
          </w:tcPr>
          <w:p w:rsidR="00024C73" w:rsidRPr="00E30C69" w:rsidRDefault="00024C73" w:rsidP="009D2AEC">
            <w:pPr>
              <w:spacing w:line="360" w:lineRule="auto"/>
              <w:ind w:firstLine="34"/>
              <w:rPr>
                <w:rFonts w:ascii="Times New Roman" w:hAnsi="Times New Roman" w:cs="Times New Roman"/>
                <w:b/>
                <w:sz w:val="28"/>
                <w:szCs w:val="28"/>
              </w:rPr>
            </w:pPr>
            <w:r w:rsidRPr="00E30C69">
              <w:rPr>
                <w:rFonts w:ascii="Times New Roman" w:hAnsi="Times New Roman" w:cs="Times New Roman"/>
                <w:b/>
                <w:sz w:val="28"/>
                <w:szCs w:val="28"/>
              </w:rPr>
              <w:t>Научный руководитель (если есть). Научная степень, звание</w:t>
            </w:r>
          </w:p>
        </w:tc>
        <w:tc>
          <w:tcPr>
            <w:tcW w:w="5954" w:type="dxa"/>
          </w:tcPr>
          <w:p w:rsidR="00024C73" w:rsidRPr="007D7528" w:rsidRDefault="00024C73" w:rsidP="009D2AEC">
            <w:pPr>
              <w:spacing w:line="360" w:lineRule="auto"/>
              <w:rPr>
                <w:rFonts w:ascii="Times New Roman" w:hAnsi="Times New Roman" w:cs="Times New Roman"/>
                <w:sz w:val="28"/>
                <w:szCs w:val="28"/>
              </w:rPr>
            </w:pPr>
            <w:proofErr w:type="spellStart"/>
            <w:r w:rsidRPr="007D7528">
              <w:rPr>
                <w:rFonts w:ascii="Times New Roman" w:hAnsi="Times New Roman" w:cs="Times New Roman"/>
                <w:sz w:val="28"/>
                <w:szCs w:val="28"/>
              </w:rPr>
              <w:t>Дубогрызова</w:t>
            </w:r>
            <w:proofErr w:type="spellEnd"/>
            <w:r w:rsidRPr="007D7528">
              <w:rPr>
                <w:rFonts w:ascii="Times New Roman" w:hAnsi="Times New Roman" w:cs="Times New Roman"/>
                <w:sz w:val="28"/>
                <w:szCs w:val="28"/>
              </w:rPr>
              <w:t xml:space="preserve">  Г.Н., кандидат педагогических наук, доцент кафедры </w:t>
            </w:r>
          </w:p>
          <w:p w:rsidR="00024C73" w:rsidRPr="007D7528" w:rsidRDefault="00024C73" w:rsidP="009D2AEC">
            <w:pPr>
              <w:spacing w:line="360" w:lineRule="auto"/>
              <w:rPr>
                <w:rFonts w:ascii="Times New Roman" w:hAnsi="Times New Roman" w:cs="Times New Roman"/>
                <w:sz w:val="28"/>
                <w:szCs w:val="28"/>
              </w:rPr>
            </w:pPr>
            <w:proofErr w:type="spellStart"/>
            <w:r w:rsidRPr="007D7528">
              <w:rPr>
                <w:rFonts w:ascii="Times New Roman" w:hAnsi="Times New Roman" w:cs="Times New Roman"/>
                <w:sz w:val="28"/>
                <w:szCs w:val="28"/>
              </w:rPr>
              <w:t>ПиТДиНО</w:t>
            </w:r>
            <w:proofErr w:type="spellEnd"/>
            <w:r w:rsidRPr="007D7528">
              <w:rPr>
                <w:rFonts w:ascii="Times New Roman" w:hAnsi="Times New Roman" w:cs="Times New Roman"/>
                <w:sz w:val="28"/>
                <w:szCs w:val="28"/>
              </w:rPr>
              <w:t xml:space="preserve"> АГПУ</w:t>
            </w:r>
          </w:p>
        </w:tc>
      </w:tr>
    </w:tbl>
    <w:p w:rsidR="00024C73" w:rsidRDefault="00024C73" w:rsidP="009D2AEC">
      <w:pPr>
        <w:pStyle w:val="42"/>
        <w:shd w:val="clear" w:color="auto" w:fill="auto"/>
        <w:spacing w:before="0" w:after="0" w:line="360" w:lineRule="auto"/>
        <w:contextualSpacing/>
        <w:rPr>
          <w:color w:val="000000"/>
          <w:spacing w:val="0"/>
          <w:sz w:val="32"/>
          <w:szCs w:val="28"/>
        </w:rPr>
      </w:pPr>
    </w:p>
    <w:p w:rsidR="00024C73" w:rsidRDefault="00024C73" w:rsidP="009D2AEC">
      <w:pPr>
        <w:pStyle w:val="42"/>
        <w:shd w:val="clear" w:color="auto" w:fill="auto"/>
        <w:spacing w:before="0" w:after="0" w:line="360" w:lineRule="auto"/>
        <w:contextualSpacing/>
        <w:rPr>
          <w:color w:val="000000"/>
          <w:spacing w:val="0"/>
          <w:sz w:val="32"/>
          <w:szCs w:val="28"/>
        </w:rPr>
      </w:pPr>
    </w:p>
    <w:p w:rsidR="00024C73" w:rsidRPr="00FE652E" w:rsidRDefault="00024C73" w:rsidP="009D2AEC">
      <w:pPr>
        <w:pStyle w:val="a9"/>
        <w:spacing w:line="360" w:lineRule="auto"/>
        <w:ind w:firstLine="568"/>
        <w:jc w:val="both"/>
        <w:rPr>
          <w:rFonts w:ascii="Times New Roman" w:hAnsi="Times New Roman" w:cs="Times New Roman"/>
          <w:b/>
          <w:sz w:val="28"/>
          <w:szCs w:val="28"/>
        </w:rPr>
      </w:pPr>
      <w:r w:rsidRPr="00FE652E">
        <w:rPr>
          <w:rFonts w:ascii="Times New Roman" w:hAnsi="Times New Roman" w:cs="Times New Roman"/>
          <w:b/>
          <w:sz w:val="28"/>
          <w:szCs w:val="28"/>
        </w:rPr>
        <w:t>1.  Соответствие задачам федеральной и региональной образовательной политики</w:t>
      </w:r>
    </w:p>
    <w:p w:rsidR="00024C73" w:rsidRDefault="00024C73" w:rsidP="009D2AEC">
      <w:pPr>
        <w:pStyle w:val="a9"/>
        <w:spacing w:line="360" w:lineRule="auto"/>
        <w:ind w:firstLine="567"/>
        <w:jc w:val="both"/>
        <w:rPr>
          <w:rFonts w:ascii="Times New Roman" w:hAnsi="Times New Roman" w:cs="Times New Roman"/>
          <w:sz w:val="28"/>
          <w:szCs w:val="28"/>
        </w:rPr>
      </w:pPr>
      <w:r w:rsidRPr="002923A3">
        <w:rPr>
          <w:rFonts w:ascii="Times New Roman" w:hAnsi="Times New Roman" w:cs="Times New Roman"/>
          <w:sz w:val="28"/>
          <w:szCs w:val="28"/>
        </w:rPr>
        <w:t xml:space="preserve">Инновационная  образовательная  программа  </w:t>
      </w:r>
      <w:r w:rsidRPr="002923A3">
        <w:rPr>
          <w:rFonts w:ascii="Times New Roman" w:eastAsia="Calibri" w:hAnsi="Times New Roman" w:cs="Times New Roman"/>
          <w:bCs/>
          <w:sz w:val="28"/>
          <w:szCs w:val="28"/>
        </w:rPr>
        <w:t>"</w:t>
      </w:r>
      <w:r w:rsidRPr="002923A3">
        <w:rPr>
          <w:rFonts w:ascii="Times New Roman" w:hAnsi="Times New Roman" w:cs="Times New Roman"/>
          <w:sz w:val="28"/>
          <w:szCs w:val="28"/>
        </w:rPr>
        <w:t>Индивидуализация художественно-эстетического развития детей дошкольного возраста в условиях реализации ФГОС ДО</w:t>
      </w:r>
      <w:r w:rsidRPr="002923A3">
        <w:rPr>
          <w:rFonts w:ascii="Times New Roman" w:eastAsia="Calibri" w:hAnsi="Times New Roman" w:cs="Times New Roman"/>
          <w:bCs/>
          <w:sz w:val="28"/>
          <w:szCs w:val="28"/>
        </w:rPr>
        <w:t>"</w:t>
      </w:r>
      <w:r w:rsidRPr="002923A3">
        <w:rPr>
          <w:rFonts w:ascii="Times New Roman" w:hAnsi="Times New Roman" w:cs="Times New Roman"/>
          <w:sz w:val="28"/>
          <w:szCs w:val="28"/>
        </w:rPr>
        <w:t xml:space="preserve"> соответствует государственной политике РФ, Краснодарского края и муниципального образования Староминский район в области дошкольного образования. </w:t>
      </w:r>
    </w:p>
    <w:p w:rsidR="00024C73" w:rsidRPr="0076640F" w:rsidRDefault="00024C73" w:rsidP="009D2AEC">
      <w:pPr>
        <w:pStyle w:val="a9"/>
        <w:spacing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В условиях реализации Федеральных государственных образовательных стандартов </w:t>
      </w:r>
      <w:r w:rsidRPr="00510A26">
        <w:rPr>
          <w:rFonts w:ascii="Times New Roman" w:hAnsi="Times New Roman" w:cs="Times New Roman"/>
          <w:sz w:val="28"/>
          <w:szCs w:val="28"/>
        </w:rPr>
        <w:t>дошкольного образования сталоочевидно, что проблемы организации и реализации задач художественно-эстетического развития детей дошкольного возраста могут быть успешно решены только при условии повышения качества научно-методического сопровождения</w:t>
      </w:r>
      <w:r>
        <w:rPr>
          <w:rFonts w:ascii="Times New Roman" w:hAnsi="Times New Roman" w:cs="Times New Roman"/>
          <w:sz w:val="28"/>
          <w:szCs w:val="28"/>
        </w:rPr>
        <w:t xml:space="preserve">, изменения подходов к организации образовательного процесса и  </w:t>
      </w:r>
      <w:r w:rsidRPr="00510A26">
        <w:rPr>
          <w:rFonts w:ascii="Times New Roman" w:hAnsi="Times New Roman" w:cs="Times New Roman"/>
          <w:sz w:val="28"/>
          <w:szCs w:val="28"/>
        </w:rPr>
        <w:t xml:space="preserve"> повышения компетентности каждого педагога</w:t>
      </w:r>
      <w:r>
        <w:rPr>
          <w:rFonts w:ascii="Times New Roman" w:hAnsi="Times New Roman" w:cs="Times New Roman"/>
          <w:sz w:val="28"/>
          <w:szCs w:val="28"/>
        </w:rPr>
        <w:t>.</w:t>
      </w:r>
    </w:p>
    <w:p w:rsidR="00024C73" w:rsidRDefault="00024C73" w:rsidP="009D2AEC">
      <w:pPr>
        <w:pStyle w:val="af5"/>
        <w:shd w:val="clear" w:color="auto" w:fill="FFFFFF"/>
        <w:spacing w:before="0" w:beforeAutospacing="0" w:after="0" w:afterAutospacing="0" w:line="360" w:lineRule="auto"/>
        <w:jc w:val="both"/>
        <w:rPr>
          <w:color w:val="000000"/>
          <w:sz w:val="28"/>
          <w:szCs w:val="28"/>
        </w:rPr>
      </w:pPr>
      <w:r>
        <w:rPr>
          <w:color w:val="000000"/>
          <w:sz w:val="28"/>
          <w:szCs w:val="28"/>
        </w:rPr>
        <w:t>Х</w:t>
      </w:r>
      <w:r w:rsidRPr="00510A26">
        <w:rPr>
          <w:color w:val="000000"/>
          <w:sz w:val="28"/>
          <w:szCs w:val="28"/>
        </w:rPr>
        <w:t xml:space="preserve">удожественно-эстетическое развитие детей дошкольного возраста </w:t>
      </w:r>
      <w:r>
        <w:rPr>
          <w:color w:val="000000"/>
          <w:sz w:val="28"/>
          <w:szCs w:val="28"/>
        </w:rPr>
        <w:t xml:space="preserve">в </w:t>
      </w:r>
      <w:r w:rsidR="00E03EF1">
        <w:rPr>
          <w:color w:val="000000"/>
          <w:sz w:val="28"/>
          <w:szCs w:val="28"/>
        </w:rPr>
        <w:t xml:space="preserve">рамках </w:t>
      </w:r>
      <w:r>
        <w:rPr>
          <w:color w:val="000000"/>
          <w:sz w:val="28"/>
          <w:szCs w:val="28"/>
        </w:rPr>
        <w:t xml:space="preserve">ФГОС </w:t>
      </w:r>
      <w:proofErr w:type="gramStart"/>
      <w:r>
        <w:rPr>
          <w:color w:val="000000"/>
          <w:sz w:val="28"/>
          <w:szCs w:val="28"/>
        </w:rPr>
        <w:t>ДО</w:t>
      </w:r>
      <w:proofErr w:type="gramEnd"/>
      <w:r>
        <w:rPr>
          <w:color w:val="000000"/>
          <w:sz w:val="28"/>
          <w:szCs w:val="28"/>
        </w:rPr>
        <w:t xml:space="preserve"> </w:t>
      </w:r>
      <w:r w:rsidR="00E03EF1">
        <w:rPr>
          <w:color w:val="000000"/>
          <w:sz w:val="28"/>
          <w:szCs w:val="28"/>
        </w:rPr>
        <w:t xml:space="preserve">рассматривается </w:t>
      </w:r>
      <w:proofErr w:type="gramStart"/>
      <w:r w:rsidR="00E03EF1">
        <w:rPr>
          <w:color w:val="000000"/>
          <w:sz w:val="28"/>
          <w:szCs w:val="28"/>
        </w:rPr>
        <w:t>с</w:t>
      </w:r>
      <w:proofErr w:type="gramEnd"/>
      <w:r w:rsidR="00E03EF1">
        <w:rPr>
          <w:color w:val="000000"/>
          <w:sz w:val="28"/>
          <w:szCs w:val="28"/>
        </w:rPr>
        <w:t xml:space="preserve"> позиции</w:t>
      </w:r>
      <w:r w:rsidRPr="00510A26">
        <w:rPr>
          <w:color w:val="000000"/>
          <w:sz w:val="28"/>
          <w:szCs w:val="28"/>
        </w:rPr>
        <w:t xml:space="preserve"> «развития предпосылок ценностно-смыслового восприятия и понимания произведений искусства, мира природы, становления эстетического отношения к окружающему миру, реализации самостоятельной</w:t>
      </w:r>
      <w:r>
        <w:rPr>
          <w:color w:val="000000"/>
          <w:sz w:val="28"/>
          <w:szCs w:val="28"/>
        </w:rPr>
        <w:t xml:space="preserve"> творческой деятельности детей». Данная позиция связана с необходимостью воспитания нового поколения, умеющего не только понимать </w:t>
      </w:r>
      <w:proofErr w:type="gramStart"/>
      <w:r>
        <w:rPr>
          <w:color w:val="000000"/>
          <w:sz w:val="28"/>
          <w:szCs w:val="28"/>
        </w:rPr>
        <w:t>прекрасное</w:t>
      </w:r>
      <w:proofErr w:type="gramEnd"/>
      <w:r>
        <w:rPr>
          <w:color w:val="000000"/>
          <w:sz w:val="28"/>
          <w:szCs w:val="28"/>
        </w:rPr>
        <w:t>, уметь им любоваться и оценивать, но и активно участвовать в создании прекрасного  в искусстве, жизни, труде, поведении. Вся система художественно-эстетического развития дошкольников направлена на развитие духовное, нравственное и интеллектуальное.</w:t>
      </w:r>
      <w:r w:rsidR="00B96412">
        <w:rPr>
          <w:color w:val="000000"/>
          <w:sz w:val="28"/>
          <w:szCs w:val="28"/>
        </w:rPr>
        <w:t xml:space="preserve"> Поэтому именно худож</w:t>
      </w:r>
      <w:r w:rsidR="00E03EF1">
        <w:rPr>
          <w:color w:val="000000"/>
          <w:sz w:val="28"/>
          <w:szCs w:val="28"/>
        </w:rPr>
        <w:t>ественно –</w:t>
      </w:r>
      <w:r w:rsidR="00B8678B">
        <w:rPr>
          <w:color w:val="000000"/>
          <w:sz w:val="28"/>
          <w:szCs w:val="28"/>
        </w:rPr>
        <w:t xml:space="preserve"> </w:t>
      </w:r>
      <w:r w:rsidR="00E03EF1">
        <w:rPr>
          <w:color w:val="000000"/>
          <w:sz w:val="28"/>
          <w:szCs w:val="28"/>
        </w:rPr>
        <w:t xml:space="preserve">эстетическое развитие </w:t>
      </w:r>
      <w:r w:rsidR="00B96412">
        <w:rPr>
          <w:color w:val="000000"/>
          <w:sz w:val="28"/>
          <w:szCs w:val="28"/>
        </w:rPr>
        <w:t>взято нами за основу инновационной деятельности.</w:t>
      </w:r>
    </w:p>
    <w:p w:rsidR="00024C73" w:rsidRDefault="00E03EF1" w:rsidP="009D2AEC">
      <w:pPr>
        <w:pStyle w:val="af5"/>
        <w:shd w:val="clear" w:color="auto" w:fill="FFFFFF"/>
        <w:spacing w:before="0" w:beforeAutospacing="0" w:after="0" w:afterAutospacing="0" w:line="360" w:lineRule="auto"/>
        <w:jc w:val="both"/>
        <w:rPr>
          <w:color w:val="000000"/>
          <w:sz w:val="28"/>
          <w:szCs w:val="28"/>
        </w:rPr>
      </w:pPr>
      <w:proofErr w:type="gramStart"/>
      <w:r>
        <w:rPr>
          <w:color w:val="000000"/>
          <w:sz w:val="28"/>
          <w:szCs w:val="28"/>
        </w:rPr>
        <w:t>ФГОС ДО</w:t>
      </w:r>
      <w:r w:rsidR="00B8678B">
        <w:rPr>
          <w:color w:val="000000"/>
          <w:sz w:val="28"/>
          <w:szCs w:val="28"/>
        </w:rPr>
        <w:t xml:space="preserve"> </w:t>
      </w:r>
      <w:r>
        <w:rPr>
          <w:color w:val="000000"/>
          <w:sz w:val="28"/>
          <w:szCs w:val="28"/>
        </w:rPr>
        <w:t>направлены на создание широких возможностей</w:t>
      </w:r>
      <w:r w:rsidR="00024C73" w:rsidRPr="004A0DAB">
        <w:rPr>
          <w:color w:val="000000"/>
          <w:sz w:val="28"/>
          <w:szCs w:val="28"/>
        </w:rPr>
        <w:t xml:space="preserve"> для творческого самовыражения детей: поддерживающие инициативу, стремление к </w:t>
      </w:r>
      <w:r w:rsidR="00024C73" w:rsidRPr="004A0DAB">
        <w:rPr>
          <w:color w:val="000000"/>
          <w:sz w:val="28"/>
          <w:szCs w:val="28"/>
        </w:rPr>
        <w:lastRenderedPageBreak/>
        <w:t xml:space="preserve">импровизации </w:t>
      </w:r>
      <w:r w:rsidR="00B8678B">
        <w:rPr>
          <w:color w:val="000000"/>
          <w:sz w:val="28"/>
          <w:szCs w:val="28"/>
        </w:rPr>
        <w:t xml:space="preserve"> </w:t>
      </w:r>
      <w:r w:rsidR="00024C73" w:rsidRPr="004A0DAB">
        <w:rPr>
          <w:color w:val="000000"/>
          <w:sz w:val="28"/>
          <w:szCs w:val="28"/>
        </w:rPr>
        <w:t xml:space="preserve">при самостоятельном воплощении ребенком художественных замыслов. </w:t>
      </w:r>
      <w:proofErr w:type="gramEnd"/>
    </w:p>
    <w:p w:rsidR="00B8678B" w:rsidRDefault="00024C73" w:rsidP="009D2AEC">
      <w:pPr>
        <w:pStyle w:val="af5"/>
        <w:shd w:val="clear" w:color="auto" w:fill="FFFFFF"/>
        <w:spacing w:before="0" w:beforeAutospacing="0" w:after="0" w:afterAutospacing="0" w:line="360" w:lineRule="auto"/>
        <w:jc w:val="both"/>
        <w:rPr>
          <w:color w:val="000000"/>
          <w:sz w:val="28"/>
          <w:szCs w:val="28"/>
        </w:rPr>
      </w:pPr>
      <w:r>
        <w:rPr>
          <w:color w:val="000000"/>
          <w:sz w:val="28"/>
          <w:szCs w:val="28"/>
        </w:rPr>
        <w:t xml:space="preserve">     При реализации инновационной  образовательной  программы</w:t>
      </w:r>
      <w:r w:rsidR="00B8678B">
        <w:rPr>
          <w:color w:val="000000"/>
          <w:sz w:val="28"/>
          <w:szCs w:val="28"/>
        </w:rPr>
        <w:t xml:space="preserve"> </w:t>
      </w:r>
    </w:p>
    <w:p w:rsidR="00024C73" w:rsidRDefault="00024C73" w:rsidP="009D2AEC">
      <w:pPr>
        <w:pStyle w:val="af5"/>
        <w:shd w:val="clear" w:color="auto" w:fill="FFFFFF"/>
        <w:spacing w:before="0" w:beforeAutospacing="0" w:after="0" w:afterAutospacing="0" w:line="360" w:lineRule="auto"/>
        <w:jc w:val="both"/>
        <w:rPr>
          <w:color w:val="000000"/>
          <w:sz w:val="28"/>
          <w:szCs w:val="28"/>
        </w:rPr>
      </w:pPr>
      <w:r w:rsidRPr="002923A3">
        <w:rPr>
          <w:rFonts w:eastAsia="Calibri"/>
          <w:bCs/>
          <w:sz w:val="28"/>
          <w:szCs w:val="28"/>
        </w:rPr>
        <w:t>"</w:t>
      </w:r>
      <w:r w:rsidRPr="002923A3">
        <w:rPr>
          <w:sz w:val="28"/>
          <w:szCs w:val="28"/>
        </w:rPr>
        <w:t xml:space="preserve">Индивидуализация художественно-эстетического развития детей дошкольного возраста в условиях реализации ФГОС </w:t>
      </w:r>
      <w:proofErr w:type="gramStart"/>
      <w:r w:rsidRPr="002923A3">
        <w:rPr>
          <w:sz w:val="28"/>
          <w:szCs w:val="28"/>
        </w:rPr>
        <w:t>ДО</w:t>
      </w:r>
      <w:proofErr w:type="gramEnd"/>
      <w:r w:rsidRPr="002923A3">
        <w:rPr>
          <w:rFonts w:eastAsia="Calibri"/>
          <w:bCs/>
          <w:sz w:val="28"/>
          <w:szCs w:val="28"/>
        </w:rPr>
        <w:t>"</w:t>
      </w:r>
      <w:r>
        <w:rPr>
          <w:color w:val="000000"/>
          <w:sz w:val="28"/>
          <w:szCs w:val="28"/>
        </w:rPr>
        <w:t xml:space="preserve">   п</w:t>
      </w:r>
      <w:r w:rsidRPr="004A0DAB">
        <w:rPr>
          <w:color w:val="000000"/>
          <w:sz w:val="28"/>
          <w:szCs w:val="28"/>
        </w:rPr>
        <w:t xml:space="preserve">роисходит </w:t>
      </w:r>
      <w:proofErr w:type="gramStart"/>
      <w:r w:rsidRPr="004A0DAB">
        <w:rPr>
          <w:color w:val="000000"/>
          <w:sz w:val="28"/>
          <w:szCs w:val="28"/>
        </w:rPr>
        <w:t>вовлечение</w:t>
      </w:r>
      <w:proofErr w:type="gramEnd"/>
      <w:r w:rsidRPr="004A0DAB">
        <w:rPr>
          <w:color w:val="000000"/>
          <w:sz w:val="28"/>
          <w:szCs w:val="28"/>
        </w:rPr>
        <w:t xml:space="preserve"> детей в разные виды художественно-эстетической деятельности, в сюжетно-ролевые и режиссерские игры, освоение различных средств, материалов, способов реализации замыслов (в том числе и в совместной детской деятельности). В изобразительной деятельности – рисовании, лепке, аппликации, художественном конструировании – экспериментирование с цветом, составление композиции; осваивание различных художественных т</w:t>
      </w:r>
      <w:r w:rsidR="00B8678B">
        <w:rPr>
          <w:color w:val="000000"/>
          <w:sz w:val="28"/>
          <w:szCs w:val="28"/>
        </w:rPr>
        <w:t xml:space="preserve">ехник (таких как оригами, </w:t>
      </w:r>
      <w:proofErr w:type="gramStart"/>
      <w:r w:rsidR="00B8678B">
        <w:rPr>
          <w:color w:val="000000"/>
          <w:sz w:val="28"/>
          <w:szCs w:val="28"/>
        </w:rPr>
        <w:t xml:space="preserve">папье </w:t>
      </w:r>
      <w:r w:rsidRPr="004A0DAB">
        <w:rPr>
          <w:color w:val="000000"/>
          <w:sz w:val="28"/>
          <w:szCs w:val="28"/>
        </w:rPr>
        <w:t>–</w:t>
      </w:r>
      <w:r w:rsidR="00B8678B">
        <w:rPr>
          <w:color w:val="000000"/>
          <w:sz w:val="28"/>
          <w:szCs w:val="28"/>
        </w:rPr>
        <w:t xml:space="preserve"> </w:t>
      </w:r>
      <w:r w:rsidRPr="004A0DAB">
        <w:rPr>
          <w:color w:val="000000"/>
          <w:sz w:val="28"/>
          <w:szCs w:val="28"/>
        </w:rPr>
        <w:t>маше</w:t>
      </w:r>
      <w:proofErr w:type="gramEnd"/>
      <w:r w:rsidRPr="004A0DAB">
        <w:rPr>
          <w:color w:val="000000"/>
          <w:sz w:val="28"/>
          <w:szCs w:val="28"/>
        </w:rPr>
        <w:t>, разрывная аппликация); использование разнообразных материалов (разные виды конструкторов, пластилин, глину, бумагу, ткань, природный материал) и средства (кисточки, карандаши, ножницы и др.). В музыкальной деятельности – танцах, пении, игре на детских музыкальных инструментах – создание художественных образов с помощью пластических средств, ритма, темпа, высоты и силы зв</w:t>
      </w:r>
      <w:r>
        <w:rPr>
          <w:color w:val="000000"/>
          <w:sz w:val="28"/>
          <w:szCs w:val="28"/>
        </w:rPr>
        <w:t xml:space="preserve">ука. В театральной деятельности </w:t>
      </w:r>
      <w:r w:rsidRPr="004A0DAB">
        <w:rPr>
          <w:color w:val="000000"/>
          <w:sz w:val="28"/>
          <w:szCs w:val="28"/>
        </w:rPr>
        <w:t>– способность языковыми средствами, средствами мимики, пантомимы, интонации передавать характер, переживания настроения персонажей.</w:t>
      </w:r>
      <w:r>
        <w:rPr>
          <w:color w:val="000000"/>
          <w:sz w:val="28"/>
          <w:szCs w:val="28"/>
        </w:rPr>
        <w:t xml:space="preserve"> Большое значение в художественно – эстетическом развитии  приобретает приобщение дошкольников к народному творчеству родного края.</w:t>
      </w:r>
    </w:p>
    <w:p w:rsidR="006D1487" w:rsidRPr="006D1487" w:rsidRDefault="006D1487" w:rsidP="009D2AEC">
      <w:pPr>
        <w:pStyle w:val="a9"/>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Индивидуализация художественно-эстетического развития основана на поддержке детей в развитии </w:t>
      </w:r>
      <w:r w:rsidRPr="00673D86">
        <w:rPr>
          <w:rStyle w:val="a7"/>
          <w:rFonts w:ascii="Times New Roman" w:hAnsi="Times New Roman" w:cs="Times New Roman"/>
          <w:b w:val="0"/>
          <w:sz w:val="28"/>
          <w:szCs w:val="28"/>
        </w:rPr>
        <w:t>их потенциальных возможностей, стимулировании стремления детей самостоятельно ставить цели и достигать их в процессе</w:t>
      </w:r>
      <w:r>
        <w:rPr>
          <w:rStyle w:val="a7"/>
          <w:rFonts w:ascii="Times New Roman" w:hAnsi="Times New Roman" w:cs="Times New Roman"/>
          <w:b w:val="0"/>
          <w:sz w:val="28"/>
          <w:szCs w:val="28"/>
        </w:rPr>
        <w:t xml:space="preserve"> творческой деятельности</w:t>
      </w:r>
      <w:proofErr w:type="gramStart"/>
      <w:r>
        <w:rPr>
          <w:rStyle w:val="a7"/>
          <w:rFonts w:ascii="Times New Roman" w:hAnsi="Times New Roman" w:cs="Times New Roman"/>
          <w:b w:val="0"/>
          <w:sz w:val="28"/>
          <w:szCs w:val="28"/>
        </w:rPr>
        <w:t>.</w:t>
      </w:r>
      <w:r w:rsidRPr="008F55E8">
        <w:rPr>
          <w:rFonts w:ascii="Times New Roman" w:hAnsi="Times New Roman" w:cs="Times New Roman"/>
          <w:spacing w:val="3"/>
          <w:sz w:val="28"/>
          <w:szCs w:val="28"/>
        </w:rPr>
        <w:t>О</w:t>
      </w:r>
      <w:proofErr w:type="gramEnd"/>
      <w:r w:rsidRPr="008F55E8">
        <w:rPr>
          <w:rFonts w:ascii="Times New Roman" w:hAnsi="Times New Roman" w:cs="Times New Roman"/>
          <w:spacing w:val="3"/>
          <w:sz w:val="28"/>
          <w:szCs w:val="28"/>
        </w:rPr>
        <w:t xml:space="preserve">сновная идея Программы </w:t>
      </w:r>
      <w:r w:rsidRPr="008F55E8">
        <w:rPr>
          <w:rFonts w:ascii="Times New Roman" w:hAnsi="Times New Roman" w:cs="Times New Roman"/>
          <w:sz w:val="28"/>
          <w:szCs w:val="28"/>
        </w:rPr>
        <w:t xml:space="preserve">ориентирована на личностную и творческую успешность каждого воспитанника с учётом индивидуальных способностей и запросов семьи в области художественно-эстетического  развития. </w:t>
      </w:r>
    </w:p>
    <w:p w:rsidR="00024C73" w:rsidRDefault="00024C73" w:rsidP="009D2AEC">
      <w:pPr>
        <w:pStyle w:val="af5"/>
        <w:shd w:val="clear" w:color="auto" w:fill="FFFFFF"/>
        <w:spacing w:before="0" w:beforeAutospacing="0" w:after="0" w:afterAutospacing="0" w:line="360" w:lineRule="auto"/>
        <w:jc w:val="both"/>
        <w:rPr>
          <w:color w:val="000000"/>
          <w:sz w:val="28"/>
          <w:szCs w:val="28"/>
        </w:rPr>
      </w:pPr>
      <w:r>
        <w:rPr>
          <w:color w:val="000000"/>
          <w:sz w:val="28"/>
          <w:szCs w:val="28"/>
        </w:rPr>
        <w:lastRenderedPageBreak/>
        <w:t>Таким образом, и</w:t>
      </w:r>
      <w:r w:rsidRPr="002923A3">
        <w:rPr>
          <w:color w:val="000000"/>
          <w:sz w:val="28"/>
          <w:szCs w:val="28"/>
        </w:rPr>
        <w:t xml:space="preserve">нновационная  образовательная  программа  </w:t>
      </w:r>
      <w:r w:rsidRPr="002923A3">
        <w:rPr>
          <w:rFonts w:eastAsia="Calibri"/>
          <w:bCs/>
          <w:sz w:val="28"/>
          <w:szCs w:val="28"/>
        </w:rPr>
        <w:t>"</w:t>
      </w:r>
      <w:r w:rsidRPr="002923A3">
        <w:rPr>
          <w:sz w:val="28"/>
          <w:szCs w:val="28"/>
        </w:rPr>
        <w:t xml:space="preserve">Индивидуализация художественно-эстетического развития детей дошкольного возраста в условиях реализации ФГОС </w:t>
      </w:r>
      <w:proofErr w:type="gramStart"/>
      <w:r w:rsidRPr="002923A3">
        <w:rPr>
          <w:sz w:val="28"/>
          <w:szCs w:val="28"/>
        </w:rPr>
        <w:t>ДО</w:t>
      </w:r>
      <w:proofErr w:type="gramEnd"/>
      <w:r w:rsidRPr="002923A3">
        <w:rPr>
          <w:rFonts w:eastAsia="Calibri"/>
          <w:bCs/>
          <w:sz w:val="28"/>
          <w:szCs w:val="28"/>
        </w:rPr>
        <w:t>"</w:t>
      </w:r>
      <w:r>
        <w:rPr>
          <w:rFonts w:eastAsia="Calibri"/>
          <w:bCs/>
          <w:sz w:val="28"/>
          <w:szCs w:val="28"/>
        </w:rPr>
        <w:t xml:space="preserve"> соответствует </w:t>
      </w:r>
      <w:proofErr w:type="gramStart"/>
      <w:r>
        <w:rPr>
          <w:rFonts w:eastAsia="Calibri"/>
          <w:bCs/>
          <w:sz w:val="28"/>
          <w:szCs w:val="28"/>
        </w:rPr>
        <w:t>новым</w:t>
      </w:r>
      <w:proofErr w:type="gramEnd"/>
      <w:r>
        <w:rPr>
          <w:rFonts w:eastAsia="Calibri"/>
          <w:bCs/>
          <w:sz w:val="28"/>
          <w:szCs w:val="28"/>
        </w:rPr>
        <w:t xml:space="preserve"> ориентирам в системе образования Российской </w:t>
      </w:r>
      <w:r w:rsidR="006D1487">
        <w:rPr>
          <w:rFonts w:eastAsia="Calibri"/>
          <w:bCs/>
          <w:sz w:val="28"/>
          <w:szCs w:val="28"/>
        </w:rPr>
        <w:t>Федерации</w:t>
      </w:r>
      <w:r>
        <w:rPr>
          <w:rFonts w:eastAsia="Calibri"/>
          <w:bCs/>
          <w:sz w:val="28"/>
          <w:szCs w:val="28"/>
        </w:rPr>
        <w:t>.</w:t>
      </w:r>
    </w:p>
    <w:p w:rsidR="00024C73" w:rsidRDefault="00024C73" w:rsidP="009D2AEC">
      <w:pPr>
        <w:pStyle w:val="42"/>
        <w:shd w:val="clear" w:color="auto" w:fill="auto"/>
        <w:spacing w:before="0" w:after="0" w:line="360" w:lineRule="auto"/>
        <w:contextualSpacing/>
        <w:jc w:val="left"/>
        <w:rPr>
          <w:color w:val="000000"/>
          <w:spacing w:val="0"/>
          <w:sz w:val="32"/>
          <w:szCs w:val="28"/>
          <w:lang w:val="ru-RU"/>
        </w:rPr>
      </w:pPr>
    </w:p>
    <w:p w:rsidR="00B96412" w:rsidRDefault="00B96412" w:rsidP="009D2AEC">
      <w:pPr>
        <w:pStyle w:val="42"/>
        <w:numPr>
          <w:ilvl w:val="0"/>
          <w:numId w:val="1"/>
        </w:numPr>
        <w:shd w:val="clear" w:color="auto" w:fill="auto"/>
        <w:spacing w:before="0" w:after="0" w:line="360" w:lineRule="auto"/>
        <w:ind w:left="284"/>
        <w:contextualSpacing/>
        <w:jc w:val="left"/>
        <w:rPr>
          <w:color w:val="000000"/>
          <w:spacing w:val="0"/>
          <w:sz w:val="28"/>
          <w:szCs w:val="28"/>
          <w:lang w:val="ru-RU"/>
        </w:rPr>
      </w:pPr>
      <w:r>
        <w:rPr>
          <w:color w:val="000000"/>
          <w:spacing w:val="0"/>
          <w:sz w:val="28"/>
          <w:szCs w:val="28"/>
          <w:lang w:val="ru-RU"/>
        </w:rPr>
        <w:t>Задачи отчетного периода.</w:t>
      </w:r>
    </w:p>
    <w:p w:rsidR="00171EE0" w:rsidRDefault="00171EE0" w:rsidP="009D2AEC">
      <w:pPr>
        <w:pStyle w:val="42"/>
        <w:shd w:val="clear" w:color="auto" w:fill="auto"/>
        <w:spacing w:before="0" w:after="0" w:line="360" w:lineRule="auto"/>
        <w:contextualSpacing/>
        <w:jc w:val="left"/>
        <w:rPr>
          <w:color w:val="000000"/>
          <w:spacing w:val="0"/>
          <w:sz w:val="28"/>
          <w:szCs w:val="28"/>
          <w:lang w:val="ru-RU"/>
        </w:rPr>
      </w:pPr>
    </w:p>
    <w:p w:rsidR="009439E1" w:rsidRDefault="009439E1" w:rsidP="009D2AEC">
      <w:pPr>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9439E1">
        <w:rPr>
          <w:rFonts w:ascii="Times New Roman" w:hAnsi="Times New Roman" w:cs="Times New Roman"/>
          <w:sz w:val="28"/>
          <w:szCs w:val="28"/>
        </w:rPr>
        <w:t>Выявить педагогические условия, обеспечивающие эффективность процесса индивидуализации художественно-эстетического развития.</w:t>
      </w:r>
    </w:p>
    <w:p w:rsidR="009439E1" w:rsidRPr="009439E1" w:rsidRDefault="009439E1" w:rsidP="009D2AEC">
      <w:pPr>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9439E1">
        <w:rPr>
          <w:rFonts w:ascii="Times New Roman" w:hAnsi="Times New Roman" w:cs="Times New Roman"/>
          <w:sz w:val="28"/>
          <w:szCs w:val="28"/>
        </w:rPr>
        <w:t>Спроектировать систему мероприятий по художественно-эстетическому развитию  детей 5-7 лет в процессе  построения образовательной деятельности, при которой сам ребёнок становится активным в выборе содержания своего образования и саморазвития.</w:t>
      </w:r>
    </w:p>
    <w:p w:rsidR="009439E1" w:rsidRPr="009439E1" w:rsidRDefault="009439E1" w:rsidP="009D2AEC">
      <w:pPr>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9439E1">
        <w:rPr>
          <w:rFonts w:ascii="Times New Roman" w:hAnsi="Times New Roman" w:cs="Times New Roman"/>
          <w:sz w:val="28"/>
          <w:szCs w:val="28"/>
        </w:rPr>
        <w:t>Спроектировать развивающую предметно-пространственную  среду детского сада, способствующую поддержке детской инициативы в разных видах художественно-творческой деятельности.</w:t>
      </w:r>
    </w:p>
    <w:p w:rsidR="009439E1" w:rsidRPr="009439E1" w:rsidRDefault="009439E1" w:rsidP="009D2AEC">
      <w:pPr>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9439E1">
        <w:rPr>
          <w:rFonts w:ascii="Times New Roman" w:hAnsi="Times New Roman" w:cs="Times New Roman"/>
          <w:sz w:val="28"/>
          <w:szCs w:val="28"/>
        </w:rPr>
        <w:t>Раскрыть субьект</w:t>
      </w:r>
      <w:r w:rsidR="00B8678B">
        <w:rPr>
          <w:rFonts w:ascii="Times New Roman" w:hAnsi="Times New Roman" w:cs="Times New Roman"/>
          <w:sz w:val="28"/>
          <w:szCs w:val="28"/>
        </w:rPr>
        <w:t xml:space="preserve"> </w:t>
      </w:r>
      <w:r w:rsidRPr="009439E1">
        <w:rPr>
          <w:rFonts w:ascii="Times New Roman" w:hAnsi="Times New Roman" w:cs="Times New Roman"/>
          <w:sz w:val="28"/>
          <w:szCs w:val="28"/>
        </w:rPr>
        <w:t>-</w:t>
      </w:r>
      <w:r w:rsidR="00B8678B">
        <w:rPr>
          <w:rFonts w:ascii="Times New Roman" w:hAnsi="Times New Roman" w:cs="Times New Roman"/>
          <w:sz w:val="28"/>
          <w:szCs w:val="28"/>
        </w:rPr>
        <w:t xml:space="preserve"> </w:t>
      </w:r>
      <w:r w:rsidRPr="009439E1">
        <w:rPr>
          <w:rFonts w:ascii="Times New Roman" w:hAnsi="Times New Roman" w:cs="Times New Roman"/>
          <w:sz w:val="28"/>
          <w:szCs w:val="28"/>
        </w:rPr>
        <w:t>субьектный характер творческого взаимодействия детей и взрослых в различных видах художественно-творческой деятельности на основе современных педагогических технологий (социо</w:t>
      </w:r>
      <w:r w:rsidR="00E03EF1">
        <w:rPr>
          <w:rFonts w:ascii="Times New Roman" w:hAnsi="Times New Roman" w:cs="Times New Roman"/>
          <w:sz w:val="28"/>
          <w:szCs w:val="28"/>
        </w:rPr>
        <w:t>-</w:t>
      </w:r>
      <w:r w:rsidRPr="009439E1">
        <w:rPr>
          <w:rFonts w:ascii="Times New Roman" w:hAnsi="Times New Roman" w:cs="Times New Roman"/>
          <w:sz w:val="28"/>
          <w:szCs w:val="28"/>
        </w:rPr>
        <w:t xml:space="preserve">игровой педагогики, технологии развивающего и проблемного обучения, арт-педагогических технологий, информационно-компьютерных технологий) </w:t>
      </w:r>
    </w:p>
    <w:p w:rsidR="009439E1" w:rsidRPr="00171EE0" w:rsidRDefault="009439E1" w:rsidP="009D2AEC">
      <w:pPr>
        <w:pStyle w:val="42"/>
        <w:shd w:val="clear" w:color="auto" w:fill="auto"/>
        <w:spacing w:before="0" w:after="0" w:line="360" w:lineRule="auto"/>
        <w:contextualSpacing/>
        <w:jc w:val="both"/>
        <w:rPr>
          <w:b w:val="0"/>
          <w:color w:val="000000"/>
          <w:spacing w:val="0"/>
          <w:sz w:val="28"/>
          <w:szCs w:val="28"/>
          <w:lang w:val="ru-RU"/>
        </w:rPr>
      </w:pPr>
      <w:r w:rsidRPr="00171EE0">
        <w:rPr>
          <w:b w:val="0"/>
          <w:sz w:val="28"/>
          <w:szCs w:val="28"/>
          <w:lang w:val="ru-RU"/>
        </w:rPr>
        <w:t>6. Выявить возможности использования регионального (кубанского казачьего) фольклора  в развитии творческого потенциала детей в  условиях индивидуализации художественно-эстетической деятельности.</w:t>
      </w:r>
    </w:p>
    <w:p w:rsidR="00171EE0" w:rsidRDefault="00171EE0" w:rsidP="009D2AEC">
      <w:pPr>
        <w:pStyle w:val="42"/>
        <w:shd w:val="clear" w:color="auto" w:fill="auto"/>
        <w:spacing w:before="0" w:after="0" w:line="360" w:lineRule="auto"/>
        <w:contextualSpacing/>
        <w:jc w:val="both"/>
        <w:rPr>
          <w:b w:val="0"/>
          <w:color w:val="000000"/>
          <w:spacing w:val="0"/>
          <w:sz w:val="28"/>
          <w:szCs w:val="28"/>
          <w:lang w:val="ru-RU"/>
        </w:rPr>
      </w:pPr>
    </w:p>
    <w:p w:rsidR="00171EE0" w:rsidRDefault="00171EE0" w:rsidP="009D2AEC">
      <w:pPr>
        <w:pStyle w:val="42"/>
        <w:shd w:val="clear" w:color="auto" w:fill="auto"/>
        <w:spacing w:before="0" w:after="0" w:line="360" w:lineRule="auto"/>
        <w:contextualSpacing/>
        <w:jc w:val="both"/>
        <w:rPr>
          <w:b w:val="0"/>
          <w:color w:val="000000"/>
          <w:spacing w:val="0"/>
          <w:sz w:val="28"/>
          <w:szCs w:val="28"/>
          <w:lang w:val="ru-RU"/>
        </w:rPr>
      </w:pPr>
    </w:p>
    <w:p w:rsidR="00171EE0" w:rsidRDefault="00171EE0" w:rsidP="009D2AEC">
      <w:pPr>
        <w:pStyle w:val="42"/>
        <w:numPr>
          <w:ilvl w:val="0"/>
          <w:numId w:val="1"/>
        </w:numPr>
        <w:shd w:val="clear" w:color="auto" w:fill="auto"/>
        <w:spacing w:before="0" w:after="0" w:line="360" w:lineRule="auto"/>
        <w:ind w:left="284"/>
        <w:contextualSpacing/>
        <w:jc w:val="both"/>
        <w:rPr>
          <w:color w:val="000000"/>
          <w:spacing w:val="0"/>
          <w:sz w:val="28"/>
          <w:szCs w:val="28"/>
          <w:lang w:val="ru-RU"/>
        </w:rPr>
      </w:pPr>
      <w:r w:rsidRPr="00171EE0">
        <w:rPr>
          <w:color w:val="000000"/>
          <w:spacing w:val="0"/>
          <w:sz w:val="28"/>
          <w:szCs w:val="28"/>
          <w:lang w:val="ru-RU"/>
        </w:rPr>
        <w:t>Содержание инновационной деятельности за отчетный период.</w:t>
      </w:r>
    </w:p>
    <w:p w:rsidR="00D97B45" w:rsidRDefault="00D97B45" w:rsidP="009D2AEC">
      <w:pPr>
        <w:widowControl/>
        <w:spacing w:line="360" w:lineRule="auto"/>
        <w:jc w:val="both"/>
        <w:rPr>
          <w:rFonts w:ascii="Times New Roman" w:hAnsi="Times New Roman" w:cs="Times New Roman"/>
          <w:sz w:val="28"/>
          <w:szCs w:val="28"/>
        </w:rPr>
      </w:pPr>
      <w:r>
        <w:rPr>
          <w:rFonts w:ascii="Times New Roman" w:hAnsi="Times New Roman"/>
          <w:sz w:val="28"/>
          <w:szCs w:val="28"/>
          <w:shd w:val="clear" w:color="auto" w:fill="FFFFFF"/>
        </w:rPr>
        <w:t xml:space="preserve">Основная идея Системы </w:t>
      </w:r>
      <w:r>
        <w:rPr>
          <w:rFonts w:ascii="Times New Roman" w:hAnsi="Times New Roman" w:cs="Times New Roman"/>
          <w:sz w:val="28"/>
          <w:szCs w:val="28"/>
        </w:rPr>
        <w:t xml:space="preserve">сопровождения  воспитанников в художественно-эстетическом развитии в разных видах творческой деятельности заключается </w:t>
      </w:r>
      <w:r>
        <w:rPr>
          <w:rFonts w:ascii="Times New Roman" w:hAnsi="Times New Roman" w:cs="Times New Roman"/>
          <w:sz w:val="28"/>
          <w:szCs w:val="28"/>
        </w:rPr>
        <w:lastRenderedPageBreak/>
        <w:t xml:space="preserve">в развитии творчества детей  с учетом индивидуальных возможностей и желания детей. </w:t>
      </w:r>
    </w:p>
    <w:p w:rsidR="00171EE0" w:rsidRDefault="00171EE0" w:rsidP="009D2AEC">
      <w:pPr>
        <w:widowControl/>
        <w:spacing w:line="360" w:lineRule="auto"/>
        <w:jc w:val="both"/>
        <w:rPr>
          <w:rFonts w:ascii="Times New Roman" w:hAnsi="Times New Roman" w:cs="Times New Roman"/>
          <w:sz w:val="28"/>
          <w:szCs w:val="28"/>
        </w:rPr>
      </w:pPr>
      <w:r w:rsidRPr="00171EE0">
        <w:rPr>
          <w:rFonts w:ascii="Times New Roman" w:hAnsi="Times New Roman" w:cs="Times New Roman"/>
          <w:iCs/>
          <w:sz w:val="28"/>
          <w:szCs w:val="28"/>
        </w:rPr>
        <w:t>Реализуя задачи</w:t>
      </w:r>
      <w:r w:rsidRPr="00171EE0">
        <w:rPr>
          <w:rFonts w:ascii="Times New Roman" w:eastAsia="Times New Roman" w:hAnsi="Times New Roman" w:cs="Times New Roman"/>
          <w:bCs/>
          <w:iCs/>
          <w:sz w:val="28"/>
          <w:szCs w:val="28"/>
        </w:rPr>
        <w:t xml:space="preserve"> инноваци</w:t>
      </w:r>
      <w:r w:rsidRPr="00171EE0">
        <w:rPr>
          <w:rFonts w:ascii="Times New Roman" w:hAnsi="Times New Roman" w:cs="Times New Roman"/>
          <w:iCs/>
          <w:sz w:val="28"/>
          <w:szCs w:val="28"/>
        </w:rPr>
        <w:t xml:space="preserve">онной </w:t>
      </w:r>
      <w:r w:rsidR="00A85EA7" w:rsidRPr="00171EE0">
        <w:rPr>
          <w:rFonts w:ascii="Times New Roman" w:hAnsi="Times New Roman" w:cs="Times New Roman"/>
          <w:iCs/>
          <w:sz w:val="28"/>
          <w:szCs w:val="28"/>
        </w:rPr>
        <w:t>деятельности</w:t>
      </w:r>
      <w:proofErr w:type="gramStart"/>
      <w:r w:rsidR="00A85EA7" w:rsidRPr="00171EE0">
        <w:rPr>
          <w:rFonts w:ascii="Times New Roman" w:hAnsi="Times New Roman" w:cs="Times New Roman"/>
          <w:iCs/>
          <w:sz w:val="28"/>
          <w:szCs w:val="28"/>
        </w:rPr>
        <w:t>,</w:t>
      </w:r>
      <w:r w:rsidR="00A85EA7">
        <w:rPr>
          <w:rFonts w:ascii="Times New Roman" w:hAnsi="Times New Roman" w:cs="Times New Roman"/>
          <w:iCs/>
          <w:sz w:val="28"/>
          <w:szCs w:val="28"/>
        </w:rPr>
        <w:t>м</w:t>
      </w:r>
      <w:proofErr w:type="gramEnd"/>
      <w:r w:rsidR="00A85EA7">
        <w:rPr>
          <w:rFonts w:ascii="Times New Roman" w:hAnsi="Times New Roman" w:cs="Times New Roman"/>
          <w:iCs/>
          <w:sz w:val="28"/>
          <w:szCs w:val="28"/>
        </w:rPr>
        <w:t>ы</w:t>
      </w:r>
      <w:r w:rsidR="00482AB7">
        <w:rPr>
          <w:rFonts w:ascii="Times New Roman" w:hAnsi="Times New Roman" w:cs="Times New Roman"/>
          <w:sz w:val="28"/>
          <w:szCs w:val="28"/>
        </w:rPr>
        <w:t>выявил</w:t>
      </w:r>
      <w:r w:rsidR="00A85EA7">
        <w:rPr>
          <w:rFonts w:ascii="Times New Roman" w:hAnsi="Times New Roman" w:cs="Times New Roman"/>
          <w:sz w:val="28"/>
          <w:szCs w:val="28"/>
        </w:rPr>
        <w:t>и</w:t>
      </w:r>
      <w:r w:rsidRPr="00171EE0">
        <w:rPr>
          <w:rFonts w:ascii="Times New Roman" w:hAnsi="Times New Roman" w:cs="Times New Roman"/>
          <w:sz w:val="28"/>
          <w:szCs w:val="28"/>
        </w:rPr>
        <w:t xml:space="preserve"> педагогические условия, обеспечивающие эффективность процесса индивидуализации худож</w:t>
      </w:r>
      <w:r w:rsidR="00A85EA7">
        <w:rPr>
          <w:rFonts w:ascii="Times New Roman" w:hAnsi="Times New Roman" w:cs="Times New Roman"/>
          <w:sz w:val="28"/>
          <w:szCs w:val="28"/>
        </w:rPr>
        <w:t>ественно-эстетического развития дошкольников:</w:t>
      </w:r>
    </w:p>
    <w:p w:rsidR="009F0360" w:rsidRDefault="00A85EA7" w:rsidP="009D2AEC">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вариативной работы с детьми по художес</w:t>
      </w:r>
      <w:r w:rsidR="009F0360">
        <w:rPr>
          <w:rFonts w:ascii="Times New Roman" w:hAnsi="Times New Roman" w:cs="Times New Roman"/>
          <w:sz w:val="28"/>
          <w:szCs w:val="28"/>
        </w:rPr>
        <w:t>твенно-эстетическому развитию (</w:t>
      </w:r>
      <w:r>
        <w:rPr>
          <w:rFonts w:ascii="Times New Roman" w:hAnsi="Times New Roman" w:cs="Times New Roman"/>
          <w:sz w:val="28"/>
          <w:szCs w:val="28"/>
        </w:rPr>
        <w:t>кружковая работа, час</w:t>
      </w:r>
      <w:r w:rsidR="009F0360">
        <w:rPr>
          <w:rFonts w:ascii="Times New Roman" w:hAnsi="Times New Roman" w:cs="Times New Roman"/>
          <w:sz w:val="28"/>
          <w:szCs w:val="28"/>
        </w:rPr>
        <w:t xml:space="preserve"> творчества, художественные  лаборатории, творческие проекты, караоке  клуб</w:t>
      </w:r>
      <w:r w:rsidR="00E201F8">
        <w:rPr>
          <w:rFonts w:ascii="Times New Roman" w:hAnsi="Times New Roman" w:cs="Times New Roman"/>
          <w:sz w:val="28"/>
          <w:szCs w:val="28"/>
        </w:rPr>
        <w:t>, аллеи творчества, концерты и представления</w:t>
      </w:r>
      <w:r w:rsidR="009F0360">
        <w:rPr>
          <w:rFonts w:ascii="Times New Roman" w:hAnsi="Times New Roman" w:cs="Times New Roman"/>
          <w:sz w:val="28"/>
          <w:szCs w:val="28"/>
        </w:rPr>
        <w:t>);</w:t>
      </w:r>
    </w:p>
    <w:p w:rsidR="00A85EA7" w:rsidRDefault="009F0360" w:rsidP="009D2AEC">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создание ситуации выбора художественно-эстетической деятельности  для дошкольников</w:t>
      </w:r>
      <w:r w:rsidR="00E201F8">
        <w:rPr>
          <w:rFonts w:ascii="Times New Roman" w:hAnsi="Times New Roman" w:cs="Times New Roman"/>
          <w:sz w:val="28"/>
          <w:szCs w:val="28"/>
        </w:rPr>
        <w:t>;</w:t>
      </w:r>
    </w:p>
    <w:p w:rsidR="00E201F8" w:rsidRDefault="00E201F8" w:rsidP="009D2AEC">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применения усвоенных ранее</w:t>
      </w:r>
      <w:r w:rsidR="00031944">
        <w:rPr>
          <w:rFonts w:ascii="Times New Roman" w:hAnsi="Times New Roman" w:cs="Times New Roman"/>
          <w:sz w:val="28"/>
          <w:szCs w:val="28"/>
        </w:rPr>
        <w:t xml:space="preserve">художественных </w:t>
      </w:r>
      <w:r>
        <w:rPr>
          <w:rFonts w:ascii="Times New Roman" w:hAnsi="Times New Roman" w:cs="Times New Roman"/>
          <w:sz w:val="28"/>
          <w:szCs w:val="28"/>
        </w:rPr>
        <w:t xml:space="preserve"> умений и знаний в разнообразных видах деятельности</w:t>
      </w:r>
      <w:r w:rsidR="00031944">
        <w:rPr>
          <w:rFonts w:ascii="Times New Roman" w:hAnsi="Times New Roman" w:cs="Times New Roman"/>
          <w:sz w:val="28"/>
          <w:szCs w:val="28"/>
        </w:rPr>
        <w:t xml:space="preserve"> (игровой, познавательной, физической)</w:t>
      </w:r>
      <w:r>
        <w:rPr>
          <w:rFonts w:ascii="Times New Roman" w:hAnsi="Times New Roman" w:cs="Times New Roman"/>
          <w:sz w:val="28"/>
          <w:szCs w:val="28"/>
        </w:rPr>
        <w:t>;</w:t>
      </w:r>
    </w:p>
    <w:p w:rsidR="00E201F8" w:rsidRDefault="00031944" w:rsidP="009D2AEC">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возможностидетям </w:t>
      </w:r>
      <w:r w:rsidR="00E201F8">
        <w:rPr>
          <w:rFonts w:ascii="Times New Roman" w:hAnsi="Times New Roman" w:cs="Times New Roman"/>
          <w:sz w:val="28"/>
          <w:szCs w:val="28"/>
        </w:rPr>
        <w:t>отражать свои впечатления, желания в творческих работах;</w:t>
      </w:r>
    </w:p>
    <w:p w:rsidR="00E201F8" w:rsidRDefault="00031944" w:rsidP="009D2AEC">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использование   видового  разнообразия</w:t>
      </w:r>
      <w:r w:rsidR="00E201F8">
        <w:rPr>
          <w:rFonts w:ascii="Times New Roman" w:hAnsi="Times New Roman" w:cs="Times New Roman"/>
          <w:sz w:val="28"/>
          <w:szCs w:val="28"/>
        </w:rPr>
        <w:t xml:space="preserve"> материалов и тех</w:t>
      </w:r>
      <w:r>
        <w:rPr>
          <w:rFonts w:ascii="Times New Roman" w:hAnsi="Times New Roman" w:cs="Times New Roman"/>
          <w:sz w:val="28"/>
          <w:szCs w:val="28"/>
        </w:rPr>
        <w:t>ник художественной деятельности;</w:t>
      </w:r>
    </w:p>
    <w:p w:rsidR="00222DE9" w:rsidRDefault="00031944" w:rsidP="009D2AEC">
      <w:pPr>
        <w:spacing w:line="360" w:lineRule="auto"/>
        <w:jc w:val="both"/>
        <w:rPr>
          <w:rFonts w:ascii="Times New Roman" w:hAnsi="Times New Roman"/>
          <w:sz w:val="28"/>
          <w:szCs w:val="28"/>
          <w:shd w:val="clear" w:color="auto" w:fill="FFFFFF"/>
        </w:rPr>
      </w:pPr>
      <w:r>
        <w:rPr>
          <w:rFonts w:ascii="Times New Roman" w:hAnsi="Times New Roman" w:cs="Times New Roman"/>
          <w:sz w:val="28"/>
          <w:szCs w:val="28"/>
        </w:rPr>
        <w:t>- создание насыщенной, мобильной  развива</w:t>
      </w:r>
      <w:r w:rsidR="00E03EF1">
        <w:rPr>
          <w:rFonts w:ascii="Times New Roman" w:hAnsi="Times New Roman" w:cs="Times New Roman"/>
          <w:sz w:val="28"/>
          <w:szCs w:val="28"/>
        </w:rPr>
        <w:t>ющей  предметно-пространственной среды</w:t>
      </w:r>
      <w:r>
        <w:rPr>
          <w:rFonts w:ascii="Times New Roman" w:hAnsi="Times New Roman" w:cs="Times New Roman"/>
          <w:sz w:val="28"/>
          <w:szCs w:val="28"/>
        </w:rPr>
        <w:t>.</w:t>
      </w:r>
    </w:p>
    <w:p w:rsidR="000174C4" w:rsidRDefault="000174C4" w:rsidP="009D2AEC">
      <w:pPr>
        <w:widowControl/>
        <w:spacing w:line="360" w:lineRule="auto"/>
        <w:jc w:val="both"/>
        <w:rPr>
          <w:rFonts w:ascii="Times New Roman" w:hAnsi="Times New Roman" w:cs="Times New Roman"/>
          <w:color w:val="auto"/>
          <w:sz w:val="28"/>
          <w:szCs w:val="28"/>
        </w:rPr>
      </w:pPr>
      <w:r w:rsidRPr="000174C4">
        <w:rPr>
          <w:rFonts w:ascii="Times New Roman" w:hAnsi="Times New Roman" w:cs="Times New Roman"/>
          <w:color w:val="auto"/>
          <w:sz w:val="28"/>
          <w:szCs w:val="28"/>
        </w:rPr>
        <w:t xml:space="preserve">Применение данных </w:t>
      </w:r>
      <w:r w:rsidR="00E03EF1">
        <w:rPr>
          <w:rFonts w:ascii="Times New Roman" w:hAnsi="Times New Roman" w:cs="Times New Roman"/>
          <w:color w:val="auto"/>
          <w:sz w:val="28"/>
          <w:szCs w:val="28"/>
        </w:rPr>
        <w:t>педагогических условий позволило</w:t>
      </w:r>
      <w:r w:rsidRPr="000174C4">
        <w:rPr>
          <w:rFonts w:ascii="Times New Roman" w:hAnsi="Times New Roman" w:cs="Times New Roman"/>
          <w:color w:val="auto"/>
          <w:sz w:val="28"/>
          <w:szCs w:val="28"/>
        </w:rPr>
        <w:t xml:space="preserve"> нам выстроить систему работы «Творчество без границ»  или «Индивидуализации художественной  деятельности  в дошкольном возрасте», которая</w:t>
      </w:r>
      <w:r w:rsidR="008A643A">
        <w:rPr>
          <w:rFonts w:ascii="Times New Roman" w:hAnsi="Times New Roman" w:cs="Times New Roman"/>
          <w:color w:val="auto"/>
          <w:sz w:val="28"/>
          <w:szCs w:val="28"/>
        </w:rPr>
        <w:t xml:space="preserve"> позволяет детям быть активными в выборе деятельности, а также дифференцировано подойти к работе</w:t>
      </w:r>
      <w:r w:rsidRPr="000174C4">
        <w:rPr>
          <w:rFonts w:ascii="Times New Roman" w:hAnsi="Times New Roman" w:cs="Times New Roman"/>
          <w:color w:val="auto"/>
          <w:sz w:val="28"/>
          <w:szCs w:val="28"/>
        </w:rPr>
        <w:t xml:space="preserve"> с детьми с повышенными способностями и теми</w:t>
      </w:r>
      <w:r>
        <w:rPr>
          <w:rFonts w:ascii="Times New Roman" w:hAnsi="Times New Roman" w:cs="Times New Roman"/>
          <w:color w:val="auto"/>
          <w:sz w:val="28"/>
          <w:szCs w:val="28"/>
        </w:rPr>
        <w:t>,</w:t>
      </w:r>
      <w:r w:rsidRPr="000174C4">
        <w:rPr>
          <w:rFonts w:ascii="Times New Roman" w:hAnsi="Times New Roman" w:cs="Times New Roman"/>
          <w:color w:val="auto"/>
          <w:sz w:val="28"/>
          <w:szCs w:val="28"/>
        </w:rPr>
        <w:t xml:space="preserve"> кто не хо</w:t>
      </w:r>
      <w:r>
        <w:rPr>
          <w:rFonts w:ascii="Times New Roman" w:hAnsi="Times New Roman" w:cs="Times New Roman"/>
          <w:color w:val="auto"/>
          <w:sz w:val="28"/>
          <w:szCs w:val="28"/>
        </w:rPr>
        <w:t>чет или испытывает затруднения  в творческой деятельности.</w:t>
      </w:r>
    </w:p>
    <w:p w:rsidR="008A643A" w:rsidRDefault="008A643A" w:rsidP="009D2AEC">
      <w:pPr>
        <w:pStyle w:val="a9"/>
        <w:spacing w:line="360" w:lineRule="auto"/>
        <w:ind w:firstLine="284"/>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Подобранные диагностические </w:t>
      </w:r>
      <w:r w:rsidRPr="008F55E8">
        <w:rPr>
          <w:rFonts w:ascii="Times New Roman" w:eastAsia="Times New Roman" w:hAnsi="Times New Roman" w:cs="Times New Roman"/>
          <w:bCs/>
          <w:iCs/>
          <w:sz w:val="28"/>
          <w:szCs w:val="28"/>
        </w:rPr>
        <w:t>методик</w:t>
      </w:r>
      <w:r>
        <w:rPr>
          <w:rFonts w:ascii="Times New Roman" w:eastAsia="Times New Roman" w:hAnsi="Times New Roman" w:cs="Times New Roman"/>
          <w:bCs/>
          <w:iCs/>
          <w:sz w:val="28"/>
          <w:szCs w:val="28"/>
        </w:rPr>
        <w:t>и</w:t>
      </w:r>
      <w:r w:rsidRPr="008F55E8">
        <w:rPr>
          <w:rFonts w:ascii="Times New Roman" w:eastAsia="Times New Roman" w:hAnsi="Times New Roman" w:cs="Times New Roman"/>
          <w:bCs/>
          <w:iCs/>
          <w:sz w:val="28"/>
          <w:szCs w:val="28"/>
        </w:rPr>
        <w:t xml:space="preserve"> помог</w:t>
      </w:r>
      <w:r>
        <w:rPr>
          <w:rFonts w:ascii="Times New Roman" w:eastAsia="Times New Roman" w:hAnsi="Times New Roman" w:cs="Times New Roman"/>
          <w:bCs/>
          <w:iCs/>
          <w:sz w:val="28"/>
          <w:szCs w:val="28"/>
        </w:rPr>
        <w:t>ли</w:t>
      </w:r>
      <w:r w:rsidRPr="008F55E8">
        <w:rPr>
          <w:rFonts w:ascii="Times New Roman" w:eastAsia="Times New Roman" w:hAnsi="Times New Roman" w:cs="Times New Roman"/>
          <w:bCs/>
          <w:iCs/>
          <w:sz w:val="28"/>
          <w:szCs w:val="28"/>
        </w:rPr>
        <w:t xml:space="preserve"> нам</w:t>
      </w:r>
      <w:r>
        <w:rPr>
          <w:rFonts w:ascii="Times New Roman" w:eastAsia="Times New Roman" w:hAnsi="Times New Roman" w:cs="Times New Roman"/>
          <w:bCs/>
          <w:iCs/>
          <w:sz w:val="28"/>
          <w:szCs w:val="28"/>
        </w:rPr>
        <w:t>:</w:t>
      </w:r>
    </w:p>
    <w:p w:rsidR="008A643A" w:rsidRDefault="008A643A" w:rsidP="009D2AEC">
      <w:pPr>
        <w:pStyle w:val="a9"/>
        <w:spacing w:line="36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8F55E8">
        <w:rPr>
          <w:rFonts w:ascii="Times New Roman" w:eastAsia="Times New Roman" w:hAnsi="Times New Roman" w:cs="Times New Roman"/>
          <w:bCs/>
          <w:iCs/>
          <w:sz w:val="28"/>
          <w:szCs w:val="28"/>
        </w:rPr>
        <w:t>сделать предварительны</w:t>
      </w:r>
      <w:r>
        <w:rPr>
          <w:rFonts w:ascii="Times New Roman" w:eastAsia="Times New Roman" w:hAnsi="Times New Roman" w:cs="Times New Roman"/>
          <w:bCs/>
          <w:iCs/>
          <w:sz w:val="28"/>
          <w:szCs w:val="28"/>
        </w:rPr>
        <w:t>й вывод об уровне  уверенности воспитанников  при</w:t>
      </w:r>
      <w:r w:rsidRPr="008F55E8">
        <w:rPr>
          <w:rFonts w:ascii="Times New Roman" w:eastAsia="Times New Roman" w:hAnsi="Times New Roman" w:cs="Times New Roman"/>
          <w:bCs/>
          <w:iCs/>
          <w:sz w:val="28"/>
          <w:szCs w:val="28"/>
        </w:rPr>
        <w:t xml:space="preserve"> выполнении заданий и умен</w:t>
      </w:r>
      <w:r>
        <w:rPr>
          <w:rFonts w:ascii="Times New Roman" w:eastAsia="Times New Roman" w:hAnsi="Times New Roman" w:cs="Times New Roman"/>
          <w:bCs/>
          <w:iCs/>
          <w:sz w:val="28"/>
          <w:szCs w:val="28"/>
        </w:rPr>
        <w:t>ии делать самостоятельный выбор;</w:t>
      </w:r>
    </w:p>
    <w:p w:rsidR="008A643A" w:rsidRDefault="008A643A" w:rsidP="009D2AEC">
      <w:pPr>
        <w:pStyle w:val="a9"/>
        <w:spacing w:line="36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 о проявлении  инициативы и творчества</w:t>
      </w:r>
      <w:r w:rsidRPr="008F55E8">
        <w:rPr>
          <w:rFonts w:ascii="Times New Roman" w:eastAsia="Times New Roman" w:hAnsi="Times New Roman" w:cs="Times New Roman"/>
          <w:bCs/>
          <w:iCs/>
          <w:sz w:val="28"/>
          <w:szCs w:val="28"/>
        </w:rPr>
        <w:t xml:space="preserve"> в разных видах  художественно -</w:t>
      </w:r>
      <w:r w:rsidR="00B8678B">
        <w:rPr>
          <w:rFonts w:ascii="Times New Roman" w:eastAsia="Times New Roman" w:hAnsi="Times New Roman" w:cs="Times New Roman"/>
          <w:bCs/>
          <w:iCs/>
          <w:sz w:val="28"/>
          <w:szCs w:val="28"/>
        </w:rPr>
        <w:t xml:space="preserve"> </w:t>
      </w:r>
      <w:r w:rsidRPr="008F55E8">
        <w:rPr>
          <w:rFonts w:ascii="Times New Roman" w:eastAsia="Times New Roman" w:hAnsi="Times New Roman" w:cs="Times New Roman"/>
          <w:bCs/>
          <w:iCs/>
          <w:sz w:val="28"/>
          <w:szCs w:val="28"/>
        </w:rPr>
        <w:t>эстетической  деятельности</w:t>
      </w:r>
      <w:r>
        <w:rPr>
          <w:rFonts w:ascii="Times New Roman" w:eastAsia="Times New Roman" w:hAnsi="Times New Roman" w:cs="Times New Roman"/>
          <w:bCs/>
          <w:iCs/>
          <w:sz w:val="28"/>
          <w:szCs w:val="28"/>
        </w:rPr>
        <w:t>;</w:t>
      </w:r>
    </w:p>
    <w:p w:rsidR="008A643A" w:rsidRDefault="008A643A" w:rsidP="009D2AEC">
      <w:pPr>
        <w:pStyle w:val="a9"/>
        <w:tabs>
          <w:tab w:val="left" w:pos="709"/>
        </w:tabs>
        <w:spacing w:line="360" w:lineRule="auto"/>
        <w:ind w:firstLine="284"/>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 скорректировать процесс инновационной деятельности по формированию навыков самостоятельности и планирования совместной и самостоятельной деятельности.</w:t>
      </w:r>
    </w:p>
    <w:p w:rsidR="008A643A" w:rsidRDefault="00A93A3E" w:rsidP="009D2AEC">
      <w:pPr>
        <w:widowContro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Используя результаты диагностик, мы </w:t>
      </w:r>
      <w:r w:rsidR="00E03EF1">
        <w:rPr>
          <w:rFonts w:ascii="Times New Roman" w:hAnsi="Times New Roman" w:cs="Times New Roman"/>
          <w:color w:val="auto"/>
          <w:sz w:val="28"/>
          <w:szCs w:val="28"/>
        </w:rPr>
        <w:t>отметили</w:t>
      </w:r>
      <w:r>
        <w:rPr>
          <w:rFonts w:ascii="Times New Roman" w:hAnsi="Times New Roman" w:cs="Times New Roman"/>
          <w:color w:val="auto"/>
          <w:sz w:val="28"/>
          <w:szCs w:val="28"/>
        </w:rPr>
        <w:t xml:space="preserve"> влияние </w:t>
      </w:r>
      <w:r w:rsidR="00E03EF1">
        <w:rPr>
          <w:rFonts w:ascii="Times New Roman" w:hAnsi="Times New Roman" w:cs="Times New Roman"/>
          <w:color w:val="auto"/>
          <w:sz w:val="28"/>
          <w:szCs w:val="28"/>
        </w:rPr>
        <w:t xml:space="preserve">сформированных </w:t>
      </w:r>
      <w:r>
        <w:rPr>
          <w:rFonts w:ascii="Times New Roman" w:hAnsi="Times New Roman" w:cs="Times New Roman"/>
          <w:color w:val="auto"/>
          <w:sz w:val="28"/>
          <w:szCs w:val="28"/>
        </w:rPr>
        <w:t>умений и навыков детей на проявление творческой активности и самостоятельности в изобразительной и музыкальной деятельности.  Однако результат оказался равный, дети с разным уровнем творческого развития в равной степени проявляют свои способности</w:t>
      </w:r>
      <w:r w:rsidR="00E007BD">
        <w:rPr>
          <w:rFonts w:ascii="Times New Roman" w:hAnsi="Times New Roman" w:cs="Times New Roman"/>
          <w:color w:val="auto"/>
          <w:sz w:val="28"/>
          <w:szCs w:val="28"/>
        </w:rPr>
        <w:t>, мал</w:t>
      </w:r>
      <w:proofErr w:type="gramStart"/>
      <w:r w:rsidR="00E007BD">
        <w:rPr>
          <w:rFonts w:ascii="Times New Roman" w:hAnsi="Times New Roman" w:cs="Times New Roman"/>
          <w:color w:val="auto"/>
          <w:sz w:val="28"/>
          <w:szCs w:val="28"/>
        </w:rPr>
        <w:t>о</w:t>
      </w:r>
      <w:r w:rsidR="00B8678B">
        <w:rPr>
          <w:rFonts w:ascii="Times New Roman" w:hAnsi="Times New Roman" w:cs="Times New Roman"/>
          <w:color w:val="auto"/>
          <w:sz w:val="28"/>
          <w:szCs w:val="28"/>
        </w:rPr>
        <w:t>-</w:t>
      </w:r>
      <w:proofErr w:type="gramEnd"/>
      <w:r w:rsidR="00E007BD">
        <w:rPr>
          <w:rFonts w:ascii="Times New Roman" w:hAnsi="Times New Roman" w:cs="Times New Roman"/>
          <w:color w:val="auto"/>
          <w:sz w:val="28"/>
          <w:szCs w:val="28"/>
        </w:rPr>
        <w:t xml:space="preserve"> активны в выборе способов деятельности и материалов, работы не отличаются творческим разнообразием, дети часто обращаются за помощью к воспитателю</w:t>
      </w:r>
      <w:r>
        <w:rPr>
          <w:rFonts w:ascii="Times New Roman" w:hAnsi="Times New Roman" w:cs="Times New Roman"/>
          <w:color w:val="auto"/>
          <w:sz w:val="28"/>
          <w:szCs w:val="28"/>
        </w:rPr>
        <w:t>.</w:t>
      </w:r>
      <w:r w:rsidR="00E007BD">
        <w:rPr>
          <w:rFonts w:ascii="Times New Roman" w:hAnsi="Times New Roman" w:cs="Times New Roman"/>
          <w:color w:val="auto"/>
          <w:sz w:val="28"/>
          <w:szCs w:val="28"/>
        </w:rPr>
        <w:t xml:space="preserve"> Поэтому возникла необходимость изменить  не только форму организации в художественно - эстетическом развитии, но  и учесть </w:t>
      </w:r>
      <w:r w:rsidR="00E03EF1">
        <w:rPr>
          <w:rFonts w:ascii="Times New Roman" w:hAnsi="Times New Roman" w:cs="Times New Roman"/>
          <w:color w:val="auto"/>
          <w:sz w:val="28"/>
          <w:szCs w:val="28"/>
        </w:rPr>
        <w:t xml:space="preserve">индивидуальный </w:t>
      </w:r>
      <w:r w:rsidR="00E007BD">
        <w:rPr>
          <w:rFonts w:ascii="Times New Roman" w:hAnsi="Times New Roman" w:cs="Times New Roman"/>
          <w:color w:val="auto"/>
          <w:sz w:val="28"/>
          <w:szCs w:val="28"/>
        </w:rPr>
        <w:t>уровень развития детей.</w:t>
      </w:r>
    </w:p>
    <w:p w:rsidR="00031944" w:rsidRDefault="00E007BD" w:rsidP="009D2AEC">
      <w:pPr>
        <w:spacing w:line="360" w:lineRule="auto"/>
        <w:ind w:firstLine="567"/>
        <w:jc w:val="both"/>
        <w:rPr>
          <w:rFonts w:ascii="Times New Roman" w:hAnsi="Times New Roman"/>
          <w:sz w:val="28"/>
          <w:szCs w:val="28"/>
        </w:rPr>
      </w:pPr>
      <w:r>
        <w:rPr>
          <w:rFonts w:ascii="Times New Roman" w:hAnsi="Times New Roman"/>
          <w:sz w:val="28"/>
          <w:szCs w:val="28"/>
        </w:rPr>
        <w:t>Для выявления детей с повышенными способностями и тех, чьи способности ниже возрастных эталонов, мы использовали метод наблюдения и анализа детских работ Казаковой Т.Г. и Ветлугиной Н.А.</w:t>
      </w:r>
      <w:r w:rsidR="00031944">
        <w:rPr>
          <w:rFonts w:ascii="Times New Roman" w:hAnsi="Times New Roman"/>
          <w:sz w:val="28"/>
          <w:szCs w:val="28"/>
        </w:rPr>
        <w:t xml:space="preserve"> Все результаты фиксируются в индив</w:t>
      </w:r>
      <w:r>
        <w:rPr>
          <w:rFonts w:ascii="Times New Roman" w:hAnsi="Times New Roman"/>
          <w:sz w:val="28"/>
          <w:szCs w:val="28"/>
        </w:rPr>
        <w:t>идуальных   картах.</w:t>
      </w:r>
    </w:p>
    <w:p w:rsidR="00031944" w:rsidRPr="00933A65" w:rsidRDefault="00613FEC" w:rsidP="009D2AEC">
      <w:pPr>
        <w:spacing w:line="360" w:lineRule="auto"/>
        <w:jc w:val="both"/>
        <w:rPr>
          <w:rFonts w:ascii="Times New Roman" w:hAnsi="Times New Roman"/>
          <w:sz w:val="28"/>
          <w:szCs w:val="28"/>
        </w:rPr>
      </w:pPr>
      <w:r>
        <w:rPr>
          <w:rFonts w:ascii="Times New Roman" w:hAnsi="Times New Roman"/>
          <w:sz w:val="28"/>
          <w:szCs w:val="28"/>
        </w:rPr>
        <w:t xml:space="preserve">Для детей с повышенными способностями </w:t>
      </w:r>
      <w:r w:rsidR="00031944">
        <w:rPr>
          <w:rFonts w:ascii="Times New Roman" w:hAnsi="Times New Roman"/>
          <w:sz w:val="28"/>
          <w:szCs w:val="28"/>
        </w:rPr>
        <w:t xml:space="preserve">подобрали </w:t>
      </w:r>
      <w:r w:rsidR="00031944" w:rsidRPr="008B707F">
        <w:rPr>
          <w:rFonts w:ascii="Times New Roman" w:hAnsi="Times New Roman"/>
          <w:sz w:val="28"/>
          <w:szCs w:val="28"/>
        </w:rPr>
        <w:t>виды  художественной деятельности,</w:t>
      </w:r>
      <w:r w:rsidR="00031944">
        <w:rPr>
          <w:rFonts w:ascii="Times New Roman" w:hAnsi="Times New Roman"/>
          <w:sz w:val="28"/>
          <w:szCs w:val="28"/>
        </w:rPr>
        <w:t xml:space="preserve"> которые  позволят развить  способности детей, расширить представления о разнообразии  изобразительного искусства, его жанрах и видах, науч</w:t>
      </w:r>
      <w:r w:rsidR="001C7426">
        <w:rPr>
          <w:rFonts w:ascii="Times New Roman" w:hAnsi="Times New Roman"/>
          <w:sz w:val="28"/>
          <w:szCs w:val="28"/>
        </w:rPr>
        <w:t>ить</w:t>
      </w:r>
      <w:r w:rsidR="00031944">
        <w:rPr>
          <w:rFonts w:ascii="Times New Roman" w:hAnsi="Times New Roman"/>
          <w:sz w:val="28"/>
          <w:szCs w:val="28"/>
        </w:rPr>
        <w:t xml:space="preserve"> отличать один вид искусства от другого. Работа с этими детьми организуется 2 раза в неделю, во второй половине дня, продолжительностью 20-30 мин. в соответствие с возрастом. Для каждого занятия воспитатели разрабатывают игровые приемы и проблемные ситуации, способствующие  поддержанию у детей мотивации к творчеству, стимулирует интерес.</w:t>
      </w:r>
      <w:r>
        <w:rPr>
          <w:rFonts w:ascii="Times New Roman" w:hAnsi="Times New Roman"/>
          <w:sz w:val="28"/>
          <w:szCs w:val="28"/>
        </w:rPr>
        <w:t xml:space="preserve"> Вся работа подчинена алгоритму: проблема - деятельност</w:t>
      </w:r>
      <w:proofErr w:type="gramStart"/>
      <w:r>
        <w:rPr>
          <w:rFonts w:ascii="Times New Roman" w:hAnsi="Times New Roman"/>
          <w:sz w:val="28"/>
          <w:szCs w:val="28"/>
        </w:rPr>
        <w:t>ь-</w:t>
      </w:r>
      <w:proofErr w:type="gramEnd"/>
      <w:r>
        <w:rPr>
          <w:rFonts w:ascii="Times New Roman" w:hAnsi="Times New Roman"/>
          <w:sz w:val="28"/>
          <w:szCs w:val="28"/>
        </w:rPr>
        <w:t xml:space="preserve"> рефлексия.</w:t>
      </w:r>
    </w:p>
    <w:p w:rsidR="00031944" w:rsidRDefault="00031944" w:rsidP="009D2AEC">
      <w:pPr>
        <w:spacing w:line="360" w:lineRule="auto"/>
        <w:jc w:val="center"/>
        <w:rPr>
          <w:rFonts w:ascii="Times New Roman" w:hAnsi="Times New Roman"/>
          <w:sz w:val="28"/>
          <w:szCs w:val="28"/>
        </w:rPr>
      </w:pPr>
      <w:r>
        <w:rPr>
          <w:rFonts w:ascii="Times New Roman" w:hAnsi="Times New Roman"/>
          <w:sz w:val="28"/>
          <w:szCs w:val="28"/>
        </w:rPr>
        <w:t xml:space="preserve">Вторую группу детей можно условно отнести к детям </w:t>
      </w:r>
      <w:r w:rsidRPr="002E0F5F">
        <w:rPr>
          <w:rFonts w:ascii="Times New Roman" w:hAnsi="Times New Roman"/>
          <w:i/>
          <w:sz w:val="28"/>
          <w:szCs w:val="28"/>
        </w:rPr>
        <w:t>«не хочу и не могу».</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lastRenderedPageBreak/>
        <w:t>Почему ребенок не хочет рисовать? Причин может быть много. Чтобы разобраться</w:t>
      </w:r>
      <w:r w:rsidR="001C7426">
        <w:rPr>
          <w:rFonts w:ascii="Times New Roman" w:hAnsi="Times New Roman"/>
          <w:sz w:val="28"/>
          <w:szCs w:val="28"/>
        </w:rPr>
        <w:t xml:space="preserve"> в этом, </w:t>
      </w:r>
      <w:r>
        <w:rPr>
          <w:rFonts w:ascii="Times New Roman" w:hAnsi="Times New Roman"/>
          <w:sz w:val="28"/>
          <w:szCs w:val="28"/>
        </w:rPr>
        <w:t xml:space="preserve"> педагоги предложили детям  с  помощью родителей и воспитателей заполнить  «Карту моих увлечений». </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Все результаты заносятся в Примерный перечень предпочтений детей.</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xml:space="preserve">  Таким образом, мы определили предпочитаемые, интересные и любимые детьми виды художественно-эстетической деятельности, которые востребованы ими и те, которые не очень нравятся детям.</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xml:space="preserve">    Основные причины, по которым дошкольники не хотят лепить, рисовать,  выполнять аппликацию  это</w:t>
      </w:r>
      <w:proofErr w:type="gramStart"/>
      <w:r>
        <w:rPr>
          <w:rFonts w:ascii="Times New Roman" w:hAnsi="Times New Roman"/>
          <w:sz w:val="28"/>
          <w:szCs w:val="28"/>
        </w:rPr>
        <w:t xml:space="preserve"> :</w:t>
      </w:r>
      <w:proofErr w:type="gramEnd"/>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слабо развитая  моторика, вызывающая быструю утомляемость;</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неуверенность в собственных силах;</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темперамент ребёнка;</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отсутствие знаний о данном виде творческой деятельности;</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настроение в данный момент.</w:t>
      </w:r>
    </w:p>
    <w:p w:rsidR="00031944" w:rsidRDefault="00031944" w:rsidP="009D2AEC">
      <w:pPr>
        <w:pStyle w:val="af5"/>
        <w:spacing w:before="0" w:beforeAutospacing="0" w:after="0" w:afterAutospacing="0" w:line="360" w:lineRule="auto"/>
        <w:jc w:val="both"/>
        <w:rPr>
          <w:sz w:val="28"/>
          <w:szCs w:val="28"/>
        </w:rPr>
      </w:pPr>
      <w:r>
        <w:rPr>
          <w:sz w:val="28"/>
          <w:szCs w:val="28"/>
        </w:rPr>
        <w:t xml:space="preserve">     Учитывая результаты проведенной работы, педагоги разработали  </w:t>
      </w:r>
      <w:r>
        <w:rPr>
          <w:color w:val="000000"/>
          <w:sz w:val="28"/>
          <w:szCs w:val="28"/>
        </w:rPr>
        <w:t>примерные маршруты сопровождения маленьких  «нехочух»</w:t>
      </w:r>
      <w:r>
        <w:rPr>
          <w:sz w:val="28"/>
          <w:szCs w:val="28"/>
        </w:rPr>
        <w:t>, которые реализуются в процессе индивидуальной и подгрупповой  работы. Основная особенность работы с этими детьми заключается в том, что занятия организуются малыми подгруппами. Если ребенок не уверен в своих силах, у него слабо развита мелкая моторика, педагогу необходимо присесть рядом с ним и показать этапы работы с данным материалом или какой-нибудь прием, который поможет решить проблему и подкрепить уверенность ребёнка в своих силах. Или же ребенок слишком самоуверенный, а работы не соответствуют его возрасту, к такому ребёнку необходим совершенно другой подход.</w:t>
      </w:r>
    </w:p>
    <w:p w:rsidR="00031944" w:rsidRDefault="00031944" w:rsidP="009D2AEC">
      <w:pPr>
        <w:pStyle w:val="af5"/>
        <w:spacing w:before="0" w:beforeAutospacing="0" w:after="0" w:afterAutospacing="0" w:line="360" w:lineRule="auto"/>
        <w:ind w:firstLine="567"/>
        <w:jc w:val="both"/>
        <w:rPr>
          <w:sz w:val="28"/>
          <w:szCs w:val="28"/>
        </w:rPr>
      </w:pPr>
      <w:r>
        <w:rPr>
          <w:sz w:val="28"/>
          <w:szCs w:val="28"/>
        </w:rPr>
        <w:t xml:space="preserve">  Разработанный </w:t>
      </w:r>
      <w:r>
        <w:rPr>
          <w:color w:val="000000"/>
          <w:sz w:val="28"/>
          <w:szCs w:val="28"/>
        </w:rPr>
        <w:t xml:space="preserve">примерный маршрут сопровождения детей с низким интересом к художественной деятельности наполнен проблемными ситуациями и игровыми заданиями. В него включены  техники, которые не вызывают затруднений в «начале пути» и усложняются постепенно. Во всех проблемных ситуациях присутствуют задания, направленные на развитие </w:t>
      </w:r>
      <w:r>
        <w:rPr>
          <w:color w:val="000000"/>
          <w:sz w:val="28"/>
          <w:szCs w:val="28"/>
        </w:rPr>
        <w:lastRenderedPageBreak/>
        <w:t>мелкой моторики. Если ребенок отказывается участвовать в работе вместе со всеми детьми, то познакомить ребёнка с данной техникой воспитатель может ненавязчиво, поместив необходимый материал в уголке изобразительной деятельности и обыграв ситуацию, только для него, персонально.</w:t>
      </w:r>
    </w:p>
    <w:p w:rsidR="00031944" w:rsidRDefault="00613FEC" w:rsidP="009D2AEC">
      <w:pPr>
        <w:spacing w:line="360" w:lineRule="auto"/>
        <w:jc w:val="both"/>
        <w:rPr>
          <w:rFonts w:ascii="Times New Roman" w:hAnsi="Times New Roman"/>
          <w:sz w:val="28"/>
          <w:szCs w:val="28"/>
        </w:rPr>
      </w:pPr>
      <w:r>
        <w:rPr>
          <w:rFonts w:ascii="Times New Roman" w:hAnsi="Times New Roman"/>
          <w:sz w:val="28"/>
          <w:szCs w:val="28"/>
        </w:rPr>
        <w:t>Для повышения детской мотивации необходимо, чтобы навыки и умения детей стали востребованы. Поэтому в</w:t>
      </w:r>
      <w:r w:rsidR="00031944">
        <w:rPr>
          <w:rFonts w:ascii="Times New Roman" w:hAnsi="Times New Roman"/>
          <w:sz w:val="28"/>
          <w:szCs w:val="28"/>
        </w:rPr>
        <w:t>течение года наши ребята участвуют в не только конкурсах проводимых в  детском саду, но и в районных, интернет конкурсах. Свои достижения они размещают на листе «Мои достижения»</w:t>
      </w:r>
      <w:r>
        <w:rPr>
          <w:rFonts w:ascii="Times New Roman" w:hAnsi="Times New Roman"/>
          <w:sz w:val="28"/>
          <w:szCs w:val="28"/>
        </w:rPr>
        <w:t>.</w:t>
      </w:r>
    </w:p>
    <w:p w:rsidR="00031944" w:rsidRDefault="00031944" w:rsidP="009D2AEC">
      <w:pPr>
        <w:spacing w:line="360" w:lineRule="auto"/>
        <w:jc w:val="both"/>
        <w:rPr>
          <w:rFonts w:ascii="Times New Roman" w:hAnsi="Times New Roman"/>
          <w:sz w:val="28"/>
          <w:szCs w:val="28"/>
        </w:rPr>
      </w:pPr>
      <w:r>
        <w:rPr>
          <w:rFonts w:ascii="Times New Roman" w:hAnsi="Times New Roman"/>
          <w:sz w:val="28"/>
          <w:szCs w:val="28"/>
        </w:rPr>
        <w:t xml:space="preserve">         Задача педагога, реализуя </w:t>
      </w:r>
      <w:r w:rsidRPr="00A86E60">
        <w:rPr>
          <w:rFonts w:ascii="Times New Roman" w:hAnsi="Times New Roman"/>
          <w:sz w:val="28"/>
          <w:szCs w:val="28"/>
        </w:rPr>
        <w:t>примерный маршрут сопровождения детей</w:t>
      </w:r>
      <w:r>
        <w:rPr>
          <w:rFonts w:ascii="Times New Roman" w:hAnsi="Times New Roman"/>
          <w:sz w:val="28"/>
          <w:szCs w:val="28"/>
        </w:rPr>
        <w:t xml:space="preserve"> в художественно – эстетическом развитии: обеспечить эмоциональное благополучие и психологический комфорт детей. </w:t>
      </w:r>
    </w:p>
    <w:p w:rsidR="00031944" w:rsidRDefault="00031944" w:rsidP="009D2AEC">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Данная цель не может быть </w:t>
      </w:r>
      <w:r>
        <w:rPr>
          <w:rFonts w:ascii="Times New Roman" w:hAnsi="Times New Roman"/>
          <w:sz w:val="28"/>
          <w:szCs w:val="28"/>
          <w:shd w:val="clear" w:color="auto" w:fill="FFFFFF"/>
        </w:rPr>
        <w:t>успешно решена</w:t>
      </w:r>
      <w:r w:rsidRPr="00A86E60">
        <w:rPr>
          <w:rFonts w:ascii="Times New Roman" w:hAnsi="Times New Roman"/>
          <w:sz w:val="28"/>
          <w:szCs w:val="28"/>
          <w:shd w:val="clear" w:color="auto" w:fill="FFFFFF"/>
        </w:rPr>
        <w:t xml:space="preserve"> без непосредственног</w:t>
      </w:r>
      <w:r>
        <w:rPr>
          <w:rFonts w:ascii="Times New Roman" w:hAnsi="Times New Roman"/>
          <w:sz w:val="28"/>
          <w:szCs w:val="28"/>
          <w:shd w:val="clear" w:color="auto" w:fill="FFFFFF"/>
        </w:rPr>
        <w:t>о участия родителей</w:t>
      </w:r>
      <w:r w:rsidRPr="00A86E60">
        <w:rPr>
          <w:rFonts w:ascii="Times New Roman" w:hAnsi="Times New Roman"/>
          <w:sz w:val="28"/>
          <w:szCs w:val="28"/>
          <w:shd w:val="clear" w:color="auto" w:fill="FFFFFF"/>
        </w:rPr>
        <w:t xml:space="preserve"> в образовательном процессе</w:t>
      </w:r>
      <w:r>
        <w:rPr>
          <w:rFonts w:ascii="Times New Roman" w:hAnsi="Times New Roman"/>
          <w:sz w:val="28"/>
          <w:szCs w:val="28"/>
          <w:shd w:val="clear" w:color="auto" w:fill="FFFFFF"/>
        </w:rPr>
        <w:t xml:space="preserve">. Учитывая важность </w:t>
      </w:r>
      <w:r w:rsidRPr="00A86E60">
        <w:rPr>
          <w:rFonts w:ascii="Times New Roman" w:hAnsi="Times New Roman"/>
          <w:sz w:val="28"/>
          <w:szCs w:val="28"/>
          <w:shd w:val="clear" w:color="auto" w:fill="FFFFFF"/>
        </w:rPr>
        <w:t>взаимопонимания и сотрудничества между специалистами детского сада и</w:t>
      </w:r>
      <w:r>
        <w:rPr>
          <w:rFonts w:ascii="Times New Roman" w:hAnsi="Times New Roman"/>
          <w:sz w:val="28"/>
          <w:szCs w:val="28"/>
          <w:shd w:val="clear" w:color="auto" w:fill="FFFFFF"/>
        </w:rPr>
        <w:t xml:space="preserve"> семьями воспитанников, педагоги ежеквартально планируют тренинги для родителей «В стране способных ребятишек», конкурс «Ты, супер», выставка семейного творчества «Мир наших увлечений». Родители сами являются активными участниками игровых ситуаций, которые создают воспитатели для вовлечения дошкольников в художественно – эстетическую и творческую деятельность.</w:t>
      </w:r>
    </w:p>
    <w:p w:rsidR="00933A65" w:rsidRDefault="00933A65" w:rsidP="009D2AEC">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Второе направление работы более массовое, оно позволяет активизировать самостоятельность детей</w:t>
      </w:r>
      <w:r w:rsidR="00613FEC">
        <w:rPr>
          <w:rFonts w:ascii="Times New Roman" w:hAnsi="Times New Roman"/>
          <w:sz w:val="28"/>
          <w:szCs w:val="28"/>
          <w:shd w:val="clear" w:color="auto" w:fill="FFFFFF"/>
        </w:rPr>
        <w:t xml:space="preserve"> и возможность проявить свои способности</w:t>
      </w:r>
      <w:r w:rsidR="00AC7321">
        <w:rPr>
          <w:rFonts w:ascii="Times New Roman" w:hAnsi="Times New Roman"/>
          <w:sz w:val="28"/>
          <w:szCs w:val="28"/>
          <w:shd w:val="clear" w:color="auto" w:fill="FFFFFF"/>
        </w:rPr>
        <w:t xml:space="preserve"> -</w:t>
      </w:r>
      <w:r w:rsidR="00613FEC">
        <w:rPr>
          <w:rFonts w:ascii="Times New Roman" w:hAnsi="Times New Roman"/>
          <w:sz w:val="28"/>
          <w:szCs w:val="28"/>
          <w:shd w:val="clear" w:color="auto" w:fill="FFFFFF"/>
        </w:rPr>
        <w:t xml:space="preserve"> «Час творчества».</w:t>
      </w:r>
    </w:p>
    <w:p w:rsidR="00AC7321" w:rsidRDefault="00AC7321" w:rsidP="009D2AEC">
      <w:pPr>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«Час творчества» - это </w:t>
      </w:r>
      <w:r w:rsidR="00C06F00">
        <w:rPr>
          <w:rFonts w:ascii="Times New Roman" w:hAnsi="Times New Roman"/>
          <w:sz w:val="28"/>
          <w:szCs w:val="28"/>
          <w:shd w:val="clear" w:color="auto" w:fill="FFFFFF"/>
        </w:rPr>
        <w:t>40  минут путешествий в страну искусства</w:t>
      </w:r>
      <w:proofErr w:type="gramStart"/>
      <w:r w:rsidR="00C06F00">
        <w:rPr>
          <w:rFonts w:ascii="Times New Roman" w:hAnsi="Times New Roman"/>
          <w:sz w:val="28"/>
          <w:szCs w:val="28"/>
          <w:shd w:val="clear" w:color="auto" w:fill="FFFFFF"/>
        </w:rPr>
        <w:t>.</w:t>
      </w:r>
      <w:r>
        <w:rPr>
          <w:rFonts w:ascii="Times New Roman" w:hAnsi="Times New Roman"/>
          <w:sz w:val="28"/>
          <w:szCs w:val="28"/>
        </w:rPr>
        <w:t>В</w:t>
      </w:r>
      <w:proofErr w:type="gramEnd"/>
      <w:r>
        <w:rPr>
          <w:rFonts w:ascii="Times New Roman" w:hAnsi="Times New Roman"/>
          <w:sz w:val="28"/>
          <w:szCs w:val="28"/>
        </w:rPr>
        <w:t xml:space="preserve"> календарный план работы</w:t>
      </w:r>
      <w:r w:rsidR="00D0171E">
        <w:rPr>
          <w:rFonts w:ascii="Times New Roman" w:hAnsi="Times New Roman"/>
          <w:sz w:val="28"/>
          <w:szCs w:val="28"/>
        </w:rPr>
        <w:t xml:space="preserve"> «час творчества»  вносится еженедельно, и</w:t>
      </w:r>
      <w:r w:rsidR="001C7426">
        <w:rPr>
          <w:rFonts w:ascii="Times New Roman" w:hAnsi="Times New Roman"/>
          <w:sz w:val="28"/>
          <w:szCs w:val="28"/>
        </w:rPr>
        <w:t xml:space="preserve"> проводит</w:t>
      </w:r>
      <w:r>
        <w:rPr>
          <w:rFonts w:ascii="Times New Roman" w:hAnsi="Times New Roman"/>
          <w:sz w:val="28"/>
          <w:szCs w:val="28"/>
        </w:rPr>
        <w:t xml:space="preserve">ся как в собственной группе, так и в кружках.Организация работы кружков  отличается не постоянным составом, так как руководители формируют группу после </w:t>
      </w:r>
      <w:r w:rsidR="00D0171E">
        <w:rPr>
          <w:rFonts w:ascii="Times New Roman" w:hAnsi="Times New Roman"/>
          <w:sz w:val="28"/>
          <w:szCs w:val="28"/>
        </w:rPr>
        <w:t>короткой</w:t>
      </w:r>
      <w:r>
        <w:rPr>
          <w:rFonts w:ascii="Times New Roman" w:hAnsi="Times New Roman"/>
          <w:sz w:val="28"/>
          <w:szCs w:val="28"/>
        </w:rPr>
        <w:t xml:space="preserve">  презентации </w:t>
      </w:r>
      <w:r w:rsidR="00D0171E">
        <w:rPr>
          <w:rFonts w:ascii="Times New Roman" w:hAnsi="Times New Roman"/>
          <w:sz w:val="28"/>
          <w:szCs w:val="28"/>
        </w:rPr>
        <w:t>мероприятия</w:t>
      </w:r>
      <w:r>
        <w:rPr>
          <w:rFonts w:ascii="Times New Roman" w:hAnsi="Times New Roman"/>
          <w:sz w:val="28"/>
          <w:szCs w:val="28"/>
        </w:rPr>
        <w:t>, которое они  спланировали провести в кружках. Педагог оставляет пригласительные</w:t>
      </w:r>
      <w:r w:rsidR="00D0171E">
        <w:rPr>
          <w:rFonts w:ascii="Times New Roman" w:hAnsi="Times New Roman"/>
          <w:sz w:val="28"/>
          <w:szCs w:val="28"/>
        </w:rPr>
        <w:t xml:space="preserve"> в форме сувенира</w:t>
      </w:r>
      <w:r>
        <w:rPr>
          <w:rFonts w:ascii="Times New Roman" w:hAnsi="Times New Roman"/>
          <w:sz w:val="28"/>
          <w:szCs w:val="28"/>
        </w:rPr>
        <w:t>,</w:t>
      </w:r>
      <w:r w:rsidR="00D0171E">
        <w:rPr>
          <w:rFonts w:ascii="Times New Roman" w:hAnsi="Times New Roman"/>
          <w:sz w:val="28"/>
          <w:szCs w:val="28"/>
        </w:rPr>
        <w:t xml:space="preserve"> билета или забав</w:t>
      </w:r>
      <w:r w:rsidR="00DD02C7">
        <w:rPr>
          <w:rFonts w:ascii="Times New Roman" w:hAnsi="Times New Roman"/>
          <w:sz w:val="28"/>
          <w:szCs w:val="28"/>
        </w:rPr>
        <w:t>ной игрушки,</w:t>
      </w:r>
      <w:r>
        <w:rPr>
          <w:rFonts w:ascii="Times New Roman" w:hAnsi="Times New Roman"/>
          <w:sz w:val="28"/>
          <w:szCs w:val="28"/>
        </w:rPr>
        <w:t xml:space="preserve"> чтобы дать детям </w:t>
      </w:r>
      <w:r>
        <w:rPr>
          <w:rFonts w:ascii="Times New Roman" w:hAnsi="Times New Roman"/>
          <w:sz w:val="28"/>
          <w:szCs w:val="28"/>
        </w:rPr>
        <w:lastRenderedPageBreak/>
        <w:t>возможность подумать и сделать свой выбор.  Вечером подсчитывают количест</w:t>
      </w:r>
      <w:r w:rsidR="00DD02C7">
        <w:rPr>
          <w:rFonts w:ascii="Times New Roman" w:hAnsi="Times New Roman"/>
          <w:sz w:val="28"/>
          <w:szCs w:val="28"/>
        </w:rPr>
        <w:t xml:space="preserve">во детей, которые придут на занятие и </w:t>
      </w:r>
      <w:r w:rsidR="001C7426">
        <w:rPr>
          <w:rFonts w:ascii="Times New Roman" w:hAnsi="Times New Roman"/>
          <w:sz w:val="28"/>
          <w:szCs w:val="28"/>
        </w:rPr>
        <w:t>соответственно</w:t>
      </w:r>
      <w:r>
        <w:rPr>
          <w:rFonts w:ascii="Times New Roman" w:hAnsi="Times New Roman"/>
          <w:sz w:val="28"/>
          <w:szCs w:val="28"/>
        </w:rPr>
        <w:t xml:space="preserve"> готовят </w:t>
      </w:r>
      <w:r w:rsidR="001C7426">
        <w:rPr>
          <w:rFonts w:ascii="Times New Roman" w:hAnsi="Times New Roman"/>
          <w:sz w:val="28"/>
          <w:szCs w:val="28"/>
        </w:rPr>
        <w:t xml:space="preserve">необходимый </w:t>
      </w:r>
      <w:r>
        <w:rPr>
          <w:rFonts w:ascii="Times New Roman" w:hAnsi="Times New Roman"/>
          <w:sz w:val="28"/>
          <w:szCs w:val="28"/>
        </w:rPr>
        <w:t>материал.</w:t>
      </w:r>
      <w:r w:rsidR="00B8678B">
        <w:rPr>
          <w:rFonts w:ascii="Times New Roman" w:hAnsi="Times New Roman"/>
          <w:sz w:val="28"/>
          <w:szCs w:val="28"/>
        </w:rPr>
        <w:t xml:space="preserve"> </w:t>
      </w:r>
      <w:r w:rsidR="00DD02C7" w:rsidRPr="00931133">
        <w:rPr>
          <w:rFonts w:ascii="Times New Roman" w:hAnsi="Times New Roman"/>
          <w:color w:val="auto"/>
          <w:sz w:val="28"/>
          <w:szCs w:val="28"/>
        </w:rPr>
        <w:t>Сформированная группа работает до окончания работы над собственным продуктом</w:t>
      </w:r>
      <w:proofErr w:type="gramStart"/>
      <w:r w:rsidR="00DD02C7" w:rsidRPr="00931133">
        <w:rPr>
          <w:rFonts w:ascii="Times New Roman" w:hAnsi="Times New Roman"/>
          <w:color w:val="auto"/>
          <w:sz w:val="28"/>
          <w:szCs w:val="28"/>
        </w:rPr>
        <w:t>.</w:t>
      </w:r>
      <w:r w:rsidR="00DD02C7">
        <w:rPr>
          <w:rFonts w:ascii="Times New Roman" w:hAnsi="Times New Roman"/>
          <w:sz w:val="28"/>
          <w:szCs w:val="28"/>
        </w:rPr>
        <w:t>«</w:t>
      </w:r>
      <w:proofErr w:type="gramEnd"/>
      <w:r w:rsidR="00DD02C7">
        <w:rPr>
          <w:rFonts w:ascii="Times New Roman" w:hAnsi="Times New Roman"/>
          <w:sz w:val="28"/>
          <w:szCs w:val="28"/>
        </w:rPr>
        <w:t>Час творчества» объединяет кружки: «Караоке клуб</w:t>
      </w:r>
      <w:r w:rsidR="008D1660">
        <w:rPr>
          <w:rFonts w:ascii="Times New Roman" w:hAnsi="Times New Roman"/>
          <w:sz w:val="28"/>
          <w:szCs w:val="28"/>
        </w:rPr>
        <w:t xml:space="preserve"> «Весёлые нотки</w:t>
      </w:r>
      <w:r w:rsidR="00DD02C7">
        <w:rPr>
          <w:rFonts w:ascii="Times New Roman" w:hAnsi="Times New Roman"/>
          <w:sz w:val="28"/>
          <w:szCs w:val="28"/>
        </w:rPr>
        <w:t>», «Дизайнерская мастерская», «Народные мотивы», «Студия хореографии Ритм».</w:t>
      </w:r>
    </w:p>
    <w:p w:rsidR="00931133" w:rsidRPr="00D11B6C" w:rsidRDefault="00931133" w:rsidP="009D2AEC">
      <w:pPr>
        <w:widowControl/>
        <w:spacing w:line="360" w:lineRule="auto"/>
        <w:jc w:val="both"/>
        <w:rPr>
          <w:rFonts w:ascii="Times New Roman" w:hAnsi="Times New Roman"/>
          <w:sz w:val="28"/>
          <w:szCs w:val="28"/>
          <w:shd w:val="clear" w:color="auto" w:fill="FFFFFF"/>
        </w:rPr>
      </w:pPr>
      <w:r w:rsidRPr="008D1660">
        <w:rPr>
          <w:rFonts w:ascii="Times New Roman" w:hAnsi="Times New Roman"/>
          <w:sz w:val="28"/>
          <w:szCs w:val="28"/>
        </w:rPr>
        <w:t>«Караоке клуб</w:t>
      </w:r>
      <w:r w:rsidR="008D1660" w:rsidRPr="008D1660">
        <w:rPr>
          <w:rFonts w:ascii="Times New Roman" w:hAnsi="Times New Roman"/>
          <w:sz w:val="28"/>
          <w:szCs w:val="28"/>
        </w:rPr>
        <w:t xml:space="preserve"> «Весёлые нотки</w:t>
      </w:r>
      <w:r w:rsidRPr="008D1660">
        <w:rPr>
          <w:rFonts w:ascii="Times New Roman" w:hAnsi="Times New Roman"/>
          <w:sz w:val="28"/>
          <w:szCs w:val="28"/>
        </w:rPr>
        <w:t xml:space="preserve">» - это интеграция музыки, песни и изобразительной деятельности. </w:t>
      </w:r>
      <w:r w:rsidR="008D1660" w:rsidRPr="008D1660">
        <w:rPr>
          <w:rFonts w:ascii="Times New Roman" w:hAnsi="Times New Roman"/>
          <w:sz w:val="28"/>
          <w:szCs w:val="28"/>
        </w:rPr>
        <w:t>Алгоритм работы объединен в  методическом пособии «Семь нот», которое предполагает прохождение детьми 7 этапов деятельности от выбора песни до исполнения.</w:t>
      </w:r>
      <w:r w:rsidR="008D1660" w:rsidRPr="008D1660">
        <w:rPr>
          <w:rFonts w:ascii="Times New Roman" w:hAnsi="Times New Roman"/>
          <w:color w:val="111111"/>
          <w:sz w:val="28"/>
          <w:szCs w:val="28"/>
          <w:shd w:val="clear" w:color="auto" w:fill="FFFFFF"/>
        </w:rPr>
        <w:t xml:space="preserve">     1 этап – нотка « </w:t>
      </w:r>
      <w:r w:rsidR="008D1660" w:rsidRPr="008D1660">
        <w:rPr>
          <w:rFonts w:ascii="Times New Roman" w:hAnsi="Times New Roman"/>
          <w:sz w:val="28"/>
          <w:szCs w:val="28"/>
          <w:shd w:val="clear" w:color="auto" w:fill="FFFFFF"/>
        </w:rPr>
        <w:t>Исполнение знакомых  караоке песен», 2 – «Слушание, выбор произведения», 3- беседа по содержанию выбранного произведения</w:t>
      </w:r>
      <w:r w:rsidR="00D11B6C">
        <w:rPr>
          <w:rFonts w:ascii="Times New Roman" w:hAnsi="Times New Roman"/>
          <w:sz w:val="28"/>
          <w:szCs w:val="28"/>
          <w:shd w:val="clear" w:color="auto" w:fill="FFFFFF"/>
        </w:rPr>
        <w:t>, обсуждение рисунков,</w:t>
      </w:r>
      <w:r w:rsidR="008D1660" w:rsidRPr="008D1660">
        <w:rPr>
          <w:rFonts w:ascii="Times New Roman" w:hAnsi="Times New Roman"/>
          <w:sz w:val="28"/>
          <w:szCs w:val="28"/>
          <w:shd w:val="clear" w:color="auto" w:fill="FFFFFF"/>
        </w:rPr>
        <w:t xml:space="preserve"> 4 - разучивание текста песни, 5</w:t>
      </w:r>
      <w:r w:rsidR="00D11B6C">
        <w:rPr>
          <w:rFonts w:ascii="Times New Roman" w:hAnsi="Times New Roman"/>
          <w:sz w:val="28"/>
          <w:szCs w:val="28"/>
          <w:shd w:val="clear" w:color="auto" w:fill="FFFFFF"/>
        </w:rPr>
        <w:t xml:space="preserve"> - работа над рисунками, 6- монтаж «караоке ленты», 7 - и</w:t>
      </w:r>
      <w:r w:rsidR="008D1660" w:rsidRPr="008D1660">
        <w:rPr>
          <w:rFonts w:ascii="Times New Roman" w:hAnsi="Times New Roman"/>
          <w:sz w:val="28"/>
          <w:szCs w:val="28"/>
          <w:shd w:val="clear" w:color="auto" w:fill="FFFFFF"/>
        </w:rPr>
        <w:t>сполнение песни</w:t>
      </w:r>
      <w:proofErr w:type="gramStart"/>
      <w:r w:rsidR="008D1660" w:rsidRPr="008D1660">
        <w:rPr>
          <w:rFonts w:ascii="Times New Roman" w:hAnsi="Times New Roman"/>
          <w:sz w:val="28"/>
          <w:szCs w:val="28"/>
          <w:shd w:val="clear" w:color="auto" w:fill="FFFFFF"/>
        </w:rPr>
        <w:t>.</w:t>
      </w:r>
      <w:r>
        <w:rPr>
          <w:rFonts w:ascii="Times New Roman" w:hAnsi="Times New Roman"/>
          <w:sz w:val="28"/>
          <w:szCs w:val="28"/>
        </w:rPr>
        <w:t>В</w:t>
      </w:r>
      <w:proofErr w:type="gramEnd"/>
      <w:r>
        <w:rPr>
          <w:rFonts w:ascii="Times New Roman" w:hAnsi="Times New Roman"/>
          <w:sz w:val="28"/>
          <w:szCs w:val="28"/>
        </w:rPr>
        <w:t>оспитатель  с детьми создают ленту рисунков, которая затем используется как заставка к караоке, вместе с музыкальным руководителем разучивают песню. Педагоги накладывают песню на музыку,</w:t>
      </w:r>
      <w:r w:rsidR="001C7426">
        <w:rPr>
          <w:rFonts w:ascii="Times New Roman" w:hAnsi="Times New Roman"/>
          <w:sz w:val="28"/>
          <w:szCs w:val="28"/>
        </w:rPr>
        <w:t xml:space="preserve"> и только тогда</w:t>
      </w:r>
      <w:r>
        <w:rPr>
          <w:rFonts w:ascii="Times New Roman" w:hAnsi="Times New Roman"/>
          <w:sz w:val="28"/>
          <w:szCs w:val="28"/>
        </w:rPr>
        <w:t xml:space="preserve"> она пополняет песенный фонд</w:t>
      </w:r>
      <w:r w:rsidR="001343D8">
        <w:rPr>
          <w:rFonts w:ascii="Times New Roman" w:hAnsi="Times New Roman"/>
          <w:sz w:val="28"/>
          <w:szCs w:val="28"/>
        </w:rPr>
        <w:t xml:space="preserve"> караоке клуба</w:t>
      </w:r>
      <w:r>
        <w:rPr>
          <w:rFonts w:ascii="Times New Roman" w:hAnsi="Times New Roman"/>
          <w:sz w:val="28"/>
          <w:szCs w:val="28"/>
        </w:rPr>
        <w:t>.</w:t>
      </w:r>
    </w:p>
    <w:p w:rsidR="00E13AC6" w:rsidRPr="001343D8" w:rsidRDefault="00931133" w:rsidP="009D2AEC">
      <w:pPr>
        <w:spacing w:line="360" w:lineRule="auto"/>
        <w:jc w:val="both"/>
        <w:rPr>
          <w:rFonts w:ascii="Times New Roman" w:hAnsi="Times New Roman"/>
          <w:sz w:val="28"/>
          <w:szCs w:val="28"/>
        </w:rPr>
      </w:pPr>
      <w:r>
        <w:rPr>
          <w:rFonts w:ascii="Times New Roman" w:hAnsi="Times New Roman"/>
          <w:sz w:val="28"/>
          <w:szCs w:val="28"/>
        </w:rPr>
        <w:t>«Дизайнерская мастерская»</w:t>
      </w:r>
      <w:r w:rsidR="00E13AC6">
        <w:rPr>
          <w:rFonts w:ascii="Times New Roman" w:hAnsi="Times New Roman"/>
          <w:sz w:val="28"/>
          <w:szCs w:val="28"/>
        </w:rPr>
        <w:t xml:space="preserve"> и «Народные мотивы»</w:t>
      </w:r>
      <w:r>
        <w:rPr>
          <w:rFonts w:ascii="Times New Roman" w:hAnsi="Times New Roman"/>
          <w:sz w:val="28"/>
          <w:szCs w:val="28"/>
        </w:rPr>
        <w:t xml:space="preserve"> - это интеграция конструктивной и изобразительной деятельности. Дети </w:t>
      </w:r>
      <w:r w:rsidR="00CA6084">
        <w:rPr>
          <w:rFonts w:ascii="Times New Roman" w:hAnsi="Times New Roman"/>
          <w:sz w:val="28"/>
          <w:szCs w:val="28"/>
        </w:rPr>
        <w:t>начинают оформление</w:t>
      </w:r>
      <w:r w:rsidR="001C7426">
        <w:rPr>
          <w:rFonts w:ascii="Times New Roman" w:hAnsi="Times New Roman"/>
          <w:sz w:val="28"/>
          <w:szCs w:val="28"/>
        </w:rPr>
        <w:t xml:space="preserve"> своей работы с </w:t>
      </w:r>
      <w:r w:rsidR="00CA6084">
        <w:rPr>
          <w:rFonts w:ascii="Times New Roman" w:hAnsi="Times New Roman"/>
          <w:sz w:val="28"/>
          <w:szCs w:val="28"/>
        </w:rPr>
        <w:t xml:space="preserve">изготовления макетов, которые потом становятся </w:t>
      </w:r>
      <w:r w:rsidR="00E13AC6">
        <w:rPr>
          <w:rFonts w:ascii="Times New Roman" w:hAnsi="Times New Roman"/>
          <w:sz w:val="28"/>
          <w:szCs w:val="28"/>
        </w:rPr>
        <w:t xml:space="preserve">яркими </w:t>
      </w:r>
      <w:r w:rsidR="001C7426">
        <w:rPr>
          <w:rFonts w:ascii="Times New Roman" w:hAnsi="Times New Roman"/>
          <w:sz w:val="28"/>
          <w:szCs w:val="28"/>
        </w:rPr>
        <w:t xml:space="preserve">детскими </w:t>
      </w:r>
      <w:r w:rsidR="00E13AC6">
        <w:rPr>
          <w:rFonts w:ascii="Times New Roman" w:hAnsi="Times New Roman"/>
          <w:sz w:val="28"/>
          <w:szCs w:val="28"/>
        </w:rPr>
        <w:t>работами.</w:t>
      </w:r>
    </w:p>
    <w:p w:rsidR="001343D8" w:rsidRDefault="001343D8" w:rsidP="009D2AEC">
      <w:pPr>
        <w:tabs>
          <w:tab w:val="left" w:pos="9356"/>
        </w:tabs>
        <w:spacing w:line="360" w:lineRule="auto"/>
        <w:jc w:val="both"/>
        <w:rPr>
          <w:rFonts w:ascii="Times New Roman" w:hAnsi="Times New Roman"/>
          <w:sz w:val="28"/>
          <w:szCs w:val="28"/>
        </w:rPr>
      </w:pPr>
      <w:r>
        <w:rPr>
          <w:rFonts w:ascii="Times New Roman" w:hAnsi="Times New Roman"/>
          <w:sz w:val="28"/>
          <w:szCs w:val="28"/>
        </w:rPr>
        <w:t>«Студия хореографии Ритм» - это кружок для детей, которым интересен современный танец. Дети</w:t>
      </w:r>
      <w:r w:rsidR="00BF579C">
        <w:rPr>
          <w:rFonts w:ascii="Times New Roman" w:hAnsi="Times New Roman"/>
          <w:sz w:val="28"/>
          <w:szCs w:val="28"/>
        </w:rPr>
        <w:t>, длительно посещающие данный кружок, с большим удовольствием  самостоятельно придумывают собственные танцы, выбирают музыкальное сопровождение из материала, предложенного музыкальным руководителем.</w:t>
      </w:r>
    </w:p>
    <w:p w:rsidR="00883177" w:rsidRDefault="00883177" w:rsidP="009D2AEC">
      <w:pPr>
        <w:pStyle w:val="a9"/>
        <w:spacing w:line="360" w:lineRule="auto"/>
        <w:ind w:firstLine="567"/>
        <w:jc w:val="both"/>
        <w:rPr>
          <w:rFonts w:ascii="Times New Roman" w:hAnsi="Times New Roman" w:cs="Times New Roman"/>
          <w:bCs/>
          <w:sz w:val="28"/>
          <w:szCs w:val="28"/>
        </w:rPr>
      </w:pPr>
      <w:r w:rsidRPr="00883177">
        <w:rPr>
          <w:rFonts w:ascii="Times New Roman" w:hAnsi="Times New Roman" w:cs="Times New Roman"/>
          <w:bCs/>
          <w:sz w:val="28"/>
          <w:szCs w:val="28"/>
        </w:rPr>
        <w:t>Данная</w:t>
      </w:r>
      <w:r>
        <w:rPr>
          <w:rFonts w:ascii="Times New Roman" w:hAnsi="Times New Roman" w:cs="Times New Roman"/>
          <w:bCs/>
          <w:sz w:val="28"/>
          <w:szCs w:val="28"/>
        </w:rPr>
        <w:t xml:space="preserve"> система работы способствует развитию инициативности, самостоятельности и ответственности детей. Организуя художественно-эстетическую деятельность, педагоги учитывают возрастные способности детей, а также зоны ближайшего развития ребёнка.</w:t>
      </w:r>
    </w:p>
    <w:p w:rsidR="00EF009E" w:rsidRDefault="00EF009E" w:rsidP="009D2AEC">
      <w:pPr>
        <w:pStyle w:val="a9"/>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С целью повышения профессиональной компетенции педагогов, разработаны и проведены семинары и мастер – классы.</w:t>
      </w:r>
    </w:p>
    <w:p w:rsidR="00EF009E" w:rsidRPr="008F55E8" w:rsidRDefault="00EF009E" w:rsidP="009D2AEC">
      <w:pPr>
        <w:pStyle w:val="a9"/>
        <w:spacing w:line="360" w:lineRule="auto"/>
        <w:ind w:firstLine="851"/>
        <w:rPr>
          <w:rFonts w:ascii="Times New Roman" w:hAnsi="Times New Roman" w:cs="Times New Roman"/>
          <w:sz w:val="28"/>
          <w:szCs w:val="28"/>
        </w:rPr>
      </w:pPr>
      <w:r>
        <w:rPr>
          <w:rFonts w:ascii="Times New Roman" w:hAnsi="Times New Roman" w:cs="Times New Roman"/>
          <w:bCs/>
          <w:sz w:val="28"/>
          <w:szCs w:val="28"/>
        </w:rPr>
        <w:t xml:space="preserve">Эффективно используется </w:t>
      </w:r>
      <w:r w:rsidR="00DB0E01">
        <w:rPr>
          <w:rFonts w:ascii="Times New Roman" w:hAnsi="Times New Roman" w:cs="Times New Roman"/>
          <w:bCs/>
          <w:sz w:val="28"/>
          <w:szCs w:val="28"/>
        </w:rPr>
        <w:t>«Виртуальная школа ис</w:t>
      </w:r>
      <w:r w:rsidRPr="00EF009E">
        <w:rPr>
          <w:rFonts w:ascii="Times New Roman" w:hAnsi="Times New Roman" w:cs="Times New Roman"/>
          <w:bCs/>
          <w:sz w:val="28"/>
          <w:szCs w:val="28"/>
        </w:rPr>
        <w:t>кус</w:t>
      </w:r>
      <w:r w:rsidR="00DB0E01">
        <w:rPr>
          <w:rFonts w:ascii="Times New Roman" w:hAnsi="Times New Roman" w:cs="Times New Roman"/>
          <w:bCs/>
          <w:sz w:val="28"/>
          <w:szCs w:val="28"/>
        </w:rPr>
        <w:t>с</w:t>
      </w:r>
      <w:r w:rsidRPr="00EF009E">
        <w:rPr>
          <w:rFonts w:ascii="Times New Roman" w:hAnsi="Times New Roman" w:cs="Times New Roman"/>
          <w:bCs/>
          <w:sz w:val="28"/>
          <w:szCs w:val="28"/>
        </w:rPr>
        <w:t>тв»</w:t>
      </w:r>
      <w:proofErr w:type="gramStart"/>
      <w:r>
        <w:rPr>
          <w:rFonts w:ascii="Times New Roman" w:hAnsi="Times New Roman" w:cs="Times New Roman"/>
          <w:bCs/>
          <w:sz w:val="28"/>
          <w:szCs w:val="28"/>
        </w:rPr>
        <w:t>,</w:t>
      </w:r>
      <w:r w:rsidR="00DB0E01">
        <w:rPr>
          <w:rFonts w:ascii="Times New Roman" w:hAnsi="Times New Roman" w:cs="Times New Roman"/>
          <w:sz w:val="28"/>
          <w:szCs w:val="28"/>
        </w:rPr>
        <w:t>с</w:t>
      </w:r>
      <w:proofErr w:type="gramEnd"/>
      <w:r w:rsidR="00DB0E01">
        <w:rPr>
          <w:rFonts w:ascii="Times New Roman" w:hAnsi="Times New Roman" w:cs="Times New Roman"/>
          <w:sz w:val="28"/>
          <w:szCs w:val="28"/>
        </w:rPr>
        <w:t xml:space="preserve">емейная  игротека    </w:t>
      </w:r>
      <w:r w:rsidR="00DB0E01">
        <w:rPr>
          <w:rFonts w:ascii="Times New Roman" w:hAnsi="Times New Roman" w:cs="Times New Roman"/>
          <w:bCs/>
          <w:sz w:val="28"/>
          <w:szCs w:val="28"/>
        </w:rPr>
        <w:t>«</w:t>
      </w:r>
      <w:r>
        <w:rPr>
          <w:rFonts w:ascii="Times New Roman" w:hAnsi="Times New Roman" w:cs="Times New Roman"/>
          <w:sz w:val="28"/>
          <w:szCs w:val="28"/>
        </w:rPr>
        <w:t>Творческие вечера</w:t>
      </w:r>
      <w:r w:rsidR="00DB0E01" w:rsidRPr="00EF009E">
        <w:rPr>
          <w:rFonts w:ascii="Times New Roman" w:hAnsi="Times New Roman" w:cs="Times New Roman"/>
          <w:bCs/>
          <w:sz w:val="28"/>
          <w:szCs w:val="28"/>
        </w:rPr>
        <w:t>»</w:t>
      </w:r>
      <w:r>
        <w:rPr>
          <w:rFonts w:ascii="Times New Roman" w:hAnsi="Times New Roman" w:cs="Times New Roman"/>
          <w:sz w:val="28"/>
          <w:szCs w:val="28"/>
        </w:rPr>
        <w:t>,</w:t>
      </w:r>
      <w:r w:rsidR="00DB0E01">
        <w:rPr>
          <w:rFonts w:ascii="Times New Roman" w:hAnsi="Times New Roman" w:cs="Times New Roman"/>
          <w:sz w:val="28"/>
          <w:szCs w:val="28"/>
        </w:rPr>
        <w:t xml:space="preserve"> которые </w:t>
      </w:r>
      <w:r>
        <w:rPr>
          <w:rFonts w:ascii="Times New Roman" w:hAnsi="Times New Roman" w:cs="Times New Roman"/>
          <w:sz w:val="28"/>
          <w:szCs w:val="28"/>
        </w:rPr>
        <w:t xml:space="preserve"> позволяют вовлечь в  совместную  художественную деятельность не только активных, но и пассивных родителей. Материал, предоставляемый педагогами для домашнего творчества, не позволяет «ленивым» или занятым родителям игнорировать желание ребёнка поделиться полученными знаниями.</w:t>
      </w:r>
    </w:p>
    <w:p w:rsidR="00EF009E" w:rsidRDefault="00EF009E" w:rsidP="009D2AEC">
      <w:pPr>
        <w:pStyle w:val="a9"/>
        <w:spacing w:line="360" w:lineRule="auto"/>
        <w:ind w:firstLine="567"/>
        <w:jc w:val="both"/>
        <w:rPr>
          <w:rFonts w:ascii="Times New Roman" w:hAnsi="Times New Roman" w:cs="Times New Roman"/>
          <w:b/>
          <w:bCs/>
          <w:sz w:val="28"/>
          <w:szCs w:val="28"/>
        </w:rPr>
      </w:pPr>
    </w:p>
    <w:p w:rsidR="00E94510" w:rsidRPr="00C571BF" w:rsidRDefault="00E94510" w:rsidP="009D2AEC">
      <w:pPr>
        <w:pStyle w:val="a9"/>
        <w:spacing w:line="360" w:lineRule="auto"/>
        <w:ind w:firstLine="567"/>
        <w:jc w:val="both"/>
        <w:rPr>
          <w:rFonts w:ascii="Times New Roman" w:hAnsi="Times New Roman" w:cs="Times New Roman"/>
          <w:sz w:val="28"/>
          <w:szCs w:val="28"/>
        </w:rPr>
      </w:pPr>
      <w:r w:rsidRPr="00C571BF">
        <w:rPr>
          <w:rFonts w:ascii="Times New Roman" w:hAnsi="Times New Roman" w:cs="Times New Roman"/>
          <w:b/>
          <w:bCs/>
          <w:sz w:val="28"/>
          <w:szCs w:val="28"/>
        </w:rPr>
        <w:t>4. Инновационность</w:t>
      </w:r>
      <w:r>
        <w:rPr>
          <w:rFonts w:ascii="Times New Roman" w:hAnsi="Times New Roman" w:cs="Times New Roman"/>
          <w:b/>
          <w:bCs/>
          <w:sz w:val="28"/>
          <w:szCs w:val="28"/>
        </w:rPr>
        <w:t>.</w:t>
      </w:r>
    </w:p>
    <w:p w:rsidR="00E94510" w:rsidRDefault="009E004F" w:rsidP="009D2AE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Инновационная деятельность в МАДОУ выстраивается с позиции обновления подхода к </w:t>
      </w:r>
      <w:r w:rsidR="00CA5132">
        <w:rPr>
          <w:rFonts w:ascii="Times New Roman" w:hAnsi="Times New Roman" w:cs="Times New Roman"/>
          <w:sz w:val="28"/>
          <w:szCs w:val="28"/>
        </w:rPr>
        <w:t>организации  образовательного процесса</w:t>
      </w:r>
      <w:r>
        <w:rPr>
          <w:rFonts w:ascii="Times New Roman" w:hAnsi="Times New Roman" w:cs="Times New Roman"/>
          <w:sz w:val="28"/>
          <w:szCs w:val="28"/>
        </w:rPr>
        <w:t xml:space="preserve">, создания эффективной системы </w:t>
      </w:r>
      <w:r w:rsidR="00C329F2">
        <w:rPr>
          <w:rFonts w:ascii="Times New Roman" w:hAnsi="Times New Roman" w:cs="Times New Roman"/>
          <w:sz w:val="28"/>
          <w:szCs w:val="28"/>
        </w:rPr>
        <w:t xml:space="preserve">поддержки инициативы и самостоятельности ребенка </w:t>
      </w:r>
      <w:r>
        <w:rPr>
          <w:rFonts w:ascii="Times New Roman" w:hAnsi="Times New Roman" w:cs="Times New Roman"/>
          <w:sz w:val="28"/>
          <w:szCs w:val="28"/>
        </w:rPr>
        <w:t xml:space="preserve"> в художественно - эстетическом развитии, которая позволяет</w:t>
      </w:r>
      <w:r w:rsidR="00CA5132">
        <w:rPr>
          <w:rFonts w:ascii="Times New Roman" w:hAnsi="Times New Roman" w:cs="Times New Roman"/>
          <w:sz w:val="28"/>
          <w:szCs w:val="28"/>
        </w:rPr>
        <w:t>,  развить его творческий потенциал.</w:t>
      </w:r>
    </w:p>
    <w:p w:rsidR="00CA5132" w:rsidRDefault="00CA5132" w:rsidP="009D2AEC">
      <w:pPr>
        <w:pStyle w:val="a9"/>
        <w:spacing w:line="360" w:lineRule="auto"/>
        <w:ind w:firstLine="567"/>
        <w:jc w:val="both"/>
        <w:rPr>
          <w:rFonts w:ascii="Times New Roman" w:eastAsia="Times New Roman" w:hAnsi="Times New Roman" w:cs="Times New Roman"/>
          <w:bCs/>
          <w:iCs/>
          <w:sz w:val="28"/>
          <w:szCs w:val="28"/>
        </w:rPr>
      </w:pPr>
      <w:r>
        <w:rPr>
          <w:rFonts w:ascii="Times New Roman" w:hAnsi="Times New Roman" w:cs="Times New Roman"/>
          <w:sz w:val="28"/>
          <w:szCs w:val="28"/>
        </w:rPr>
        <w:t>Новизна проекта состоит в том, что разработан системный подход к организации художественно - эстетической деятельности ребенка с учетом его</w:t>
      </w:r>
      <w:r w:rsidR="00DB0E01">
        <w:rPr>
          <w:rFonts w:ascii="Times New Roman" w:hAnsi="Times New Roman" w:cs="Times New Roman"/>
          <w:sz w:val="28"/>
          <w:szCs w:val="28"/>
        </w:rPr>
        <w:t xml:space="preserve"> предпочтений и возможностей.</w:t>
      </w:r>
    </w:p>
    <w:p w:rsidR="00E94510" w:rsidRDefault="00E94510" w:rsidP="009D2AE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Изменение форм взаимодействия взрослого и ребёнка, реструктуризация содержания художественной деятельности, создание индивидуальных  маршрутов в совокупности составляют новизну нашей программы.</w:t>
      </w:r>
    </w:p>
    <w:p w:rsidR="00E94510" w:rsidRDefault="00E94510" w:rsidP="009D2AE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Разработанный и апробированный еженедельный час творчества (модифицированный Клубный час),</w:t>
      </w:r>
      <w:r w:rsidR="00B8678B">
        <w:rPr>
          <w:rFonts w:ascii="Times New Roman" w:hAnsi="Times New Roman" w:cs="Times New Roman"/>
          <w:sz w:val="28"/>
          <w:szCs w:val="28"/>
        </w:rPr>
        <w:t xml:space="preserve"> </w:t>
      </w:r>
      <w:r>
        <w:rPr>
          <w:rFonts w:ascii="Times New Roman" w:hAnsi="Times New Roman" w:cs="Times New Roman"/>
          <w:sz w:val="28"/>
          <w:szCs w:val="28"/>
        </w:rPr>
        <w:t>способствует</w:t>
      </w:r>
      <w:r w:rsidRPr="00B55291">
        <w:rPr>
          <w:rFonts w:ascii="Times New Roman" w:hAnsi="Times New Roman" w:cs="Times New Roman"/>
          <w:sz w:val="28"/>
          <w:szCs w:val="28"/>
        </w:rPr>
        <w:t xml:space="preserve"> проявлению инициативы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самостоятельности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оспитанию</w:t>
      </w:r>
      <w:proofErr w:type="spellEnd"/>
      <w:r w:rsidRPr="00B55291">
        <w:rPr>
          <w:rFonts w:ascii="Times New Roman" w:hAnsi="Times New Roman" w:cs="Times New Roman"/>
          <w:sz w:val="28"/>
          <w:szCs w:val="28"/>
        </w:rPr>
        <w:t xml:space="preserve"> дружеских отношений ме</w:t>
      </w:r>
      <w:r>
        <w:rPr>
          <w:rFonts w:ascii="Times New Roman" w:hAnsi="Times New Roman" w:cs="Times New Roman"/>
          <w:sz w:val="28"/>
          <w:szCs w:val="28"/>
        </w:rPr>
        <w:t xml:space="preserve">жду детьми </w:t>
      </w:r>
      <w:r w:rsidR="008644B2">
        <w:rPr>
          <w:rFonts w:ascii="Times New Roman" w:hAnsi="Times New Roman" w:cs="Times New Roman"/>
          <w:sz w:val="28"/>
          <w:szCs w:val="28"/>
        </w:rPr>
        <w:t>разных возрастных групп</w:t>
      </w:r>
      <w:r>
        <w:rPr>
          <w:rFonts w:ascii="Times New Roman" w:hAnsi="Times New Roman" w:cs="Times New Roman"/>
          <w:sz w:val="28"/>
          <w:szCs w:val="28"/>
        </w:rPr>
        <w:t>, развитию</w:t>
      </w:r>
      <w:r w:rsidRPr="00B55291">
        <w:rPr>
          <w:rFonts w:ascii="Times New Roman" w:hAnsi="Times New Roman" w:cs="Times New Roman"/>
          <w:sz w:val="28"/>
          <w:szCs w:val="28"/>
        </w:rPr>
        <w:t xml:space="preserve"> умения планировать свои дей</w:t>
      </w:r>
      <w:r>
        <w:rPr>
          <w:rFonts w:ascii="Times New Roman" w:hAnsi="Times New Roman" w:cs="Times New Roman"/>
          <w:sz w:val="28"/>
          <w:szCs w:val="28"/>
        </w:rPr>
        <w:t>ствия и оценивать их результаты, стремлению</w:t>
      </w:r>
      <w:r w:rsidRPr="00B55291">
        <w:rPr>
          <w:rFonts w:ascii="Times New Roman" w:hAnsi="Times New Roman" w:cs="Times New Roman"/>
          <w:sz w:val="28"/>
          <w:szCs w:val="28"/>
        </w:rPr>
        <w:t xml:space="preserve"> детей выражат</w:t>
      </w:r>
      <w:r>
        <w:rPr>
          <w:rFonts w:ascii="Times New Roman" w:hAnsi="Times New Roman" w:cs="Times New Roman"/>
          <w:sz w:val="28"/>
          <w:szCs w:val="28"/>
        </w:rPr>
        <w:t>ь свое отношение к окружающему с помощью творчества.</w:t>
      </w:r>
    </w:p>
    <w:p w:rsidR="00E94510" w:rsidRPr="00E94510" w:rsidRDefault="00E94510" w:rsidP="009D2AE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Активное использование интеграции различных видов иску</w:t>
      </w:r>
      <w:proofErr w:type="gramStart"/>
      <w:r>
        <w:rPr>
          <w:rFonts w:ascii="Times New Roman" w:hAnsi="Times New Roman" w:cs="Times New Roman"/>
          <w:sz w:val="28"/>
          <w:szCs w:val="28"/>
        </w:rPr>
        <w:t>сств в кр</w:t>
      </w:r>
      <w:proofErr w:type="gramEnd"/>
      <w:r>
        <w:rPr>
          <w:rFonts w:ascii="Times New Roman" w:hAnsi="Times New Roman" w:cs="Times New Roman"/>
          <w:sz w:val="28"/>
          <w:szCs w:val="28"/>
        </w:rPr>
        <w:t>ужковой деятельности позволяет вовлечь детей в разные виды</w:t>
      </w:r>
      <w:r w:rsidR="00E913B0">
        <w:rPr>
          <w:rFonts w:ascii="Times New Roman" w:hAnsi="Times New Roman" w:cs="Times New Roman"/>
          <w:sz w:val="28"/>
          <w:szCs w:val="28"/>
        </w:rPr>
        <w:t xml:space="preserve"> </w:t>
      </w:r>
      <w:r w:rsidR="00DB0E01">
        <w:rPr>
          <w:rFonts w:ascii="Times New Roman" w:hAnsi="Times New Roman" w:cs="Times New Roman"/>
          <w:sz w:val="28"/>
          <w:szCs w:val="28"/>
        </w:rPr>
        <w:t xml:space="preserve">художественной </w:t>
      </w:r>
      <w:r>
        <w:rPr>
          <w:rFonts w:ascii="Times New Roman" w:hAnsi="Times New Roman" w:cs="Times New Roman"/>
          <w:sz w:val="28"/>
          <w:szCs w:val="28"/>
        </w:rPr>
        <w:t xml:space="preserve"> деятельности.</w:t>
      </w:r>
    </w:p>
    <w:p w:rsidR="00EF009E" w:rsidRDefault="00EF009E" w:rsidP="009D2AEC">
      <w:pPr>
        <w:pStyle w:val="a9"/>
        <w:spacing w:line="360" w:lineRule="auto"/>
        <w:rPr>
          <w:rFonts w:ascii="Times New Roman" w:hAnsi="Times New Roman" w:cs="Times New Roman"/>
          <w:b/>
          <w:sz w:val="28"/>
          <w:szCs w:val="28"/>
        </w:rPr>
      </w:pPr>
    </w:p>
    <w:p w:rsidR="00E94510" w:rsidRDefault="00E94510" w:rsidP="009D2AEC">
      <w:pPr>
        <w:pStyle w:val="a9"/>
        <w:spacing w:line="360" w:lineRule="auto"/>
        <w:rPr>
          <w:rFonts w:ascii="Times New Roman" w:hAnsi="Times New Roman" w:cs="Times New Roman"/>
          <w:b/>
          <w:sz w:val="28"/>
          <w:szCs w:val="28"/>
        </w:rPr>
      </w:pPr>
      <w:r>
        <w:rPr>
          <w:rFonts w:ascii="Times New Roman" w:hAnsi="Times New Roman" w:cs="Times New Roman"/>
          <w:b/>
          <w:sz w:val="28"/>
          <w:szCs w:val="28"/>
        </w:rPr>
        <w:t xml:space="preserve">5. </w:t>
      </w:r>
      <w:r w:rsidRPr="00F61CE7">
        <w:rPr>
          <w:rFonts w:ascii="Times New Roman" w:hAnsi="Times New Roman" w:cs="Times New Roman"/>
          <w:b/>
          <w:sz w:val="28"/>
          <w:szCs w:val="28"/>
        </w:rPr>
        <w:t>Измерение и оценка качества инновации</w:t>
      </w:r>
    </w:p>
    <w:p w:rsidR="00E94510" w:rsidRDefault="008644B2" w:rsidP="009D2AE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w:t>
      </w:r>
      <w:r w:rsidR="00E94510">
        <w:rPr>
          <w:rFonts w:ascii="Times New Roman" w:hAnsi="Times New Roman" w:cs="Times New Roman"/>
          <w:sz w:val="28"/>
          <w:szCs w:val="28"/>
        </w:rPr>
        <w:t xml:space="preserve"> качества инновац</w:t>
      </w:r>
      <w:r>
        <w:rPr>
          <w:rFonts w:ascii="Times New Roman" w:hAnsi="Times New Roman" w:cs="Times New Roman"/>
          <w:sz w:val="28"/>
          <w:szCs w:val="28"/>
        </w:rPr>
        <w:t>ионной деятельности осуществляется</w:t>
      </w:r>
      <w:r w:rsidR="00E94510">
        <w:rPr>
          <w:rFonts w:ascii="Times New Roman" w:hAnsi="Times New Roman" w:cs="Times New Roman"/>
          <w:sz w:val="28"/>
          <w:szCs w:val="28"/>
        </w:rPr>
        <w:t xml:space="preserve"> по следующим направлениям:</w:t>
      </w:r>
    </w:p>
    <w:p w:rsidR="00485628" w:rsidRDefault="00E94510" w:rsidP="009D2AEC">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628">
        <w:rPr>
          <w:rFonts w:ascii="Times New Roman" w:hAnsi="Times New Roman" w:cs="Times New Roman"/>
          <w:sz w:val="28"/>
          <w:szCs w:val="28"/>
        </w:rPr>
        <w:t>уровню проявления самостоятельности в художественно-эстетическом развитии;</w:t>
      </w:r>
    </w:p>
    <w:p w:rsidR="00485628" w:rsidRDefault="00485628" w:rsidP="009D2AEC">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уровню проявления инициативы в художественно-эстетическом развитии;</w:t>
      </w:r>
    </w:p>
    <w:p w:rsidR="00B6647C" w:rsidRPr="00DB0E01" w:rsidRDefault="00E94510" w:rsidP="009D2AEC">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детей</w:t>
      </w:r>
      <w:r w:rsidR="008644B2">
        <w:rPr>
          <w:rFonts w:ascii="Times New Roman" w:hAnsi="Times New Roman" w:cs="Times New Roman"/>
          <w:sz w:val="28"/>
          <w:szCs w:val="28"/>
        </w:rPr>
        <w:t>,</w:t>
      </w:r>
      <w:r>
        <w:rPr>
          <w:rFonts w:ascii="Times New Roman" w:hAnsi="Times New Roman" w:cs="Times New Roman"/>
          <w:sz w:val="28"/>
          <w:szCs w:val="28"/>
        </w:rPr>
        <w:t xml:space="preserve"> вовлеченных в реализацию программы, сохранение стабильного интереса к художественно-творческой деятельности;</w:t>
      </w:r>
    </w:p>
    <w:p w:rsidR="00EF009E" w:rsidRDefault="00EF009E" w:rsidP="009D2AEC">
      <w:pPr>
        <w:pStyle w:val="a9"/>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Итоги сравнительной диагностики проявлений самостоятельности в художественно – эстетическом развитии дете</w:t>
      </w:r>
      <w:r w:rsidR="008644B2">
        <w:rPr>
          <w:rFonts w:ascii="Times New Roman" w:hAnsi="Times New Roman" w:cs="Times New Roman"/>
          <w:b/>
          <w:sz w:val="28"/>
          <w:szCs w:val="28"/>
        </w:rPr>
        <w:t>й старшего дошкольного возраста</w:t>
      </w:r>
    </w:p>
    <w:tbl>
      <w:tblPr>
        <w:tblStyle w:val="af6"/>
        <w:tblW w:w="0" w:type="auto"/>
        <w:tblLayout w:type="fixed"/>
        <w:tblLook w:val="04A0"/>
      </w:tblPr>
      <w:tblGrid>
        <w:gridCol w:w="4714"/>
        <w:gridCol w:w="1348"/>
        <w:gridCol w:w="1417"/>
        <w:gridCol w:w="1134"/>
        <w:gridCol w:w="958"/>
      </w:tblGrid>
      <w:tr w:rsidR="004C77F5" w:rsidRPr="004C77F5" w:rsidTr="004C77F5">
        <w:tc>
          <w:tcPr>
            <w:tcW w:w="4714" w:type="dxa"/>
            <w:vMerge w:val="restart"/>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Показатели самостоятельности</w:t>
            </w:r>
          </w:p>
        </w:tc>
        <w:tc>
          <w:tcPr>
            <w:tcW w:w="1348" w:type="dxa"/>
            <w:vMerge w:val="restart"/>
            <w:tcBorders>
              <w:left w:val="single" w:sz="4" w:space="0" w:color="auto"/>
            </w:tcBorders>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период</w:t>
            </w:r>
          </w:p>
        </w:tc>
        <w:tc>
          <w:tcPr>
            <w:tcW w:w="3509" w:type="dxa"/>
            <w:gridSpan w:val="3"/>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 xml:space="preserve">     Частота проявлений</w:t>
            </w:r>
          </w:p>
        </w:tc>
      </w:tr>
      <w:tr w:rsidR="004C77F5" w:rsidRPr="004C77F5" w:rsidTr="004C77F5">
        <w:tc>
          <w:tcPr>
            <w:tcW w:w="4714" w:type="dxa"/>
            <w:vMerge/>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b/>
                <w:sz w:val="24"/>
                <w:szCs w:val="24"/>
              </w:rPr>
            </w:pPr>
          </w:p>
        </w:tc>
        <w:tc>
          <w:tcPr>
            <w:tcW w:w="1348" w:type="dxa"/>
            <w:vMerge/>
            <w:tcBorders>
              <w:left w:val="single" w:sz="4" w:space="0" w:color="auto"/>
              <w:bottom w:val="single" w:sz="4" w:space="0" w:color="auto"/>
            </w:tcBorders>
          </w:tcPr>
          <w:p w:rsidR="004C77F5" w:rsidRPr="004C77F5" w:rsidRDefault="004C77F5" w:rsidP="009D2AEC">
            <w:pPr>
              <w:pStyle w:val="a9"/>
              <w:spacing w:line="360" w:lineRule="auto"/>
              <w:jc w:val="both"/>
              <w:rPr>
                <w:rFonts w:ascii="Times New Roman" w:hAnsi="Times New Roman" w:cs="Times New Roman"/>
                <w:b/>
                <w:sz w:val="24"/>
                <w:szCs w:val="24"/>
              </w:rPr>
            </w:pPr>
          </w:p>
        </w:tc>
        <w:tc>
          <w:tcPr>
            <w:tcW w:w="1417" w:type="dxa"/>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 xml:space="preserve">  никогда</w:t>
            </w:r>
          </w:p>
        </w:tc>
        <w:tc>
          <w:tcPr>
            <w:tcW w:w="1134" w:type="dxa"/>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иногда</w:t>
            </w:r>
          </w:p>
        </w:tc>
        <w:tc>
          <w:tcPr>
            <w:tcW w:w="958" w:type="dxa"/>
          </w:tcPr>
          <w:p w:rsidR="004C77F5" w:rsidRPr="004C77F5" w:rsidRDefault="004C77F5"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часто</w:t>
            </w:r>
          </w:p>
        </w:tc>
      </w:tr>
      <w:tr w:rsidR="004C77F5" w:rsidRPr="004C77F5" w:rsidTr="004C77F5">
        <w:tc>
          <w:tcPr>
            <w:tcW w:w="4714" w:type="dxa"/>
            <w:vMerge w:val="restart"/>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Умеют выбрать дело</w:t>
            </w:r>
          </w:p>
        </w:tc>
        <w:tc>
          <w:tcPr>
            <w:tcW w:w="1348" w:type="dxa"/>
            <w:tcBorders>
              <w:top w:val="single" w:sz="4" w:space="0" w:color="auto"/>
              <w:left w:val="single" w:sz="4" w:space="0" w:color="auto"/>
              <w:bottom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58" w:type="dxa"/>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4C77F5" w:rsidRPr="004C77F5" w:rsidTr="004C77F5">
        <w:tc>
          <w:tcPr>
            <w:tcW w:w="4714" w:type="dxa"/>
            <w:vMerge/>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8C6C23" w:rsidRPr="004C77F5" w:rsidTr="004C77F5">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Имеют свою точку зрения</w:t>
            </w:r>
          </w:p>
        </w:tc>
        <w:tc>
          <w:tcPr>
            <w:tcW w:w="1348" w:type="dxa"/>
            <w:tcBorders>
              <w:left w:val="single" w:sz="4" w:space="0" w:color="auto"/>
              <w:bottom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8C6C23" w:rsidRPr="004C77F5" w:rsidTr="004C77F5">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4C77F5" w:rsidRPr="004C77F5" w:rsidTr="004C77F5">
        <w:tc>
          <w:tcPr>
            <w:tcW w:w="4714" w:type="dxa"/>
            <w:vMerge w:val="restart"/>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Не обращаются за помощью </w:t>
            </w:r>
            <w:proofErr w:type="gramStart"/>
            <w:r w:rsidRPr="004C77F5">
              <w:rPr>
                <w:rFonts w:ascii="Times New Roman" w:hAnsi="Times New Roman" w:cs="Times New Roman"/>
                <w:sz w:val="24"/>
                <w:szCs w:val="24"/>
              </w:rPr>
              <w:t>к</w:t>
            </w:r>
            <w:r w:rsidR="008C6C23">
              <w:rPr>
                <w:rFonts w:ascii="Times New Roman" w:hAnsi="Times New Roman" w:cs="Times New Roman"/>
                <w:sz w:val="24"/>
                <w:szCs w:val="24"/>
              </w:rPr>
              <w:t>о</w:t>
            </w:r>
            <w:proofErr w:type="gramEnd"/>
            <w:r w:rsidR="008C6C23">
              <w:rPr>
                <w:rFonts w:ascii="Times New Roman" w:hAnsi="Times New Roman" w:cs="Times New Roman"/>
                <w:sz w:val="24"/>
                <w:szCs w:val="24"/>
              </w:rPr>
              <w:t xml:space="preserve"> взрослым</w:t>
            </w:r>
          </w:p>
        </w:tc>
        <w:tc>
          <w:tcPr>
            <w:tcW w:w="1348" w:type="dxa"/>
            <w:tcBorders>
              <w:left w:val="single" w:sz="4" w:space="0" w:color="auto"/>
              <w:bottom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4C77F5" w:rsidRPr="004C77F5" w:rsidTr="004C77F5">
        <w:tc>
          <w:tcPr>
            <w:tcW w:w="4714" w:type="dxa"/>
            <w:vMerge/>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50 %</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50 %</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8C6C23" w:rsidRPr="004C77F5" w:rsidTr="004C77F5">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Стремятся все делать сами</w:t>
            </w: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8C6C23" w:rsidRPr="004C77F5" w:rsidTr="004C77F5">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5 %</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10 %</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85 %</w:t>
            </w:r>
          </w:p>
        </w:tc>
      </w:tr>
      <w:tr w:rsidR="008C6C23" w:rsidRPr="004C77F5" w:rsidTr="004C77F5">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Доводят начатое дело до конца</w:t>
            </w: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8C6C23" w:rsidRPr="004C77F5" w:rsidTr="004C77F5">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5 %</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10 %</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85 %</w:t>
            </w:r>
          </w:p>
        </w:tc>
      </w:tr>
      <w:tr w:rsidR="004C77F5" w:rsidRPr="004C77F5" w:rsidTr="004C77F5">
        <w:tc>
          <w:tcPr>
            <w:tcW w:w="4714" w:type="dxa"/>
            <w:vMerge w:val="restart"/>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Без указания взрослого убирают рабочее место</w:t>
            </w:r>
          </w:p>
        </w:tc>
        <w:tc>
          <w:tcPr>
            <w:tcW w:w="1348" w:type="dxa"/>
            <w:tcBorders>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70 %</w:t>
            </w:r>
          </w:p>
        </w:tc>
      </w:tr>
      <w:tr w:rsidR="004C77F5" w:rsidRPr="004C77F5" w:rsidTr="004C77F5">
        <w:tc>
          <w:tcPr>
            <w:tcW w:w="4714" w:type="dxa"/>
            <w:vMerge/>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4C77F5" w:rsidRPr="004C77F5" w:rsidTr="004C77F5">
        <w:tc>
          <w:tcPr>
            <w:tcW w:w="4714" w:type="dxa"/>
            <w:vMerge w:val="restart"/>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Могут определять план действий</w:t>
            </w:r>
          </w:p>
        </w:tc>
        <w:tc>
          <w:tcPr>
            <w:tcW w:w="1348" w:type="dxa"/>
            <w:tcBorders>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50 %</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4C77F5" w:rsidRPr="004C77F5" w:rsidTr="004C77F5">
        <w:tc>
          <w:tcPr>
            <w:tcW w:w="4714" w:type="dxa"/>
            <w:vMerge/>
            <w:tcBorders>
              <w:righ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4C77F5" w:rsidRPr="004C77F5" w:rsidRDefault="004C77F5"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4C77F5"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r>
    </w:tbl>
    <w:p w:rsidR="00E913B0" w:rsidRDefault="00E913B0" w:rsidP="009D2AEC">
      <w:pPr>
        <w:pStyle w:val="a9"/>
        <w:spacing w:line="360" w:lineRule="auto"/>
        <w:ind w:firstLine="567"/>
        <w:jc w:val="center"/>
        <w:rPr>
          <w:rFonts w:ascii="Times New Roman" w:hAnsi="Times New Roman" w:cs="Times New Roman"/>
          <w:b/>
          <w:sz w:val="28"/>
          <w:szCs w:val="28"/>
        </w:rPr>
      </w:pPr>
    </w:p>
    <w:p w:rsidR="008C6C23" w:rsidRDefault="008C6C23" w:rsidP="009D2AEC">
      <w:pPr>
        <w:pStyle w:val="a9"/>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Итоги сравнительной диагностики проявлений  инициативности в художественно – эстетическом развитии дете</w:t>
      </w:r>
      <w:r w:rsidR="008644B2">
        <w:rPr>
          <w:rFonts w:ascii="Times New Roman" w:hAnsi="Times New Roman" w:cs="Times New Roman"/>
          <w:b/>
          <w:sz w:val="28"/>
          <w:szCs w:val="28"/>
        </w:rPr>
        <w:t>й старшего дошкольного возраста</w:t>
      </w:r>
    </w:p>
    <w:p w:rsidR="00EF009E" w:rsidRPr="004C77F5" w:rsidRDefault="00EF009E" w:rsidP="009D2AEC">
      <w:pPr>
        <w:pStyle w:val="a9"/>
        <w:spacing w:line="360" w:lineRule="auto"/>
        <w:ind w:firstLine="567"/>
        <w:jc w:val="both"/>
        <w:rPr>
          <w:rFonts w:ascii="Times New Roman" w:hAnsi="Times New Roman" w:cs="Times New Roman"/>
          <w:sz w:val="28"/>
          <w:szCs w:val="28"/>
        </w:rPr>
      </w:pPr>
    </w:p>
    <w:tbl>
      <w:tblPr>
        <w:tblStyle w:val="af6"/>
        <w:tblW w:w="0" w:type="auto"/>
        <w:tblLayout w:type="fixed"/>
        <w:tblLook w:val="04A0"/>
      </w:tblPr>
      <w:tblGrid>
        <w:gridCol w:w="4714"/>
        <w:gridCol w:w="1348"/>
        <w:gridCol w:w="1417"/>
        <w:gridCol w:w="1134"/>
        <w:gridCol w:w="958"/>
      </w:tblGrid>
      <w:tr w:rsidR="008C6C23" w:rsidRPr="004C77F5" w:rsidTr="00DB70A1">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 xml:space="preserve">Показатели </w:t>
            </w:r>
            <w:r>
              <w:rPr>
                <w:rFonts w:ascii="Times New Roman" w:hAnsi="Times New Roman" w:cs="Times New Roman"/>
                <w:b/>
                <w:sz w:val="24"/>
                <w:szCs w:val="24"/>
              </w:rPr>
              <w:t>инициативности</w:t>
            </w:r>
          </w:p>
        </w:tc>
        <w:tc>
          <w:tcPr>
            <w:tcW w:w="1348" w:type="dxa"/>
            <w:vMerge w:val="restart"/>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период</w:t>
            </w:r>
          </w:p>
        </w:tc>
        <w:tc>
          <w:tcPr>
            <w:tcW w:w="3509" w:type="dxa"/>
            <w:gridSpan w:val="3"/>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 xml:space="preserve">     Частота проявлений</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b/>
                <w:sz w:val="24"/>
                <w:szCs w:val="24"/>
              </w:rPr>
            </w:pPr>
          </w:p>
        </w:tc>
        <w:tc>
          <w:tcPr>
            <w:tcW w:w="1348" w:type="dxa"/>
            <w:vMerge/>
            <w:tcBorders>
              <w:left w:val="single" w:sz="4" w:space="0" w:color="auto"/>
              <w:bottom w:val="single" w:sz="4" w:space="0" w:color="auto"/>
            </w:tcBorders>
          </w:tcPr>
          <w:p w:rsidR="008C6C23" w:rsidRPr="004C77F5" w:rsidRDefault="008C6C23" w:rsidP="009D2AEC">
            <w:pPr>
              <w:pStyle w:val="a9"/>
              <w:spacing w:line="360" w:lineRule="auto"/>
              <w:jc w:val="both"/>
              <w:rPr>
                <w:rFonts w:ascii="Times New Roman" w:hAnsi="Times New Roman" w:cs="Times New Roman"/>
                <w:b/>
                <w:sz w:val="24"/>
                <w:szCs w:val="24"/>
              </w:rPr>
            </w:pPr>
          </w:p>
        </w:tc>
        <w:tc>
          <w:tcPr>
            <w:tcW w:w="1417" w:type="dxa"/>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 xml:space="preserve">  никогда</w:t>
            </w:r>
          </w:p>
        </w:tc>
        <w:tc>
          <w:tcPr>
            <w:tcW w:w="1134" w:type="dxa"/>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иногда</w:t>
            </w:r>
          </w:p>
        </w:tc>
        <w:tc>
          <w:tcPr>
            <w:tcW w:w="958" w:type="dxa"/>
          </w:tcPr>
          <w:p w:rsidR="008C6C23" w:rsidRPr="004C77F5" w:rsidRDefault="008C6C23" w:rsidP="009D2AEC">
            <w:pPr>
              <w:pStyle w:val="a9"/>
              <w:spacing w:line="360" w:lineRule="auto"/>
              <w:jc w:val="both"/>
              <w:rPr>
                <w:rFonts w:ascii="Times New Roman" w:hAnsi="Times New Roman" w:cs="Times New Roman"/>
                <w:b/>
                <w:sz w:val="24"/>
                <w:szCs w:val="24"/>
              </w:rPr>
            </w:pPr>
            <w:r w:rsidRPr="004C77F5">
              <w:rPr>
                <w:rFonts w:ascii="Times New Roman" w:hAnsi="Times New Roman" w:cs="Times New Roman"/>
                <w:b/>
                <w:sz w:val="24"/>
                <w:szCs w:val="24"/>
              </w:rPr>
              <w:t>часто</w:t>
            </w:r>
          </w:p>
        </w:tc>
      </w:tr>
      <w:tr w:rsidR="008C6C23" w:rsidRPr="004C77F5" w:rsidTr="00DB70A1">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Выступают инициаторами какой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ибо деятельности</w:t>
            </w:r>
          </w:p>
        </w:tc>
        <w:tc>
          <w:tcPr>
            <w:tcW w:w="1348" w:type="dxa"/>
            <w:tcBorders>
              <w:top w:val="single" w:sz="4" w:space="0" w:color="auto"/>
              <w:left w:val="single" w:sz="4" w:space="0" w:color="auto"/>
              <w:bottom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8C6C23" w:rsidRPr="004C77F5" w:rsidTr="00DB70A1">
        <w:tc>
          <w:tcPr>
            <w:tcW w:w="4714" w:type="dxa"/>
            <w:vMerge w:val="restart"/>
            <w:tcBorders>
              <w:right w:val="single" w:sz="4" w:space="0" w:color="auto"/>
            </w:tcBorders>
          </w:tcPr>
          <w:p w:rsidR="008C6C23" w:rsidRPr="004C77F5" w:rsidRDefault="00B6647C"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Имеют свою точку зрения при оформлении замысла работы</w:t>
            </w:r>
          </w:p>
        </w:tc>
        <w:tc>
          <w:tcPr>
            <w:tcW w:w="1348" w:type="dxa"/>
            <w:tcBorders>
              <w:left w:val="single" w:sz="4" w:space="0" w:color="auto"/>
              <w:bottom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8C6C23" w:rsidRPr="004C77F5" w:rsidTr="00DB70A1">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Любят вносить </w:t>
            </w:r>
            <w:r w:rsidR="00B6647C">
              <w:rPr>
                <w:rFonts w:ascii="Times New Roman" w:hAnsi="Times New Roman" w:cs="Times New Roman"/>
                <w:sz w:val="24"/>
                <w:szCs w:val="24"/>
              </w:rPr>
              <w:t>изменения в процессе творческой деятельности</w:t>
            </w:r>
          </w:p>
        </w:tc>
        <w:tc>
          <w:tcPr>
            <w:tcW w:w="1348" w:type="dxa"/>
            <w:tcBorders>
              <w:left w:val="single" w:sz="4" w:space="0" w:color="auto"/>
              <w:bottom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top w:val="single" w:sz="4" w:space="0" w:color="auto"/>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B6647C"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50 %</w:t>
            </w:r>
          </w:p>
        </w:tc>
        <w:tc>
          <w:tcPr>
            <w:tcW w:w="958" w:type="dxa"/>
          </w:tcPr>
          <w:p w:rsidR="008C6C23" w:rsidRPr="004C77F5" w:rsidRDefault="00B6647C"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C6C23">
              <w:rPr>
                <w:rFonts w:ascii="Times New Roman" w:hAnsi="Times New Roman" w:cs="Times New Roman"/>
                <w:sz w:val="24"/>
                <w:szCs w:val="24"/>
              </w:rPr>
              <w:t>0</w:t>
            </w:r>
            <w:r>
              <w:rPr>
                <w:rFonts w:ascii="Times New Roman" w:hAnsi="Times New Roman" w:cs="Times New Roman"/>
                <w:sz w:val="24"/>
                <w:szCs w:val="24"/>
              </w:rPr>
              <w:t xml:space="preserve"> %</w:t>
            </w:r>
          </w:p>
        </w:tc>
      </w:tr>
      <w:tr w:rsidR="008C6C23" w:rsidRPr="004C77F5" w:rsidTr="00DB70A1">
        <w:tc>
          <w:tcPr>
            <w:tcW w:w="4714" w:type="dxa"/>
            <w:vMerge w:val="restart"/>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Стремятся </w:t>
            </w:r>
            <w:r w:rsidR="00B6647C">
              <w:rPr>
                <w:rFonts w:ascii="Times New Roman" w:hAnsi="Times New Roman" w:cs="Times New Roman"/>
                <w:sz w:val="24"/>
                <w:szCs w:val="24"/>
              </w:rPr>
              <w:t>выполнить лучше других, быть лидером</w:t>
            </w: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5 %</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10 %</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85 %</w:t>
            </w:r>
          </w:p>
        </w:tc>
      </w:tr>
      <w:tr w:rsidR="008C6C23" w:rsidRPr="004C77F5" w:rsidTr="00DB70A1">
        <w:tc>
          <w:tcPr>
            <w:tcW w:w="4714" w:type="dxa"/>
            <w:vMerge w:val="restart"/>
            <w:tcBorders>
              <w:right w:val="single" w:sz="4" w:space="0" w:color="auto"/>
            </w:tcBorders>
          </w:tcPr>
          <w:p w:rsidR="00B6647C" w:rsidRPr="00B6647C" w:rsidRDefault="00B6647C" w:rsidP="009D2AEC">
            <w:pPr>
              <w:widowControl/>
              <w:autoSpaceDE w:val="0"/>
              <w:autoSpaceDN w:val="0"/>
              <w:adjustRightInd w:val="0"/>
              <w:spacing w:line="360" w:lineRule="auto"/>
              <w:rPr>
                <w:rFonts w:ascii="Times New Roman" w:eastAsiaTheme="minorHAnsi" w:hAnsi="Times New Roman" w:cs="Times New Roman"/>
                <w:color w:val="auto"/>
                <w:sz w:val="24"/>
                <w:szCs w:val="24"/>
                <w:lang w:eastAsia="en-US"/>
              </w:rPr>
            </w:pPr>
            <w:r w:rsidRPr="00B6647C">
              <w:rPr>
                <w:rFonts w:ascii="Times New Roman" w:eastAsiaTheme="minorHAnsi" w:hAnsi="Times New Roman" w:cs="Times New Roman"/>
                <w:color w:val="auto"/>
                <w:sz w:val="24"/>
                <w:szCs w:val="24"/>
                <w:lang w:eastAsia="en-US"/>
              </w:rPr>
              <w:t xml:space="preserve">Испытывает радость от внимания к нему </w:t>
            </w:r>
            <w:proofErr w:type="gramStart"/>
            <w:r w:rsidRPr="00B6647C">
              <w:rPr>
                <w:rFonts w:ascii="Times New Roman" w:eastAsiaTheme="minorHAnsi" w:hAnsi="Times New Roman" w:cs="Times New Roman"/>
                <w:color w:val="auto"/>
                <w:sz w:val="24"/>
                <w:szCs w:val="24"/>
                <w:lang w:eastAsia="en-US"/>
              </w:rPr>
              <w:t>со</w:t>
            </w:r>
            <w:proofErr w:type="gramEnd"/>
          </w:p>
          <w:p w:rsidR="008C6C23" w:rsidRPr="004C77F5" w:rsidRDefault="00B6647C" w:rsidP="009D2AEC">
            <w:pPr>
              <w:pStyle w:val="a9"/>
              <w:spacing w:line="360" w:lineRule="auto"/>
              <w:jc w:val="both"/>
              <w:rPr>
                <w:rFonts w:ascii="Times New Roman" w:hAnsi="Times New Roman" w:cs="Times New Roman"/>
                <w:sz w:val="24"/>
                <w:szCs w:val="24"/>
              </w:rPr>
            </w:pPr>
            <w:r w:rsidRPr="00B6647C">
              <w:rPr>
                <w:rFonts w:ascii="Times New Roman" w:eastAsiaTheme="minorHAnsi" w:hAnsi="Times New Roman" w:cs="Times New Roman"/>
                <w:color w:val="auto"/>
                <w:sz w:val="24"/>
                <w:szCs w:val="24"/>
                <w:lang w:eastAsia="en-US"/>
              </w:rPr>
              <w:t>стороны взрослого и сверстников</w:t>
            </w: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 xml:space="preserve">Сентябрь </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8C6C23" w:rsidRPr="004C77F5" w:rsidTr="00DB70A1">
        <w:tc>
          <w:tcPr>
            <w:tcW w:w="4714" w:type="dxa"/>
            <w:vMerge/>
            <w:tcBorders>
              <w:righ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p>
        </w:tc>
        <w:tc>
          <w:tcPr>
            <w:tcW w:w="1348" w:type="dxa"/>
            <w:tcBorders>
              <w:left w:val="single" w:sz="4" w:space="0" w:color="auto"/>
            </w:tcBorders>
          </w:tcPr>
          <w:p w:rsidR="008C6C23" w:rsidRPr="004C77F5" w:rsidRDefault="008C6C23" w:rsidP="009D2AEC">
            <w:pPr>
              <w:pStyle w:val="a9"/>
              <w:spacing w:line="360" w:lineRule="auto"/>
              <w:jc w:val="both"/>
              <w:rPr>
                <w:rFonts w:ascii="Times New Roman" w:hAnsi="Times New Roman" w:cs="Times New Roman"/>
                <w:sz w:val="24"/>
                <w:szCs w:val="24"/>
              </w:rPr>
            </w:pPr>
            <w:r w:rsidRPr="004C77F5">
              <w:rPr>
                <w:rFonts w:ascii="Times New Roman" w:hAnsi="Times New Roman" w:cs="Times New Roman"/>
                <w:sz w:val="24"/>
                <w:szCs w:val="24"/>
              </w:rPr>
              <w:t>май</w:t>
            </w:r>
          </w:p>
        </w:tc>
        <w:tc>
          <w:tcPr>
            <w:tcW w:w="1417"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5 %</w:t>
            </w:r>
          </w:p>
        </w:tc>
        <w:tc>
          <w:tcPr>
            <w:tcW w:w="1134"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10 %</w:t>
            </w:r>
          </w:p>
        </w:tc>
        <w:tc>
          <w:tcPr>
            <w:tcW w:w="958" w:type="dxa"/>
          </w:tcPr>
          <w:p w:rsidR="008C6C23" w:rsidRPr="004C77F5" w:rsidRDefault="008C6C23" w:rsidP="009D2AEC">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85 %</w:t>
            </w:r>
          </w:p>
        </w:tc>
      </w:tr>
    </w:tbl>
    <w:p w:rsidR="00EF009E" w:rsidRDefault="00EF009E" w:rsidP="009D2AEC">
      <w:pPr>
        <w:pStyle w:val="a9"/>
        <w:spacing w:line="360" w:lineRule="auto"/>
        <w:ind w:firstLine="567"/>
        <w:jc w:val="both"/>
        <w:rPr>
          <w:rFonts w:ascii="Times New Roman" w:hAnsi="Times New Roman" w:cs="Times New Roman"/>
          <w:b/>
          <w:sz w:val="28"/>
          <w:szCs w:val="28"/>
        </w:rPr>
      </w:pPr>
    </w:p>
    <w:p w:rsidR="00DB0E01" w:rsidRPr="00DB0E01" w:rsidRDefault="00485628" w:rsidP="009D2AEC">
      <w:pPr>
        <w:pStyle w:val="a9"/>
        <w:spacing w:line="360" w:lineRule="auto"/>
        <w:ind w:firstLine="567"/>
        <w:jc w:val="both"/>
        <w:rPr>
          <w:rFonts w:ascii="Times New Roman" w:hAnsi="Times New Roman" w:cs="Times New Roman"/>
          <w:sz w:val="28"/>
          <w:szCs w:val="28"/>
        </w:rPr>
      </w:pPr>
      <w:r w:rsidRPr="00485628">
        <w:rPr>
          <w:rFonts w:ascii="Times New Roman" w:hAnsi="Times New Roman" w:cs="Times New Roman"/>
          <w:sz w:val="28"/>
          <w:szCs w:val="28"/>
        </w:rPr>
        <w:t>Таким образом, мы наблюдаем положительную динамику не только в плане развития творчества детей, приобщения их к художественной деятельности, но и видим хорошую</w:t>
      </w:r>
      <w:r w:rsidR="00E913B0">
        <w:rPr>
          <w:rFonts w:ascii="Times New Roman" w:hAnsi="Times New Roman" w:cs="Times New Roman"/>
          <w:sz w:val="28"/>
          <w:szCs w:val="28"/>
        </w:rPr>
        <w:t xml:space="preserve"> </w:t>
      </w:r>
      <w:r w:rsidR="008644B2">
        <w:rPr>
          <w:rFonts w:ascii="Times New Roman" w:hAnsi="Times New Roman" w:cs="Times New Roman"/>
          <w:sz w:val="28"/>
          <w:szCs w:val="28"/>
        </w:rPr>
        <w:t>тенденцию в развитии</w:t>
      </w:r>
      <w:r w:rsidRPr="00485628">
        <w:rPr>
          <w:rFonts w:ascii="Times New Roman" w:hAnsi="Times New Roman" w:cs="Times New Roman"/>
          <w:sz w:val="28"/>
          <w:szCs w:val="28"/>
        </w:rPr>
        <w:t xml:space="preserve"> инициативы и самостоятельности детей.</w:t>
      </w:r>
    </w:p>
    <w:p w:rsidR="00DB0E01" w:rsidRDefault="00DB0E01" w:rsidP="009D2AEC">
      <w:pPr>
        <w:spacing w:line="360" w:lineRule="auto"/>
        <w:ind w:firstLine="709"/>
        <w:jc w:val="both"/>
        <w:rPr>
          <w:rFonts w:ascii="Times New Roman" w:eastAsia="Calibri" w:hAnsi="Times New Roman" w:cs="Times New Roman"/>
          <w:b/>
          <w:sz w:val="28"/>
          <w:szCs w:val="28"/>
        </w:rPr>
      </w:pPr>
      <w:r w:rsidRPr="00DB0E01">
        <w:rPr>
          <w:rFonts w:ascii="Times New Roman" w:eastAsia="Calibri" w:hAnsi="Times New Roman" w:cs="Times New Roman"/>
          <w:b/>
          <w:sz w:val="28"/>
          <w:szCs w:val="28"/>
        </w:rPr>
        <w:t>С целью реализации задач отчетного периода разработан</w:t>
      </w:r>
      <w:r>
        <w:rPr>
          <w:rFonts w:ascii="Times New Roman" w:eastAsia="Calibri" w:hAnsi="Times New Roman" w:cs="Times New Roman"/>
          <w:b/>
          <w:sz w:val="28"/>
          <w:szCs w:val="28"/>
        </w:rPr>
        <w:t xml:space="preserve">а система работы </w:t>
      </w:r>
      <w:r w:rsidR="00252B73">
        <w:rPr>
          <w:rFonts w:ascii="Times New Roman" w:eastAsia="Calibri" w:hAnsi="Times New Roman" w:cs="Times New Roman"/>
          <w:b/>
          <w:sz w:val="28"/>
          <w:szCs w:val="28"/>
        </w:rPr>
        <w:t>по индивидуализации художественно-эстетического развития или "творчество без границ"</w:t>
      </w:r>
      <w:r w:rsidRPr="00DB0E01">
        <w:rPr>
          <w:rFonts w:ascii="Times New Roman" w:eastAsia="Calibri" w:hAnsi="Times New Roman" w:cs="Times New Roman"/>
          <w:b/>
          <w:sz w:val="28"/>
          <w:szCs w:val="28"/>
        </w:rPr>
        <w:t>, в</w:t>
      </w:r>
      <w:r w:rsidR="008644B2">
        <w:rPr>
          <w:rFonts w:ascii="Times New Roman" w:eastAsia="Calibri" w:hAnsi="Times New Roman" w:cs="Times New Roman"/>
          <w:b/>
          <w:sz w:val="28"/>
          <w:szCs w:val="28"/>
        </w:rPr>
        <w:t xml:space="preserve">которую </w:t>
      </w:r>
      <w:r w:rsidRPr="00DB0E01">
        <w:rPr>
          <w:rFonts w:ascii="Times New Roman" w:eastAsia="Calibri" w:hAnsi="Times New Roman" w:cs="Times New Roman"/>
          <w:b/>
          <w:sz w:val="28"/>
          <w:szCs w:val="28"/>
        </w:rPr>
        <w:t xml:space="preserve"> входят следующие пособия:</w:t>
      </w:r>
    </w:p>
    <w:p w:rsidR="00252B73" w:rsidRDefault="00252B73" w:rsidP="00163EC9">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рекомендации по организации художественно-эстетического развития детей с разным уровнем проявления творческих способностей.</w:t>
      </w:r>
      <w:r w:rsidR="00E913B0">
        <w:rPr>
          <w:rFonts w:ascii="Times New Roman" w:eastAsia="Calibri" w:hAnsi="Times New Roman" w:cs="Times New Roman"/>
          <w:sz w:val="28"/>
          <w:szCs w:val="28"/>
        </w:rPr>
        <w:t xml:space="preserve"> </w:t>
      </w:r>
      <w:r w:rsidR="00C14661" w:rsidRPr="00C14661">
        <w:rPr>
          <w:rFonts w:ascii="Times New Roman" w:hAnsi="Times New Roman" w:cs="Times New Roman"/>
          <w:sz w:val="28"/>
          <w:szCs w:val="28"/>
        </w:rPr>
        <w:t>Для детей 5-7 лет.</w:t>
      </w:r>
    </w:p>
    <w:p w:rsidR="00252B73" w:rsidRDefault="00252B73" w:rsidP="00163EC9">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Перспективные планы работы с детьми с повышенными способностями.</w:t>
      </w:r>
      <w:r w:rsidR="00E913B0">
        <w:rPr>
          <w:rFonts w:ascii="Times New Roman" w:eastAsia="Calibri" w:hAnsi="Times New Roman" w:cs="Times New Roman"/>
          <w:sz w:val="28"/>
          <w:szCs w:val="28"/>
        </w:rPr>
        <w:t xml:space="preserve"> </w:t>
      </w:r>
      <w:r w:rsidR="00C14661" w:rsidRPr="00C14661">
        <w:rPr>
          <w:rFonts w:ascii="Times New Roman" w:hAnsi="Times New Roman" w:cs="Times New Roman"/>
          <w:sz w:val="28"/>
          <w:szCs w:val="28"/>
        </w:rPr>
        <w:t>Для детей 5-7 лет.</w:t>
      </w:r>
    </w:p>
    <w:p w:rsidR="00252B73" w:rsidRDefault="00252B73" w:rsidP="00163EC9">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Перспективные планы работы с детьми с низким уровнем развития художественных способностей.</w:t>
      </w:r>
      <w:r w:rsidR="00E913B0">
        <w:rPr>
          <w:rFonts w:ascii="Times New Roman" w:eastAsia="Calibri" w:hAnsi="Times New Roman" w:cs="Times New Roman"/>
          <w:sz w:val="28"/>
          <w:szCs w:val="28"/>
        </w:rPr>
        <w:t xml:space="preserve"> </w:t>
      </w:r>
      <w:r w:rsidR="00C14661" w:rsidRPr="00C14661">
        <w:rPr>
          <w:rFonts w:ascii="Times New Roman" w:hAnsi="Times New Roman" w:cs="Times New Roman"/>
          <w:sz w:val="28"/>
          <w:szCs w:val="28"/>
        </w:rPr>
        <w:t>Для детей 5-7 лет.</w:t>
      </w:r>
    </w:p>
    <w:p w:rsidR="00252B73" w:rsidRDefault="00252B73" w:rsidP="00163EC9">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Технология творческого развития детей "Караоке клуб".</w:t>
      </w:r>
      <w:r w:rsidR="00E913B0">
        <w:rPr>
          <w:rFonts w:ascii="Times New Roman" w:eastAsia="Calibri" w:hAnsi="Times New Roman" w:cs="Times New Roman"/>
          <w:sz w:val="28"/>
          <w:szCs w:val="28"/>
        </w:rPr>
        <w:t xml:space="preserve"> </w:t>
      </w:r>
      <w:r w:rsidR="00C14661" w:rsidRPr="00C14661">
        <w:rPr>
          <w:rFonts w:ascii="Times New Roman" w:hAnsi="Times New Roman" w:cs="Times New Roman"/>
          <w:sz w:val="28"/>
          <w:szCs w:val="28"/>
        </w:rPr>
        <w:t>Для детей 5-7 лет.</w:t>
      </w:r>
    </w:p>
    <w:p w:rsidR="00252B73" w:rsidRPr="00252B73" w:rsidRDefault="00252B73" w:rsidP="00163EC9">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14661">
        <w:rPr>
          <w:rFonts w:ascii="Times New Roman" w:eastAsia="Calibri" w:hAnsi="Times New Roman" w:cs="Times New Roman"/>
          <w:sz w:val="28"/>
          <w:szCs w:val="28"/>
        </w:rPr>
        <w:t xml:space="preserve"> Картотека практического материала к планированию кружковой работы </w:t>
      </w:r>
      <w:r w:rsidR="00C14661">
        <w:rPr>
          <w:rFonts w:ascii="Times New Roman" w:hAnsi="Times New Roman"/>
          <w:sz w:val="28"/>
          <w:szCs w:val="28"/>
        </w:rPr>
        <w:t xml:space="preserve">   </w:t>
      </w:r>
      <w:r w:rsidR="00C14661">
        <w:rPr>
          <w:rFonts w:ascii="Times New Roman" w:hAnsi="Times New Roman"/>
          <w:sz w:val="28"/>
          <w:szCs w:val="28"/>
        </w:rPr>
        <w:lastRenderedPageBreak/>
        <w:t>«Дизайнерская ма</w:t>
      </w:r>
      <w:bookmarkStart w:id="1" w:name="_GoBack"/>
      <w:bookmarkEnd w:id="1"/>
      <w:r w:rsidR="00C14661">
        <w:rPr>
          <w:rFonts w:ascii="Times New Roman" w:hAnsi="Times New Roman"/>
          <w:sz w:val="28"/>
          <w:szCs w:val="28"/>
        </w:rPr>
        <w:t xml:space="preserve">стерская». </w:t>
      </w:r>
      <w:r w:rsidR="00C14661" w:rsidRPr="00C14661">
        <w:rPr>
          <w:rFonts w:ascii="Times New Roman" w:hAnsi="Times New Roman" w:cs="Times New Roman"/>
          <w:sz w:val="28"/>
          <w:szCs w:val="28"/>
        </w:rPr>
        <w:t>Для детей 5-7 лет.</w:t>
      </w:r>
    </w:p>
    <w:p w:rsidR="00DB0E01" w:rsidRDefault="00C14661" w:rsidP="00163EC9">
      <w:pPr>
        <w:pStyle w:val="a9"/>
        <w:spacing w:line="360" w:lineRule="auto"/>
        <w:ind w:firstLine="426"/>
        <w:jc w:val="both"/>
        <w:rPr>
          <w:rFonts w:ascii="Times New Roman" w:hAnsi="Times New Roman"/>
          <w:sz w:val="28"/>
          <w:szCs w:val="28"/>
        </w:rPr>
      </w:pPr>
      <w:r>
        <w:rPr>
          <w:rFonts w:ascii="Times New Roman" w:eastAsia="Calibri" w:hAnsi="Times New Roman" w:cs="Times New Roman"/>
          <w:sz w:val="28"/>
          <w:szCs w:val="28"/>
        </w:rPr>
        <w:t xml:space="preserve">- Картотека практического материала к планированию кружковой работы </w:t>
      </w:r>
      <w:r>
        <w:rPr>
          <w:rFonts w:ascii="Times New Roman" w:hAnsi="Times New Roman"/>
          <w:sz w:val="28"/>
          <w:szCs w:val="28"/>
        </w:rPr>
        <w:t xml:space="preserve">   «Народные мотивы». </w:t>
      </w:r>
      <w:r w:rsidRPr="00C14661">
        <w:rPr>
          <w:rFonts w:ascii="Times New Roman" w:hAnsi="Times New Roman" w:cs="Times New Roman"/>
          <w:sz w:val="28"/>
          <w:szCs w:val="28"/>
        </w:rPr>
        <w:t>Для детей 5-7 лет.</w:t>
      </w:r>
    </w:p>
    <w:p w:rsidR="00C14661" w:rsidRDefault="00C14661" w:rsidP="00163EC9">
      <w:pPr>
        <w:pStyle w:val="a9"/>
        <w:spacing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 xml:space="preserve">- Картотека практического материала к планированию кружковой работы </w:t>
      </w:r>
      <w:r>
        <w:rPr>
          <w:rFonts w:ascii="Times New Roman" w:hAnsi="Times New Roman"/>
          <w:sz w:val="28"/>
          <w:szCs w:val="28"/>
        </w:rPr>
        <w:t xml:space="preserve">   «Студия хореографии Ритм». </w:t>
      </w:r>
      <w:r w:rsidRPr="00C14661">
        <w:rPr>
          <w:rFonts w:ascii="Times New Roman" w:hAnsi="Times New Roman" w:cs="Times New Roman"/>
          <w:sz w:val="28"/>
          <w:szCs w:val="28"/>
        </w:rPr>
        <w:t>Для детей 5-7 лет.</w:t>
      </w:r>
    </w:p>
    <w:p w:rsidR="0093077D" w:rsidRPr="0093077D" w:rsidRDefault="0093077D" w:rsidP="00163EC9">
      <w:pPr>
        <w:pStyle w:val="a9"/>
        <w:spacing w:line="360" w:lineRule="auto"/>
        <w:ind w:firstLine="426"/>
        <w:jc w:val="both"/>
        <w:rPr>
          <w:rFonts w:ascii="Times New Roman" w:hAnsi="Times New Roman" w:cs="Times New Roman"/>
          <w:b/>
          <w:sz w:val="28"/>
          <w:szCs w:val="28"/>
        </w:rPr>
      </w:pPr>
      <w:r w:rsidRPr="0093077D">
        <w:rPr>
          <w:rFonts w:ascii="Times New Roman" w:hAnsi="Times New Roman" w:cs="Times New Roman"/>
          <w:b/>
          <w:sz w:val="28"/>
          <w:szCs w:val="28"/>
        </w:rPr>
        <w:t>Диссимиляция опыта работы за отчетный период:</w:t>
      </w:r>
    </w:p>
    <w:p w:rsidR="00DB0E01" w:rsidRPr="0093077D" w:rsidRDefault="00B8678B" w:rsidP="0093077D">
      <w:pPr>
        <w:pStyle w:val="a9"/>
        <w:spacing w:line="360" w:lineRule="auto"/>
        <w:ind w:firstLine="567"/>
        <w:jc w:val="both"/>
        <w:rPr>
          <w:rFonts w:ascii="Times New Roman" w:hAnsi="Times New Roman" w:cs="Times New Roman"/>
          <w:sz w:val="28"/>
          <w:szCs w:val="28"/>
        </w:rPr>
      </w:pPr>
      <w:r w:rsidRPr="0093077D">
        <w:rPr>
          <w:rFonts w:ascii="Times New Roman" w:hAnsi="Times New Roman" w:cs="Times New Roman"/>
          <w:bCs/>
          <w:sz w:val="28"/>
          <w:szCs w:val="28"/>
        </w:rPr>
        <w:t xml:space="preserve">Краевой семинар «Современные педагогические практики художественно-эстетической направленности для достижения целевых ориентиров дошкольного образования» </w:t>
      </w:r>
      <w:r w:rsidR="0093077D" w:rsidRPr="0093077D">
        <w:rPr>
          <w:rFonts w:ascii="Times New Roman" w:hAnsi="Times New Roman" w:cs="Times New Roman"/>
          <w:bCs/>
          <w:sz w:val="28"/>
          <w:szCs w:val="28"/>
        </w:rPr>
        <w:t xml:space="preserve"> май 2018г.</w:t>
      </w:r>
      <w:r w:rsidRPr="0093077D">
        <w:rPr>
          <w:rFonts w:ascii="Times New Roman" w:hAnsi="Times New Roman" w:cs="Times New Roman"/>
          <w:bCs/>
          <w:sz w:val="28"/>
          <w:szCs w:val="28"/>
        </w:rPr>
        <w:t xml:space="preserve"> </w:t>
      </w:r>
    </w:p>
    <w:p w:rsidR="00B8678B" w:rsidRPr="0093077D" w:rsidRDefault="00B8678B" w:rsidP="00B8678B">
      <w:pPr>
        <w:pStyle w:val="a9"/>
        <w:spacing w:line="360" w:lineRule="auto"/>
        <w:ind w:firstLine="567"/>
        <w:jc w:val="both"/>
        <w:rPr>
          <w:rFonts w:ascii="Times New Roman" w:hAnsi="Times New Roman" w:cs="Times New Roman"/>
          <w:sz w:val="28"/>
          <w:szCs w:val="28"/>
        </w:rPr>
      </w:pPr>
      <w:r w:rsidRPr="0093077D">
        <w:rPr>
          <w:rFonts w:ascii="Times New Roman" w:hAnsi="Times New Roman" w:cs="Times New Roman"/>
          <w:bCs/>
          <w:sz w:val="28"/>
          <w:szCs w:val="28"/>
        </w:rPr>
        <w:t xml:space="preserve">Участие в </w:t>
      </w:r>
      <w:proofErr w:type="spellStart"/>
      <w:r w:rsidRPr="0093077D">
        <w:rPr>
          <w:rFonts w:ascii="Times New Roman" w:hAnsi="Times New Roman" w:cs="Times New Roman"/>
          <w:bCs/>
          <w:sz w:val="28"/>
          <w:szCs w:val="28"/>
        </w:rPr>
        <w:t>тьюторской</w:t>
      </w:r>
      <w:proofErr w:type="spellEnd"/>
      <w:r w:rsidRPr="0093077D">
        <w:rPr>
          <w:rFonts w:ascii="Times New Roman" w:hAnsi="Times New Roman" w:cs="Times New Roman"/>
          <w:bCs/>
          <w:sz w:val="28"/>
          <w:szCs w:val="28"/>
        </w:rPr>
        <w:t xml:space="preserve"> научно-практической конференции «Реализация ФГОС как механизм развития профессиональной компетентности педагога: инновационные технологии, лучшие образовательные практики»</w:t>
      </w:r>
      <w:r w:rsidR="0093077D" w:rsidRPr="0093077D">
        <w:rPr>
          <w:rFonts w:ascii="Times New Roman" w:hAnsi="Times New Roman" w:cs="Times New Roman"/>
          <w:bCs/>
          <w:sz w:val="28"/>
          <w:szCs w:val="28"/>
        </w:rPr>
        <w:t xml:space="preserve">  апрель 2018г.</w:t>
      </w:r>
    </w:p>
    <w:p w:rsidR="00485628" w:rsidRDefault="00DB0E01" w:rsidP="009D2AEC">
      <w:pPr>
        <w:pStyle w:val="a9"/>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7. Организация сетевого взаимодействия</w:t>
      </w:r>
    </w:p>
    <w:p w:rsidR="00834A4F" w:rsidRDefault="00C14661" w:rsidP="009D2AEC">
      <w:pPr>
        <w:pStyle w:val="a9"/>
        <w:spacing w:line="360" w:lineRule="auto"/>
        <w:ind w:firstLine="567"/>
        <w:jc w:val="both"/>
        <w:rPr>
          <w:rFonts w:ascii="Times New Roman" w:hAnsi="Times New Roman" w:cs="Times New Roman"/>
          <w:b/>
          <w:sz w:val="28"/>
          <w:szCs w:val="28"/>
        </w:rPr>
      </w:pPr>
      <w:r w:rsidRPr="00C14661">
        <w:rPr>
          <w:rFonts w:ascii="Times New Roman" w:hAnsi="Times New Roman" w:cs="Times New Roman"/>
          <w:b/>
          <w:sz w:val="28"/>
          <w:szCs w:val="28"/>
        </w:rPr>
        <w:t>Заключены договора о сетевом взаимодействии</w:t>
      </w:r>
    </w:p>
    <w:p w:rsidR="00C14661" w:rsidRPr="00C14661" w:rsidRDefault="00C14661" w:rsidP="009D2AEC">
      <w:pPr>
        <w:pStyle w:val="af9"/>
        <w:numPr>
          <w:ilvl w:val="0"/>
          <w:numId w:val="7"/>
        </w:numPr>
        <w:spacing w:after="0" w:line="360" w:lineRule="auto"/>
        <w:ind w:left="0" w:firstLine="426"/>
        <w:jc w:val="both"/>
        <w:rPr>
          <w:sz w:val="28"/>
          <w:szCs w:val="28"/>
        </w:rPr>
      </w:pPr>
      <w:proofErr w:type="spellStart"/>
      <w:r w:rsidRPr="00873B8B">
        <w:rPr>
          <w:bCs/>
          <w:sz w:val="28"/>
          <w:szCs w:val="28"/>
        </w:rPr>
        <w:t>Армавирским</w:t>
      </w:r>
      <w:proofErr w:type="spellEnd"/>
      <w:r w:rsidRPr="00873B8B">
        <w:rPr>
          <w:bCs/>
          <w:sz w:val="28"/>
          <w:szCs w:val="28"/>
        </w:rPr>
        <w:t xml:space="preserve"> государственным педагогическим университетом;</w:t>
      </w:r>
    </w:p>
    <w:p w:rsidR="00C14661" w:rsidRPr="00C14661" w:rsidRDefault="00C14661" w:rsidP="00163EC9">
      <w:pPr>
        <w:pStyle w:val="ab"/>
        <w:numPr>
          <w:ilvl w:val="0"/>
          <w:numId w:val="7"/>
        </w:numPr>
        <w:kinsoku w:val="0"/>
        <w:overflowPunct w:val="0"/>
        <w:spacing w:line="360" w:lineRule="auto"/>
        <w:ind w:left="0" w:firstLine="426"/>
        <w:jc w:val="both"/>
        <w:textAlignment w:val="baseline"/>
        <w:rPr>
          <w:rFonts w:ascii="Times New Roman" w:hAnsi="Times New Roman" w:cs="Times New Roman"/>
          <w:color w:val="000000" w:themeColor="text1"/>
          <w:sz w:val="28"/>
          <w:szCs w:val="28"/>
        </w:rPr>
      </w:pPr>
      <w:r w:rsidRPr="00C14661">
        <w:rPr>
          <w:rFonts w:ascii="Times New Roman" w:hAnsi="Times New Roman" w:cs="Times New Roman"/>
          <w:color w:val="000000" w:themeColor="text1"/>
          <w:sz w:val="28"/>
          <w:szCs w:val="28"/>
        </w:rPr>
        <w:t xml:space="preserve">СДК </w:t>
      </w:r>
      <w:r w:rsidRPr="00C14661">
        <w:rPr>
          <w:rFonts w:ascii="Times New Roman" w:eastAsia="Calibri" w:hAnsi="Times New Roman" w:cs="Times New Roman"/>
          <w:bCs/>
          <w:sz w:val="28"/>
          <w:szCs w:val="28"/>
        </w:rPr>
        <w:t>"</w:t>
      </w:r>
      <w:r w:rsidRPr="00C14661">
        <w:rPr>
          <w:rFonts w:ascii="Times New Roman" w:hAnsi="Times New Roman" w:cs="Times New Roman"/>
          <w:color w:val="000000" w:themeColor="text1"/>
          <w:sz w:val="28"/>
          <w:szCs w:val="28"/>
        </w:rPr>
        <w:t>Кавказ</w:t>
      </w:r>
      <w:proofErr w:type="gramStart"/>
      <w:r w:rsidRPr="00C14661">
        <w:rPr>
          <w:rFonts w:ascii="Times New Roman" w:eastAsia="Calibri" w:hAnsi="Times New Roman" w:cs="Times New Roman"/>
          <w:bCs/>
          <w:sz w:val="28"/>
          <w:szCs w:val="28"/>
        </w:rPr>
        <w:t>"</w:t>
      </w:r>
      <w:r w:rsidRPr="00C14661">
        <w:rPr>
          <w:rFonts w:ascii="Times New Roman" w:hAnsi="Times New Roman"/>
          <w:bCs/>
          <w:sz w:val="28"/>
          <w:szCs w:val="28"/>
        </w:rPr>
        <w:t>М</w:t>
      </w:r>
      <w:proofErr w:type="gramEnd"/>
      <w:r w:rsidRPr="00C14661">
        <w:rPr>
          <w:rFonts w:ascii="Times New Roman" w:hAnsi="Times New Roman"/>
          <w:bCs/>
          <w:sz w:val="28"/>
          <w:szCs w:val="28"/>
        </w:rPr>
        <w:t>О  Староминский район</w:t>
      </w:r>
      <w:r w:rsidRPr="00C14661">
        <w:rPr>
          <w:rFonts w:ascii="Times New Roman" w:hAnsi="Times New Roman" w:cs="Times New Roman"/>
          <w:sz w:val="28"/>
          <w:szCs w:val="28"/>
        </w:rPr>
        <w:t>,</w:t>
      </w:r>
    </w:p>
    <w:p w:rsidR="00C14661" w:rsidRPr="00C14661" w:rsidRDefault="00C14661" w:rsidP="00163EC9">
      <w:pPr>
        <w:pStyle w:val="ab"/>
        <w:numPr>
          <w:ilvl w:val="0"/>
          <w:numId w:val="7"/>
        </w:numPr>
        <w:kinsoku w:val="0"/>
        <w:overflowPunct w:val="0"/>
        <w:spacing w:line="360" w:lineRule="auto"/>
        <w:ind w:left="0" w:firstLine="426"/>
        <w:jc w:val="both"/>
        <w:textAlignment w:val="baseline"/>
        <w:rPr>
          <w:rFonts w:ascii="Times New Roman" w:hAnsi="Times New Roman" w:cs="Times New Roman"/>
          <w:color w:val="000000" w:themeColor="text1"/>
          <w:sz w:val="28"/>
          <w:szCs w:val="28"/>
        </w:rPr>
      </w:pPr>
      <w:r w:rsidRPr="00C14661">
        <w:rPr>
          <w:rFonts w:ascii="Times New Roman" w:hAnsi="Times New Roman" w:cs="Times New Roman"/>
          <w:color w:val="000000" w:themeColor="text1"/>
          <w:sz w:val="28"/>
          <w:szCs w:val="28"/>
        </w:rPr>
        <w:t xml:space="preserve">МБОУ ДОД </w:t>
      </w:r>
      <w:r w:rsidRPr="00C14661">
        <w:rPr>
          <w:rFonts w:ascii="Times New Roman" w:eastAsia="Calibri" w:hAnsi="Times New Roman" w:cs="Times New Roman"/>
          <w:bCs/>
          <w:sz w:val="28"/>
          <w:szCs w:val="28"/>
        </w:rPr>
        <w:t>"</w:t>
      </w:r>
      <w:r w:rsidRPr="00C14661">
        <w:rPr>
          <w:rFonts w:ascii="Times New Roman" w:hAnsi="Times New Roman" w:cs="Times New Roman"/>
          <w:color w:val="000000" w:themeColor="text1"/>
          <w:sz w:val="28"/>
          <w:szCs w:val="28"/>
        </w:rPr>
        <w:t>Дом детского творчества</w:t>
      </w:r>
      <w:r w:rsidRPr="00C14661">
        <w:rPr>
          <w:rFonts w:ascii="Times New Roman" w:eastAsia="Calibri" w:hAnsi="Times New Roman" w:cs="Times New Roman"/>
          <w:bCs/>
          <w:sz w:val="28"/>
          <w:szCs w:val="28"/>
        </w:rPr>
        <w:t>"</w:t>
      </w:r>
      <w:r w:rsidRPr="00C14661">
        <w:rPr>
          <w:rFonts w:ascii="Times New Roman" w:hAnsi="Times New Roman" w:cs="Times New Roman"/>
          <w:color w:val="000000" w:themeColor="text1"/>
          <w:sz w:val="28"/>
          <w:szCs w:val="28"/>
        </w:rPr>
        <w:t>.</w:t>
      </w:r>
    </w:p>
    <w:p w:rsidR="00C14661" w:rsidRPr="00873B8B" w:rsidRDefault="00C14661" w:rsidP="009D2AEC">
      <w:pPr>
        <w:pStyle w:val="af9"/>
        <w:spacing w:after="0" w:line="360" w:lineRule="auto"/>
        <w:jc w:val="both"/>
        <w:rPr>
          <w:sz w:val="28"/>
          <w:szCs w:val="28"/>
        </w:rPr>
      </w:pPr>
    </w:p>
    <w:p w:rsidR="00C14661" w:rsidRPr="00C14661" w:rsidRDefault="00C14661" w:rsidP="009D2AEC">
      <w:pPr>
        <w:pStyle w:val="a9"/>
        <w:spacing w:line="360" w:lineRule="auto"/>
        <w:ind w:firstLine="567"/>
        <w:jc w:val="both"/>
        <w:rPr>
          <w:rFonts w:ascii="Times New Roman" w:hAnsi="Times New Roman" w:cs="Times New Roman"/>
          <w:sz w:val="28"/>
          <w:szCs w:val="28"/>
        </w:rPr>
      </w:pPr>
    </w:p>
    <w:p w:rsidR="00171EE0" w:rsidRPr="00171EE0" w:rsidRDefault="00171EE0" w:rsidP="009D2AEC">
      <w:pPr>
        <w:pStyle w:val="42"/>
        <w:shd w:val="clear" w:color="auto" w:fill="auto"/>
        <w:spacing w:before="0" w:after="0" w:line="360" w:lineRule="auto"/>
        <w:contextualSpacing/>
        <w:jc w:val="both"/>
        <w:rPr>
          <w:b w:val="0"/>
          <w:color w:val="000000"/>
          <w:spacing w:val="0"/>
          <w:sz w:val="28"/>
          <w:szCs w:val="28"/>
          <w:lang w:val="ru-RU"/>
        </w:rPr>
      </w:pPr>
    </w:p>
    <w:sectPr w:rsidR="00171EE0" w:rsidRPr="00171EE0" w:rsidSect="00365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69A"/>
    <w:multiLevelType w:val="hybridMultilevel"/>
    <w:tmpl w:val="59766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4F4CA7"/>
    <w:multiLevelType w:val="hybridMultilevel"/>
    <w:tmpl w:val="F6B2D3CA"/>
    <w:lvl w:ilvl="0" w:tplc="EE6C6248">
      <w:start w:val="1"/>
      <w:numFmt w:val="decimal"/>
      <w:lvlText w:val="%1."/>
      <w:lvlJc w:val="left"/>
      <w:pPr>
        <w:ind w:left="360"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
    <w:nsid w:val="1E7B1482"/>
    <w:multiLevelType w:val="hybridMultilevel"/>
    <w:tmpl w:val="E3BAEEFE"/>
    <w:lvl w:ilvl="0" w:tplc="400A4276">
      <w:start w:val="1"/>
      <w:numFmt w:val="bullet"/>
      <w:lvlText w:val=""/>
      <w:lvlJc w:val="left"/>
      <w:pPr>
        <w:tabs>
          <w:tab w:val="num" w:pos="644"/>
        </w:tabs>
        <w:ind w:left="644" w:hanging="360"/>
      </w:pPr>
      <w:rPr>
        <w:rFonts w:ascii="Wingdings" w:hAnsi="Wingdings" w:hint="default"/>
      </w:rPr>
    </w:lvl>
    <w:lvl w:ilvl="1" w:tplc="3A1CA56E" w:tentative="1">
      <w:start w:val="1"/>
      <w:numFmt w:val="bullet"/>
      <w:lvlText w:val=""/>
      <w:lvlJc w:val="left"/>
      <w:pPr>
        <w:tabs>
          <w:tab w:val="num" w:pos="1440"/>
        </w:tabs>
        <w:ind w:left="1440" w:hanging="360"/>
      </w:pPr>
      <w:rPr>
        <w:rFonts w:ascii="Wingdings" w:hAnsi="Wingdings" w:hint="default"/>
      </w:rPr>
    </w:lvl>
    <w:lvl w:ilvl="2" w:tplc="E0DC06D0" w:tentative="1">
      <w:start w:val="1"/>
      <w:numFmt w:val="bullet"/>
      <w:lvlText w:val=""/>
      <w:lvlJc w:val="left"/>
      <w:pPr>
        <w:tabs>
          <w:tab w:val="num" w:pos="2160"/>
        </w:tabs>
        <w:ind w:left="2160" w:hanging="360"/>
      </w:pPr>
      <w:rPr>
        <w:rFonts w:ascii="Wingdings" w:hAnsi="Wingdings" w:hint="default"/>
      </w:rPr>
    </w:lvl>
    <w:lvl w:ilvl="3" w:tplc="C158ED14" w:tentative="1">
      <w:start w:val="1"/>
      <w:numFmt w:val="bullet"/>
      <w:lvlText w:val=""/>
      <w:lvlJc w:val="left"/>
      <w:pPr>
        <w:tabs>
          <w:tab w:val="num" w:pos="2880"/>
        </w:tabs>
        <w:ind w:left="2880" w:hanging="360"/>
      </w:pPr>
      <w:rPr>
        <w:rFonts w:ascii="Wingdings" w:hAnsi="Wingdings" w:hint="default"/>
      </w:rPr>
    </w:lvl>
    <w:lvl w:ilvl="4" w:tplc="CAF0FB12" w:tentative="1">
      <w:start w:val="1"/>
      <w:numFmt w:val="bullet"/>
      <w:lvlText w:val=""/>
      <w:lvlJc w:val="left"/>
      <w:pPr>
        <w:tabs>
          <w:tab w:val="num" w:pos="3600"/>
        </w:tabs>
        <w:ind w:left="3600" w:hanging="360"/>
      </w:pPr>
      <w:rPr>
        <w:rFonts w:ascii="Wingdings" w:hAnsi="Wingdings" w:hint="default"/>
      </w:rPr>
    </w:lvl>
    <w:lvl w:ilvl="5" w:tplc="ACB62C3C" w:tentative="1">
      <w:start w:val="1"/>
      <w:numFmt w:val="bullet"/>
      <w:lvlText w:val=""/>
      <w:lvlJc w:val="left"/>
      <w:pPr>
        <w:tabs>
          <w:tab w:val="num" w:pos="4320"/>
        </w:tabs>
        <w:ind w:left="4320" w:hanging="360"/>
      </w:pPr>
      <w:rPr>
        <w:rFonts w:ascii="Wingdings" w:hAnsi="Wingdings" w:hint="default"/>
      </w:rPr>
    </w:lvl>
    <w:lvl w:ilvl="6" w:tplc="5E02EDC4" w:tentative="1">
      <w:start w:val="1"/>
      <w:numFmt w:val="bullet"/>
      <w:lvlText w:val=""/>
      <w:lvlJc w:val="left"/>
      <w:pPr>
        <w:tabs>
          <w:tab w:val="num" w:pos="5040"/>
        </w:tabs>
        <w:ind w:left="5040" w:hanging="360"/>
      </w:pPr>
      <w:rPr>
        <w:rFonts w:ascii="Wingdings" w:hAnsi="Wingdings" w:hint="default"/>
      </w:rPr>
    </w:lvl>
    <w:lvl w:ilvl="7" w:tplc="3D32275A" w:tentative="1">
      <w:start w:val="1"/>
      <w:numFmt w:val="bullet"/>
      <w:lvlText w:val=""/>
      <w:lvlJc w:val="left"/>
      <w:pPr>
        <w:tabs>
          <w:tab w:val="num" w:pos="5760"/>
        </w:tabs>
        <w:ind w:left="5760" w:hanging="360"/>
      </w:pPr>
      <w:rPr>
        <w:rFonts w:ascii="Wingdings" w:hAnsi="Wingdings" w:hint="default"/>
      </w:rPr>
    </w:lvl>
    <w:lvl w:ilvl="8" w:tplc="204C86AC" w:tentative="1">
      <w:start w:val="1"/>
      <w:numFmt w:val="bullet"/>
      <w:lvlText w:val=""/>
      <w:lvlJc w:val="left"/>
      <w:pPr>
        <w:tabs>
          <w:tab w:val="num" w:pos="6480"/>
        </w:tabs>
        <w:ind w:left="6480" w:hanging="360"/>
      </w:pPr>
      <w:rPr>
        <w:rFonts w:ascii="Wingdings" w:hAnsi="Wingdings" w:hint="default"/>
      </w:rPr>
    </w:lvl>
  </w:abstractNum>
  <w:abstractNum w:abstractNumId="3">
    <w:nsid w:val="232F6AE0"/>
    <w:multiLevelType w:val="hybridMultilevel"/>
    <w:tmpl w:val="52D07404"/>
    <w:lvl w:ilvl="0" w:tplc="5860DFC6">
      <w:start w:val="1"/>
      <w:numFmt w:val="decimal"/>
      <w:lvlText w:val="%1."/>
      <w:lvlJc w:val="left"/>
      <w:pPr>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36780"/>
    <w:multiLevelType w:val="hybridMultilevel"/>
    <w:tmpl w:val="705E5AAE"/>
    <w:lvl w:ilvl="0" w:tplc="C91812CC">
      <w:start w:val="2"/>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9B6C98"/>
    <w:multiLevelType w:val="hybridMultilevel"/>
    <w:tmpl w:val="222A13F8"/>
    <w:lvl w:ilvl="0" w:tplc="97B0A9CE">
      <w:start w:val="1"/>
      <w:numFmt w:val="decimal"/>
      <w:lvlText w:val="%1."/>
      <w:lvlJc w:val="left"/>
      <w:pPr>
        <w:ind w:left="828" w:hanging="360"/>
      </w:pPr>
      <w:rPr>
        <w:rFonts w:ascii="Times New Roman" w:hAnsi="Times New Roman" w:cs="Times New Roman" w:hint="default"/>
        <w:sz w:val="28"/>
        <w:szCs w:val="28"/>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nsid w:val="4D3B25D0"/>
    <w:multiLevelType w:val="hybridMultilevel"/>
    <w:tmpl w:val="C794191E"/>
    <w:lvl w:ilvl="0" w:tplc="BB8438A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C73"/>
    <w:rsid w:val="000174C4"/>
    <w:rsid w:val="00017A3A"/>
    <w:rsid w:val="00024C73"/>
    <w:rsid w:val="00031944"/>
    <w:rsid w:val="000B097A"/>
    <w:rsid w:val="001343D8"/>
    <w:rsid w:val="00163EC9"/>
    <w:rsid w:val="00171EE0"/>
    <w:rsid w:val="001C7426"/>
    <w:rsid w:val="002008E3"/>
    <w:rsid w:val="00222DE9"/>
    <w:rsid w:val="0022396A"/>
    <w:rsid w:val="00252B73"/>
    <w:rsid w:val="00363ADC"/>
    <w:rsid w:val="0036598A"/>
    <w:rsid w:val="0038008C"/>
    <w:rsid w:val="00430B57"/>
    <w:rsid w:val="00482AB7"/>
    <w:rsid w:val="00485628"/>
    <w:rsid w:val="004A46EE"/>
    <w:rsid w:val="004C77F5"/>
    <w:rsid w:val="004E65DC"/>
    <w:rsid w:val="00613FEC"/>
    <w:rsid w:val="006D1487"/>
    <w:rsid w:val="00721741"/>
    <w:rsid w:val="00776F91"/>
    <w:rsid w:val="0078578C"/>
    <w:rsid w:val="007C682E"/>
    <w:rsid w:val="007E0951"/>
    <w:rsid w:val="00834A4F"/>
    <w:rsid w:val="008478E1"/>
    <w:rsid w:val="008644B2"/>
    <w:rsid w:val="00883177"/>
    <w:rsid w:val="008A643A"/>
    <w:rsid w:val="008C6C23"/>
    <w:rsid w:val="008D1660"/>
    <w:rsid w:val="0093077D"/>
    <w:rsid w:val="00931133"/>
    <w:rsid w:val="00932530"/>
    <w:rsid w:val="00933A65"/>
    <w:rsid w:val="009439E1"/>
    <w:rsid w:val="00977BAF"/>
    <w:rsid w:val="009D2AEC"/>
    <w:rsid w:val="009D2CB0"/>
    <w:rsid w:val="009E004F"/>
    <w:rsid w:val="009F0360"/>
    <w:rsid w:val="009F26BF"/>
    <w:rsid w:val="00A85EA7"/>
    <w:rsid w:val="00A87E5C"/>
    <w:rsid w:val="00A93A3E"/>
    <w:rsid w:val="00AC7321"/>
    <w:rsid w:val="00AE7E8B"/>
    <w:rsid w:val="00B04373"/>
    <w:rsid w:val="00B05CE9"/>
    <w:rsid w:val="00B6647C"/>
    <w:rsid w:val="00B8678B"/>
    <w:rsid w:val="00B96412"/>
    <w:rsid w:val="00BF579C"/>
    <w:rsid w:val="00C04A55"/>
    <w:rsid w:val="00C06F00"/>
    <w:rsid w:val="00C14661"/>
    <w:rsid w:val="00C329F2"/>
    <w:rsid w:val="00CA13E1"/>
    <w:rsid w:val="00CA5132"/>
    <w:rsid w:val="00CA6084"/>
    <w:rsid w:val="00D0171E"/>
    <w:rsid w:val="00D11B6C"/>
    <w:rsid w:val="00D7216B"/>
    <w:rsid w:val="00D97B45"/>
    <w:rsid w:val="00DB0E01"/>
    <w:rsid w:val="00DD02C7"/>
    <w:rsid w:val="00DE4A16"/>
    <w:rsid w:val="00E007BD"/>
    <w:rsid w:val="00E03EF1"/>
    <w:rsid w:val="00E13AC6"/>
    <w:rsid w:val="00E201F8"/>
    <w:rsid w:val="00E5359C"/>
    <w:rsid w:val="00E913B0"/>
    <w:rsid w:val="00E94510"/>
    <w:rsid w:val="00ED3F5E"/>
    <w:rsid w:val="00EE451A"/>
    <w:rsid w:val="00EF009E"/>
    <w:rsid w:val="00F2333D"/>
    <w:rsid w:val="00FE7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C73"/>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776F9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6F9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6F9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6F9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6F9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6F9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6F91"/>
    <w:pPr>
      <w:spacing w:before="240" w:after="60"/>
      <w:outlineLvl w:val="6"/>
    </w:pPr>
    <w:rPr>
      <w:rFonts w:cstheme="majorBidi"/>
    </w:rPr>
  </w:style>
  <w:style w:type="paragraph" w:styleId="8">
    <w:name w:val="heading 8"/>
    <w:basedOn w:val="a"/>
    <w:next w:val="a"/>
    <w:link w:val="80"/>
    <w:uiPriority w:val="9"/>
    <w:semiHidden/>
    <w:unhideWhenUsed/>
    <w:qFormat/>
    <w:rsid w:val="00776F91"/>
    <w:pPr>
      <w:spacing w:before="240" w:after="60"/>
      <w:outlineLvl w:val="7"/>
    </w:pPr>
    <w:rPr>
      <w:rFonts w:cstheme="majorBidi"/>
      <w:i/>
      <w:iCs/>
    </w:rPr>
  </w:style>
  <w:style w:type="paragraph" w:styleId="9">
    <w:name w:val="heading 9"/>
    <w:basedOn w:val="a"/>
    <w:next w:val="a"/>
    <w:link w:val="90"/>
    <w:uiPriority w:val="9"/>
    <w:semiHidden/>
    <w:unhideWhenUsed/>
    <w:qFormat/>
    <w:rsid w:val="00776F9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6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76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76F91"/>
    <w:rPr>
      <w:rFonts w:cstheme="majorBidi"/>
      <w:b/>
      <w:bCs/>
      <w:sz w:val="28"/>
      <w:szCs w:val="28"/>
    </w:rPr>
  </w:style>
  <w:style w:type="character" w:customStyle="1" w:styleId="50">
    <w:name w:val="Заголовок 5 Знак"/>
    <w:basedOn w:val="a0"/>
    <w:link w:val="5"/>
    <w:uiPriority w:val="9"/>
    <w:semiHidden/>
    <w:rsid w:val="00776F91"/>
    <w:rPr>
      <w:rFonts w:cstheme="majorBidi"/>
      <w:b/>
      <w:bCs/>
      <w:i/>
      <w:iCs/>
      <w:sz w:val="26"/>
      <w:szCs w:val="26"/>
    </w:rPr>
  </w:style>
  <w:style w:type="character" w:customStyle="1" w:styleId="60">
    <w:name w:val="Заголовок 6 Знак"/>
    <w:basedOn w:val="a0"/>
    <w:link w:val="6"/>
    <w:uiPriority w:val="9"/>
    <w:semiHidden/>
    <w:rsid w:val="00776F91"/>
    <w:rPr>
      <w:rFonts w:cstheme="majorBidi"/>
      <w:b/>
      <w:bCs/>
    </w:rPr>
  </w:style>
  <w:style w:type="character" w:customStyle="1" w:styleId="70">
    <w:name w:val="Заголовок 7 Знак"/>
    <w:basedOn w:val="a0"/>
    <w:link w:val="7"/>
    <w:uiPriority w:val="9"/>
    <w:semiHidden/>
    <w:rsid w:val="00776F91"/>
    <w:rPr>
      <w:rFonts w:cstheme="majorBidi"/>
      <w:sz w:val="24"/>
      <w:szCs w:val="24"/>
    </w:rPr>
  </w:style>
  <w:style w:type="character" w:customStyle="1" w:styleId="80">
    <w:name w:val="Заголовок 8 Знак"/>
    <w:basedOn w:val="a0"/>
    <w:link w:val="8"/>
    <w:uiPriority w:val="9"/>
    <w:semiHidden/>
    <w:rsid w:val="00776F91"/>
    <w:rPr>
      <w:rFonts w:cstheme="majorBidi"/>
      <w:i/>
      <w:iCs/>
      <w:sz w:val="24"/>
      <w:szCs w:val="24"/>
    </w:rPr>
  </w:style>
  <w:style w:type="character" w:customStyle="1" w:styleId="90">
    <w:name w:val="Заголовок 9 Знак"/>
    <w:basedOn w:val="a0"/>
    <w:link w:val="9"/>
    <w:uiPriority w:val="9"/>
    <w:semiHidden/>
    <w:rsid w:val="00776F91"/>
    <w:rPr>
      <w:rFonts w:asciiTheme="majorHAnsi" w:eastAsiaTheme="majorEastAsia" w:hAnsiTheme="majorHAnsi" w:cstheme="majorBidi"/>
    </w:rPr>
  </w:style>
  <w:style w:type="paragraph" w:styleId="a3">
    <w:name w:val="Title"/>
    <w:basedOn w:val="a"/>
    <w:next w:val="a"/>
    <w:link w:val="a4"/>
    <w:uiPriority w:val="10"/>
    <w:qFormat/>
    <w:rsid w:val="00776F9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76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76F91"/>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76F91"/>
    <w:rPr>
      <w:rFonts w:asciiTheme="majorHAnsi" w:eastAsiaTheme="majorEastAsia" w:hAnsiTheme="majorHAnsi" w:cstheme="majorBidi"/>
      <w:sz w:val="24"/>
      <w:szCs w:val="24"/>
    </w:rPr>
  </w:style>
  <w:style w:type="character" w:styleId="a7">
    <w:name w:val="Strong"/>
    <w:basedOn w:val="a0"/>
    <w:uiPriority w:val="22"/>
    <w:qFormat/>
    <w:rsid w:val="00776F91"/>
    <w:rPr>
      <w:b/>
      <w:bCs/>
    </w:rPr>
  </w:style>
  <w:style w:type="character" w:styleId="a8">
    <w:name w:val="Emphasis"/>
    <w:basedOn w:val="a0"/>
    <w:uiPriority w:val="20"/>
    <w:qFormat/>
    <w:rsid w:val="00776F91"/>
    <w:rPr>
      <w:rFonts w:asciiTheme="minorHAnsi" w:hAnsiTheme="minorHAnsi"/>
      <w:b/>
      <w:i/>
      <w:iCs/>
    </w:rPr>
  </w:style>
  <w:style w:type="paragraph" w:styleId="a9">
    <w:name w:val="No Spacing"/>
    <w:basedOn w:val="a"/>
    <w:link w:val="aa"/>
    <w:uiPriority w:val="1"/>
    <w:qFormat/>
    <w:rsid w:val="00776F91"/>
    <w:rPr>
      <w:szCs w:val="32"/>
    </w:rPr>
  </w:style>
  <w:style w:type="paragraph" w:styleId="ab">
    <w:name w:val="List Paragraph"/>
    <w:basedOn w:val="a"/>
    <w:uiPriority w:val="34"/>
    <w:qFormat/>
    <w:rsid w:val="00776F91"/>
    <w:pPr>
      <w:ind w:left="720"/>
      <w:contextualSpacing/>
    </w:pPr>
  </w:style>
  <w:style w:type="paragraph" w:styleId="21">
    <w:name w:val="Quote"/>
    <w:basedOn w:val="a"/>
    <w:next w:val="a"/>
    <w:link w:val="22"/>
    <w:uiPriority w:val="29"/>
    <w:qFormat/>
    <w:rsid w:val="00776F91"/>
    <w:rPr>
      <w:i/>
    </w:rPr>
  </w:style>
  <w:style w:type="character" w:customStyle="1" w:styleId="22">
    <w:name w:val="Цитата 2 Знак"/>
    <w:basedOn w:val="a0"/>
    <w:link w:val="21"/>
    <w:uiPriority w:val="29"/>
    <w:rsid w:val="00776F91"/>
    <w:rPr>
      <w:i/>
      <w:sz w:val="24"/>
      <w:szCs w:val="24"/>
    </w:rPr>
  </w:style>
  <w:style w:type="paragraph" w:styleId="ac">
    <w:name w:val="Intense Quote"/>
    <w:basedOn w:val="a"/>
    <w:next w:val="a"/>
    <w:link w:val="ad"/>
    <w:uiPriority w:val="30"/>
    <w:qFormat/>
    <w:rsid w:val="00776F91"/>
    <w:pPr>
      <w:ind w:left="720" w:right="720"/>
    </w:pPr>
    <w:rPr>
      <w:rFonts w:cstheme="majorBidi"/>
      <w:b/>
      <w:i/>
      <w:szCs w:val="22"/>
    </w:rPr>
  </w:style>
  <w:style w:type="character" w:customStyle="1" w:styleId="ad">
    <w:name w:val="Выделенная цитата Знак"/>
    <w:basedOn w:val="a0"/>
    <w:link w:val="ac"/>
    <w:uiPriority w:val="30"/>
    <w:rsid w:val="00776F91"/>
    <w:rPr>
      <w:rFonts w:cstheme="majorBidi"/>
      <w:b/>
      <w:i/>
      <w:sz w:val="24"/>
    </w:rPr>
  </w:style>
  <w:style w:type="character" w:styleId="ae">
    <w:name w:val="Subtle Emphasis"/>
    <w:uiPriority w:val="19"/>
    <w:qFormat/>
    <w:rsid w:val="00776F91"/>
    <w:rPr>
      <w:i/>
      <w:color w:val="5A5A5A" w:themeColor="text1" w:themeTint="A5"/>
    </w:rPr>
  </w:style>
  <w:style w:type="character" w:styleId="af">
    <w:name w:val="Intense Emphasis"/>
    <w:basedOn w:val="a0"/>
    <w:uiPriority w:val="21"/>
    <w:qFormat/>
    <w:rsid w:val="00776F91"/>
    <w:rPr>
      <w:b/>
      <w:i/>
      <w:sz w:val="24"/>
      <w:szCs w:val="24"/>
      <w:u w:val="single"/>
    </w:rPr>
  </w:style>
  <w:style w:type="character" w:styleId="af0">
    <w:name w:val="Subtle Reference"/>
    <w:basedOn w:val="a0"/>
    <w:uiPriority w:val="31"/>
    <w:qFormat/>
    <w:rsid w:val="00776F91"/>
    <w:rPr>
      <w:sz w:val="24"/>
      <w:szCs w:val="24"/>
      <w:u w:val="single"/>
    </w:rPr>
  </w:style>
  <w:style w:type="character" w:styleId="af1">
    <w:name w:val="Intense Reference"/>
    <w:basedOn w:val="a0"/>
    <w:uiPriority w:val="32"/>
    <w:qFormat/>
    <w:rsid w:val="00776F91"/>
    <w:rPr>
      <w:b/>
      <w:sz w:val="24"/>
      <w:u w:val="single"/>
    </w:rPr>
  </w:style>
  <w:style w:type="character" w:styleId="af2">
    <w:name w:val="Book Title"/>
    <w:basedOn w:val="a0"/>
    <w:uiPriority w:val="33"/>
    <w:qFormat/>
    <w:rsid w:val="00776F9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76F91"/>
    <w:pPr>
      <w:outlineLvl w:val="9"/>
    </w:pPr>
  </w:style>
  <w:style w:type="character" w:customStyle="1" w:styleId="41">
    <w:name w:val="Основной текст (4)_"/>
    <w:basedOn w:val="a0"/>
    <w:link w:val="42"/>
    <w:rsid w:val="00024C73"/>
    <w:rPr>
      <w:rFonts w:ascii="Times New Roman" w:eastAsia="Times New Roman" w:hAnsi="Times New Roman"/>
      <w:b/>
      <w:bCs/>
      <w:spacing w:val="12"/>
      <w:shd w:val="clear" w:color="auto" w:fill="FFFFFF"/>
    </w:rPr>
  </w:style>
  <w:style w:type="paragraph" w:customStyle="1" w:styleId="42">
    <w:name w:val="Основной текст (4)"/>
    <w:basedOn w:val="a"/>
    <w:link w:val="41"/>
    <w:rsid w:val="00024C73"/>
    <w:pPr>
      <w:shd w:val="clear" w:color="auto" w:fill="FFFFFF"/>
      <w:spacing w:before="360" w:after="360" w:line="0" w:lineRule="atLeast"/>
      <w:jc w:val="center"/>
    </w:pPr>
    <w:rPr>
      <w:rFonts w:ascii="Times New Roman" w:eastAsia="Times New Roman" w:hAnsi="Times New Roman" w:cs="Times New Roman"/>
      <w:b/>
      <w:bCs/>
      <w:color w:val="auto"/>
      <w:spacing w:val="12"/>
      <w:sz w:val="22"/>
      <w:szCs w:val="22"/>
      <w:lang w:val="en-US" w:eastAsia="en-US" w:bidi="en-US"/>
    </w:rPr>
  </w:style>
  <w:style w:type="character" w:styleId="af4">
    <w:name w:val="Hyperlink"/>
    <w:basedOn w:val="a0"/>
    <w:uiPriority w:val="99"/>
    <w:unhideWhenUsed/>
    <w:rsid w:val="00024C73"/>
    <w:rPr>
      <w:color w:val="0000FF" w:themeColor="hyperlink"/>
      <w:u w:val="single"/>
    </w:rPr>
  </w:style>
  <w:style w:type="paragraph" w:styleId="af5">
    <w:name w:val="Normal (Web)"/>
    <w:basedOn w:val="a"/>
    <w:uiPriority w:val="99"/>
    <w:unhideWhenUsed/>
    <w:rsid w:val="00024C73"/>
    <w:pPr>
      <w:widowControl/>
      <w:spacing w:before="100" w:beforeAutospacing="1" w:after="100" w:afterAutospacing="1"/>
    </w:pPr>
    <w:rPr>
      <w:rFonts w:ascii="Times New Roman" w:eastAsia="Times New Roman" w:hAnsi="Times New Roman" w:cs="Times New Roman"/>
      <w:color w:val="auto"/>
    </w:rPr>
  </w:style>
  <w:style w:type="character" w:customStyle="1" w:styleId="aa">
    <w:name w:val="Без интервала Знак"/>
    <w:basedOn w:val="a0"/>
    <w:link w:val="a9"/>
    <w:uiPriority w:val="1"/>
    <w:locked/>
    <w:rsid w:val="00024C73"/>
    <w:rPr>
      <w:sz w:val="24"/>
      <w:szCs w:val="32"/>
    </w:rPr>
  </w:style>
  <w:style w:type="character" w:customStyle="1" w:styleId="username">
    <w:name w:val="username"/>
    <w:basedOn w:val="a0"/>
    <w:rsid w:val="00024C73"/>
  </w:style>
  <w:style w:type="character" w:customStyle="1" w:styleId="usernamefirst-letter">
    <w:name w:val="username__first-letter"/>
    <w:basedOn w:val="a0"/>
    <w:rsid w:val="00024C73"/>
  </w:style>
  <w:style w:type="table" w:styleId="af6">
    <w:name w:val="Table Grid"/>
    <w:basedOn w:val="a1"/>
    <w:uiPriority w:val="59"/>
    <w:rsid w:val="00031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031944"/>
    <w:rPr>
      <w:rFonts w:ascii="Tahoma" w:hAnsi="Tahoma" w:cs="Tahoma"/>
      <w:sz w:val="16"/>
      <w:szCs w:val="16"/>
    </w:rPr>
  </w:style>
  <w:style w:type="character" w:customStyle="1" w:styleId="af8">
    <w:name w:val="Текст выноски Знак"/>
    <w:basedOn w:val="a0"/>
    <w:link w:val="af7"/>
    <w:uiPriority w:val="99"/>
    <w:semiHidden/>
    <w:rsid w:val="00031944"/>
    <w:rPr>
      <w:rFonts w:ascii="Tahoma" w:eastAsia="Courier New" w:hAnsi="Tahoma" w:cs="Tahoma"/>
      <w:color w:val="000000"/>
      <w:sz w:val="16"/>
      <w:szCs w:val="16"/>
      <w:lang w:val="ru-RU" w:eastAsia="ru-RU" w:bidi="ar-SA"/>
    </w:rPr>
  </w:style>
  <w:style w:type="paragraph" w:styleId="af9">
    <w:name w:val="Body Text"/>
    <w:basedOn w:val="a"/>
    <w:link w:val="afa"/>
    <w:uiPriority w:val="99"/>
    <w:unhideWhenUsed/>
    <w:rsid w:val="00C14661"/>
    <w:pPr>
      <w:widowControl/>
      <w:spacing w:after="120"/>
    </w:pPr>
    <w:rPr>
      <w:rFonts w:ascii="Times New Roman" w:eastAsia="Times New Roman" w:hAnsi="Times New Roman" w:cs="Times New Roman"/>
      <w:color w:val="auto"/>
    </w:rPr>
  </w:style>
  <w:style w:type="character" w:customStyle="1" w:styleId="afa">
    <w:name w:val="Основной текст Знак"/>
    <w:basedOn w:val="a0"/>
    <w:link w:val="af9"/>
    <w:uiPriority w:val="99"/>
    <w:rsid w:val="00C14661"/>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81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rezka10.ucoz.ru/index/innovacionnaja_ehksperimentalnaja_dejatelnost_ou/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ezka10.ucoz.ru/" TargetMode="External"/><Relationship Id="rId5" Type="http://schemas.openxmlformats.org/officeDocument/2006/relationships/hyperlink" Target="https://passport.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2019-01-11T08:56:00Z</dcterms:created>
  <dcterms:modified xsi:type="dcterms:W3CDTF">2019-01-15T08:07:00Z</dcterms:modified>
</cp:coreProperties>
</file>