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6D" w:rsidRPr="005B3007" w:rsidRDefault="00C16E6D" w:rsidP="00C16E6D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16E6D" w:rsidRDefault="00C16E6D" w:rsidP="00C16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16E6D" w:rsidRDefault="00C16E6D" w:rsidP="00C16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«Создание развивающей среды на основе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технологии В. </w:t>
      </w:r>
      <w:proofErr w:type="spellStart"/>
      <w:r w:rsidRPr="0077522D">
        <w:rPr>
          <w:rFonts w:ascii="Times New Roman" w:hAnsi="Times New Roman"/>
          <w:b/>
          <w:bCs/>
          <w:sz w:val="28"/>
          <w:szCs w:val="28"/>
        </w:rPr>
        <w:t>Воскобовича</w:t>
      </w:r>
      <w:proofErr w:type="spellEnd"/>
      <w:r w:rsidRPr="007752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6E6D" w:rsidRPr="0077522D" w:rsidRDefault="00C16E6D" w:rsidP="00C16E6D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как условие успешного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креативных способностей </w:t>
      </w:r>
      <w:r w:rsidRPr="0077522D">
        <w:rPr>
          <w:rFonts w:ascii="Times New Roman" w:hAnsi="Times New Roman"/>
          <w:b/>
          <w:bCs/>
          <w:sz w:val="28"/>
          <w:szCs w:val="28"/>
        </w:rPr>
        <w:t>дошкольников»</w:t>
      </w:r>
    </w:p>
    <w:p w:rsidR="00C16E6D" w:rsidRDefault="00C16E6D" w:rsidP="00C16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C16E6D" w:rsidRDefault="00C16E6D" w:rsidP="00C16E6D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E6D" w:rsidRPr="005D3821" w:rsidRDefault="00C16E6D" w:rsidP="00C16E6D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C16E6D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дошкольное 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разовательное учреждение детский сад ко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бинированного вида № 1 муниципального 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разования Ленинградский район</w:t>
            </w:r>
          </w:p>
        </w:tc>
      </w:tr>
      <w:tr w:rsidR="00C16E6D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Муниципальное образование Ленинградский район, в лице администрации муниципальн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го образования Ленинградский район Кра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с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нодарского края</w:t>
            </w:r>
          </w:p>
        </w:tc>
      </w:tr>
      <w:tr w:rsidR="00C16E6D" w:rsidRPr="00820E0E" w:rsidTr="008B26A1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353740, Российская Федерация, Краснода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ский край, Ленинградский район, станица Л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нинградская, ул. Ленина, дом 49</w:t>
            </w:r>
          </w:p>
        </w:tc>
      </w:tr>
      <w:tr w:rsidR="00C16E6D" w:rsidRPr="00820E0E" w:rsidTr="008B26A1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Давыдова Людмила Вячеславовна, заведу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ю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щая</w:t>
            </w:r>
          </w:p>
        </w:tc>
      </w:tr>
      <w:tr w:rsidR="00C16E6D" w:rsidRPr="00673D61" w:rsidTr="008B26A1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2156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(861-45) 3 – 04 – 85</w:t>
            </w:r>
          </w:p>
          <w:p w:rsidR="00C16E6D" w:rsidRPr="0012156C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len.dou1@mail.ru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6E6D" w:rsidRPr="00820E0E" w:rsidTr="008B26A1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077158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16E6D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http://dou1-len.ucoz.ru/index/glavnaja/0-50</w:t>
              </w:r>
            </w:hyperlink>
            <w:r w:rsidR="00C16E6D"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6E6D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12156C" w:rsidRDefault="00C16E6D" w:rsidP="008B26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E6D" w:rsidRPr="00673D61" w:rsidRDefault="00077158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16E6D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http://dou1-len.ucoz.ru/index/innovacionnaja_dejatelnost/0-85</w:t>
              </w:r>
            </w:hyperlink>
          </w:p>
        </w:tc>
      </w:tr>
    </w:tbl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673D61" w:rsidRPr="00673D61" w:rsidRDefault="00673D61" w:rsidP="00C16E6D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2D5">
        <w:rPr>
          <w:rFonts w:ascii="Times New Roman" w:hAnsi="Times New Roman"/>
          <w:sz w:val="28"/>
          <w:szCs w:val="28"/>
        </w:rPr>
        <w:t>«Создание развивающей предметно-п</w:t>
      </w:r>
      <w:r>
        <w:rPr>
          <w:rFonts w:ascii="Times New Roman" w:hAnsi="Times New Roman"/>
          <w:sz w:val="28"/>
          <w:szCs w:val="28"/>
        </w:rPr>
        <w:t>ространственной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ды на основе </w:t>
      </w:r>
      <w:r w:rsidRPr="00A712D5">
        <w:rPr>
          <w:rFonts w:ascii="Times New Roman" w:hAnsi="Times New Roman"/>
          <w:sz w:val="28"/>
          <w:szCs w:val="28"/>
        </w:rPr>
        <w:t xml:space="preserve">технологии В.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как условие успешного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кр</w:t>
      </w:r>
      <w:r w:rsidRPr="00A712D5">
        <w:rPr>
          <w:rFonts w:ascii="Times New Roman" w:hAnsi="Times New Roman"/>
          <w:sz w:val="28"/>
          <w:szCs w:val="28"/>
        </w:rPr>
        <w:t>е</w:t>
      </w:r>
      <w:r w:rsidRPr="00A712D5">
        <w:rPr>
          <w:rFonts w:ascii="Times New Roman" w:hAnsi="Times New Roman"/>
          <w:sz w:val="28"/>
          <w:szCs w:val="28"/>
        </w:rPr>
        <w:t>ативных способностей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C16E6D" w:rsidRPr="008D2C12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2D5">
        <w:rPr>
          <w:rFonts w:ascii="Times New Roman" w:hAnsi="Times New Roman"/>
          <w:i/>
          <w:sz w:val="28"/>
          <w:szCs w:val="28"/>
        </w:rPr>
        <w:t>Цель проекта</w:t>
      </w:r>
      <w:r w:rsidRPr="00A712D5"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712D5">
        <w:rPr>
          <w:rFonts w:ascii="Times New Roman" w:hAnsi="Times New Roman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  <w:szCs w:val="28"/>
        </w:rPr>
        <w:t xml:space="preserve"> успешного креативного развития </w:t>
      </w:r>
      <w:r w:rsidRPr="00A712D5">
        <w:rPr>
          <w:rFonts w:ascii="Times New Roman" w:hAnsi="Times New Roman"/>
          <w:sz w:val="28"/>
          <w:szCs w:val="28"/>
        </w:rPr>
        <w:t>дошкольников средствами организации развивающей предметно-пространственной среды на основе 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технологии интеллектуально-</w:t>
      </w:r>
      <w:r w:rsidRPr="008D2C12">
        <w:rPr>
          <w:rFonts w:ascii="Times New Roman" w:hAnsi="Times New Roman"/>
          <w:sz w:val="28"/>
          <w:szCs w:val="28"/>
        </w:rPr>
        <w:t xml:space="preserve">творческого развития детей дошкольного возраста Вячеслава </w:t>
      </w:r>
      <w:proofErr w:type="spellStart"/>
      <w:r w:rsidRPr="008D2C12"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2C12">
        <w:rPr>
          <w:rFonts w:ascii="Times New Roman" w:hAnsi="Times New Roman"/>
          <w:sz w:val="28"/>
          <w:szCs w:val="28"/>
        </w:rPr>
        <w:t xml:space="preserve">а первом этапе деятельности КИП, были поставлены следующие </w:t>
      </w:r>
      <w:r w:rsidRPr="008D2C1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16E6D" w:rsidRPr="0038685F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D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54DF5">
        <w:rPr>
          <w:rFonts w:ascii="Times New Roman" w:hAnsi="Times New Roman"/>
          <w:sz w:val="28"/>
          <w:szCs w:val="28"/>
        </w:rPr>
        <w:t>Создать и сформировать РППС пространственно - развивающей игр</w:t>
      </w:r>
      <w:r w:rsidRPr="00F54DF5">
        <w:rPr>
          <w:rFonts w:ascii="Times New Roman" w:hAnsi="Times New Roman"/>
          <w:sz w:val="28"/>
          <w:szCs w:val="28"/>
        </w:rPr>
        <w:t>о</w:t>
      </w:r>
      <w:r w:rsidRPr="00F54DF5">
        <w:rPr>
          <w:rFonts w:ascii="Times New Roman" w:hAnsi="Times New Roman"/>
          <w:sz w:val="28"/>
          <w:szCs w:val="28"/>
        </w:rPr>
        <w:t>вой деятельности, направленной на развитие креативных способностей де</w:t>
      </w:r>
      <w:r>
        <w:rPr>
          <w:rFonts w:ascii="Times New Roman" w:hAnsi="Times New Roman"/>
          <w:sz w:val="28"/>
          <w:szCs w:val="28"/>
        </w:rPr>
        <w:t>тей</w:t>
      </w:r>
      <w:r w:rsidRPr="00F54DF5">
        <w:rPr>
          <w:rFonts w:ascii="Times New Roman" w:hAnsi="Times New Roman"/>
          <w:sz w:val="28"/>
          <w:szCs w:val="28"/>
        </w:rPr>
        <w:t xml:space="preserve">; 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2C12">
        <w:rPr>
          <w:rFonts w:ascii="Times New Roman" w:hAnsi="Times New Roman"/>
          <w:sz w:val="28"/>
          <w:szCs w:val="28"/>
        </w:rPr>
        <w:t xml:space="preserve">Ввести в систему </w:t>
      </w:r>
      <w:r>
        <w:rPr>
          <w:rFonts w:ascii="Times New Roman" w:hAnsi="Times New Roman"/>
          <w:sz w:val="28"/>
          <w:szCs w:val="28"/>
        </w:rPr>
        <w:t>и апробировать</w:t>
      </w:r>
      <w:r w:rsidRPr="008D2C12">
        <w:rPr>
          <w:rFonts w:ascii="Times New Roman" w:hAnsi="Times New Roman"/>
          <w:sz w:val="28"/>
          <w:szCs w:val="28"/>
        </w:rPr>
        <w:t xml:space="preserve"> применение иг</w:t>
      </w:r>
      <w:r>
        <w:rPr>
          <w:rFonts w:ascii="Times New Roman" w:hAnsi="Times New Roman"/>
          <w:sz w:val="28"/>
          <w:szCs w:val="28"/>
        </w:rPr>
        <w:t>ровой</w:t>
      </w:r>
      <w:r w:rsidRPr="008D2C12">
        <w:rPr>
          <w:rFonts w:ascii="Times New Roman" w:hAnsi="Times New Roman"/>
          <w:sz w:val="28"/>
          <w:szCs w:val="28"/>
        </w:rPr>
        <w:t xml:space="preserve"> развиваю</w:t>
      </w:r>
      <w:r>
        <w:rPr>
          <w:rFonts w:ascii="Times New Roman" w:hAnsi="Times New Roman"/>
          <w:sz w:val="28"/>
          <w:szCs w:val="28"/>
        </w:rPr>
        <w:t>щей</w:t>
      </w:r>
      <w:r w:rsidRPr="008D2C12">
        <w:rPr>
          <w:rFonts w:ascii="Times New Roman" w:hAnsi="Times New Roman"/>
          <w:sz w:val="28"/>
          <w:szCs w:val="28"/>
        </w:rPr>
        <w:t xml:space="preserve"> техноло</w:t>
      </w:r>
      <w:r>
        <w:rPr>
          <w:rFonts w:ascii="Times New Roman" w:hAnsi="Times New Roman"/>
          <w:sz w:val="28"/>
          <w:szCs w:val="28"/>
        </w:rPr>
        <w:t>гии</w:t>
      </w:r>
      <w:r w:rsidRPr="008D2C12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8D2C12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8D2C12">
        <w:rPr>
          <w:rFonts w:ascii="Times New Roman" w:hAnsi="Times New Roman"/>
          <w:sz w:val="28"/>
          <w:szCs w:val="28"/>
        </w:rPr>
        <w:t xml:space="preserve"> с постепенным усложнением образовательного материала и её использованием в различных конфигурациях деятельности</w:t>
      </w:r>
      <w:r>
        <w:rPr>
          <w:rFonts w:ascii="Times New Roman" w:hAnsi="Times New Roman"/>
          <w:sz w:val="28"/>
          <w:szCs w:val="28"/>
        </w:rPr>
        <w:t xml:space="preserve"> направленных</w:t>
      </w:r>
      <w:r w:rsidRPr="008D2C12">
        <w:rPr>
          <w:rFonts w:ascii="Times New Roman" w:hAnsi="Times New Roman"/>
          <w:sz w:val="28"/>
          <w:szCs w:val="28"/>
        </w:rPr>
        <w:t xml:space="preserve"> на развитие творческих способностей детей; </w:t>
      </w:r>
    </w:p>
    <w:p w:rsidR="00C16E6D" w:rsidRPr="00011D49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D49">
        <w:rPr>
          <w:rFonts w:ascii="Times New Roman" w:hAnsi="Times New Roman"/>
          <w:sz w:val="28"/>
          <w:szCs w:val="28"/>
        </w:rPr>
        <w:t xml:space="preserve">3. </w:t>
      </w:r>
      <w:r w:rsidRPr="00011D49">
        <w:rPr>
          <w:rFonts w:ascii="Times New Roman" w:hAnsi="Times New Roman"/>
          <w:sz w:val="28"/>
          <w:szCs w:val="28"/>
          <w:lang w:eastAsia="ru-RU"/>
        </w:rPr>
        <w:t>Разработать, апробировать и опубликовать диагностический инструме</w:t>
      </w:r>
      <w:r w:rsidRPr="00011D49">
        <w:rPr>
          <w:rFonts w:ascii="Times New Roman" w:hAnsi="Times New Roman"/>
          <w:sz w:val="28"/>
          <w:szCs w:val="28"/>
          <w:lang w:eastAsia="ru-RU"/>
        </w:rPr>
        <w:t>н</w:t>
      </w:r>
      <w:r w:rsidRPr="00011D49">
        <w:rPr>
          <w:rFonts w:ascii="Times New Roman" w:hAnsi="Times New Roman"/>
          <w:sz w:val="28"/>
          <w:szCs w:val="28"/>
          <w:lang w:eastAsia="ru-RU"/>
        </w:rPr>
        <w:t>тарий определения креативности мышления у детей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D2C12">
        <w:rPr>
          <w:rFonts w:ascii="Times New Roman" w:hAnsi="Times New Roman"/>
          <w:sz w:val="28"/>
          <w:szCs w:val="28"/>
        </w:rPr>
        <w:t xml:space="preserve">Повысить профессиональную компетентность </w:t>
      </w:r>
      <w:r>
        <w:rPr>
          <w:rFonts w:ascii="Times New Roman" w:hAnsi="Times New Roman"/>
          <w:sz w:val="28"/>
          <w:szCs w:val="28"/>
        </w:rPr>
        <w:t>педагогов</w:t>
      </w:r>
      <w:r w:rsidRPr="008D2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менения </w:t>
      </w:r>
      <w:r w:rsidRPr="008D2C12">
        <w:rPr>
          <w:rFonts w:ascii="Times New Roman" w:hAnsi="Times New Roman"/>
          <w:sz w:val="28"/>
          <w:szCs w:val="28"/>
        </w:rPr>
        <w:t xml:space="preserve">игровой технологии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8D2C12">
        <w:rPr>
          <w:rFonts w:ascii="Times New Roman" w:hAnsi="Times New Roman"/>
          <w:sz w:val="28"/>
          <w:szCs w:val="28"/>
        </w:rPr>
        <w:t>;</w:t>
      </w:r>
    </w:p>
    <w:p w:rsidR="00C16E6D" w:rsidRPr="00503F64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03F64">
        <w:rPr>
          <w:rFonts w:ascii="Times New Roman" w:hAnsi="Times New Roman"/>
          <w:sz w:val="28"/>
          <w:szCs w:val="28"/>
        </w:rPr>
        <w:t>Распространить опыт работы по инновационной деятельности.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12D5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 проекта  обеспечивается его характеристиками: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в практику </w:t>
      </w:r>
      <w:r w:rsidRPr="00A712D5">
        <w:rPr>
          <w:rFonts w:ascii="Times New Roman" w:hAnsi="Times New Roman"/>
          <w:sz w:val="28"/>
          <w:szCs w:val="28"/>
        </w:rPr>
        <w:t xml:space="preserve"> модели образовательного пространства по разв</w:t>
      </w:r>
      <w:r w:rsidRPr="00A712D5">
        <w:rPr>
          <w:rFonts w:ascii="Times New Roman" w:hAnsi="Times New Roman"/>
          <w:sz w:val="28"/>
          <w:szCs w:val="28"/>
        </w:rPr>
        <w:t>и</w:t>
      </w:r>
      <w:r w:rsidRPr="00A712D5">
        <w:rPr>
          <w:rFonts w:ascii="Times New Roman" w:hAnsi="Times New Roman"/>
          <w:sz w:val="28"/>
          <w:szCs w:val="28"/>
        </w:rPr>
        <w:t xml:space="preserve">тию креативных способностей посредством технологии В.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; 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712D5">
        <w:rPr>
          <w:rFonts w:ascii="Times New Roman" w:hAnsi="Times New Roman"/>
          <w:sz w:val="28"/>
          <w:szCs w:val="28"/>
        </w:rPr>
        <w:t xml:space="preserve">азработка концепции проектирования творческой </w:t>
      </w:r>
      <w:r>
        <w:rPr>
          <w:rFonts w:ascii="Times New Roman" w:hAnsi="Times New Roman"/>
          <w:sz w:val="28"/>
          <w:szCs w:val="28"/>
        </w:rPr>
        <w:t xml:space="preserve">РППС </w:t>
      </w:r>
      <w:r w:rsidRPr="00A712D5">
        <w:rPr>
          <w:rFonts w:ascii="Times New Roman" w:hAnsi="Times New Roman"/>
          <w:sz w:val="28"/>
          <w:szCs w:val="28"/>
        </w:rPr>
        <w:t>развития д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>школьников, которая может быть использована как стратегия и практика де</w:t>
      </w:r>
      <w:r w:rsidRPr="00A712D5">
        <w:rPr>
          <w:rFonts w:ascii="Times New Roman" w:hAnsi="Times New Roman"/>
          <w:sz w:val="28"/>
          <w:szCs w:val="28"/>
        </w:rPr>
        <w:t>я</w:t>
      </w:r>
      <w:r w:rsidRPr="00A712D5">
        <w:rPr>
          <w:rFonts w:ascii="Times New Roman" w:hAnsi="Times New Roman"/>
          <w:sz w:val="28"/>
          <w:szCs w:val="28"/>
        </w:rPr>
        <w:t>тельности педагогических коллективов по изменению педагогической действ</w:t>
      </w:r>
      <w:r w:rsidRPr="00A712D5">
        <w:rPr>
          <w:rFonts w:ascii="Times New Roman" w:hAnsi="Times New Roman"/>
          <w:sz w:val="28"/>
          <w:szCs w:val="28"/>
        </w:rPr>
        <w:t>и</w:t>
      </w:r>
      <w:r w:rsidRPr="00A712D5">
        <w:rPr>
          <w:rFonts w:ascii="Times New Roman" w:hAnsi="Times New Roman"/>
          <w:sz w:val="28"/>
          <w:szCs w:val="28"/>
        </w:rPr>
        <w:t>тельности в контексте личностно-ориентированного, креативного подхода;</w:t>
      </w:r>
    </w:p>
    <w:p w:rsidR="00C16E6D" w:rsidRPr="00A712D5" w:rsidRDefault="00C16E6D" w:rsidP="00C16E6D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712D5">
        <w:rPr>
          <w:rFonts w:ascii="Times New Roman" w:hAnsi="Times New Roman"/>
          <w:sz w:val="28"/>
          <w:szCs w:val="28"/>
        </w:rPr>
        <w:t xml:space="preserve">оздание и внедрение в практику модели </w:t>
      </w:r>
      <w:r>
        <w:rPr>
          <w:rFonts w:ascii="Times New Roman" w:hAnsi="Times New Roman"/>
          <w:sz w:val="28"/>
          <w:szCs w:val="28"/>
        </w:rPr>
        <w:t>РППС</w:t>
      </w:r>
      <w:r w:rsidRPr="00A712D5">
        <w:rPr>
          <w:rFonts w:ascii="Times New Roman" w:hAnsi="Times New Roman"/>
          <w:sz w:val="28"/>
          <w:szCs w:val="28"/>
        </w:rPr>
        <w:t>, интегрирующей техн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 xml:space="preserve">логию </w:t>
      </w:r>
      <w:proofErr w:type="spellStart"/>
      <w:r w:rsidRPr="00A712D5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A712D5">
        <w:rPr>
          <w:rFonts w:ascii="Times New Roman" w:hAnsi="Times New Roman"/>
          <w:sz w:val="28"/>
          <w:szCs w:val="28"/>
        </w:rPr>
        <w:t xml:space="preserve"> и инновационные технологии, обеспечивающей оптимал</w:t>
      </w:r>
      <w:r w:rsidRPr="00A712D5">
        <w:rPr>
          <w:rFonts w:ascii="Times New Roman" w:hAnsi="Times New Roman"/>
          <w:sz w:val="28"/>
          <w:szCs w:val="28"/>
        </w:rPr>
        <w:t>ь</w:t>
      </w:r>
      <w:r w:rsidRPr="00A712D5">
        <w:rPr>
          <w:rFonts w:ascii="Times New Roman" w:hAnsi="Times New Roman"/>
          <w:sz w:val="28"/>
          <w:szCs w:val="28"/>
        </w:rPr>
        <w:t>ные условия развития и саморазвития личности ребенка;</w:t>
      </w: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A712D5">
        <w:rPr>
          <w:rFonts w:ascii="Times New Roman" w:hAnsi="Times New Roman"/>
          <w:sz w:val="28"/>
          <w:szCs w:val="28"/>
        </w:rPr>
        <w:t xml:space="preserve">азработка и внедрение в практику </w:t>
      </w:r>
      <w:proofErr w:type="gramStart"/>
      <w:r w:rsidRPr="00A712D5">
        <w:rPr>
          <w:rFonts w:ascii="Times New Roman" w:hAnsi="Times New Roman"/>
          <w:sz w:val="28"/>
          <w:szCs w:val="28"/>
        </w:rPr>
        <w:t>эпизод-технологии</w:t>
      </w:r>
      <w:proofErr w:type="gramEnd"/>
      <w:r w:rsidRPr="00A712D5">
        <w:rPr>
          <w:rFonts w:ascii="Times New Roman" w:hAnsi="Times New Roman"/>
          <w:sz w:val="28"/>
          <w:szCs w:val="28"/>
        </w:rPr>
        <w:t xml:space="preserve"> как типа организации занятий «от ребенка».</w:t>
      </w: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3CAD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CAD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C16E6D" w:rsidRPr="00CA4893" w:rsidRDefault="00C16E6D" w:rsidP="00C16E6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 по </w:t>
      </w:r>
      <w:bookmarkStart w:id="0" w:name="_GoBack"/>
      <w:bookmarkEnd w:id="0"/>
      <w:r w:rsidR="00673D61">
        <w:rPr>
          <w:rFonts w:ascii="Times New Roman" w:eastAsia="Times New Roman" w:hAnsi="Times New Roman"/>
          <w:sz w:val="28"/>
        </w:rPr>
        <w:t>критериям,</w:t>
      </w:r>
      <w:r>
        <w:rPr>
          <w:rFonts w:ascii="Times New Roman" w:eastAsia="Times New Roman" w:hAnsi="Times New Roman"/>
          <w:sz w:val="28"/>
        </w:rPr>
        <w:t xml:space="preserve"> предста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ленным в таблице.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4636"/>
        <w:gridCol w:w="2118"/>
      </w:tblGrid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измер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ний,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 методика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компетентности 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дагогов по вопросам созд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РППС оснащённой мет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дическими комплексами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теллектуально-творческого развития.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собственную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по развитию творческих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собностей детей на основе анализа пред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дущей деятельности, их интересов.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на практике принципы проектирования развивающей среды: 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являть достоинства развивающих возде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ствий созданной среды в группе, «пр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блемное поле», причины низкой заинтер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сованности и т.д.</w:t>
            </w:r>
            <w:r w:rsidRPr="00B5791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шкал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ECERS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самооце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ки, метод эк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пертных оценок.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Анкетирование. 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деятельности направленная на  развитие креативности дошкольников через овладение игровой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теллектуально-творческой технологией.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Целостность.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периодическое пополнение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ровыми комплектами РППС.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дифференцированного по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хода в процессе интеллектуального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детей.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выбора микросред в свободной работе; самостоятельность. 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целей, задач, способов их дост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жения, согласование результатов, орие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тация на возрастные психофизиологич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особенности детей, полнота и согл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сованность действий необходимых для достижения целей.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</w:t>
            </w: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диагност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 интеллект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альных способн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детей (М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ДИС) Е.И.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блановой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Авериной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Е.Н. Задориной.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(дневник наблюдений), дневники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таций.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условий, способствующих обеспечению развития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одаренности.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Прогностичность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игр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вой технологии интеллектуально-творческого развития дошкольников. 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отражает требования не только сегодняшнего, но и завтрашнего дня (дальний прогноз, будет ли проект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 дальше, какими путями).</w:t>
            </w:r>
          </w:p>
        </w:tc>
        <w:tc>
          <w:tcPr>
            <w:tcW w:w="2118" w:type="dxa"/>
            <w:vMerge w:val="restart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диагн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стических мет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Методика-тест творческого мышления Е.П.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Торренса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(ТТСТ форма А и В) (приложение 2), анкета для детей и взрослых «Кре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тивность».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Т.А. Репиной.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особе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ностей детей в игре и продуктов их творческой 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ятельности (р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сунки, поделки, постройки).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учас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ников.  </w:t>
            </w: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креативности и личностного развития детей.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Реальность.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 о целях и задачах дошкольного образовательного учрежд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области воспитания, обучения и оздоровлении ребенка. Степень осведо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ленности родителей в вопросах специфики образовательного процесса, достижений и проблем в развитии ребенка, безопасности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его пребывания в ДОУ.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просвещения </w:t>
            </w:r>
            <w:proofErr w:type="gram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сах развивающего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-образовательного потенциала семьи.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реализации проекта, соо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ветствующего плана мероприятий конце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туальному замыслу.</w:t>
            </w:r>
          </w:p>
        </w:tc>
        <w:tc>
          <w:tcPr>
            <w:tcW w:w="2118" w:type="dxa"/>
            <w:vMerge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E6D" w:rsidRPr="00B57918" w:rsidTr="008B26A1">
        <w:tc>
          <w:tcPr>
            <w:tcW w:w="3269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Соответствие проекта отн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шению организации к инн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вациям, требованиям орган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с учетом временного аспекта и потенциалу роста организации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подачи материала.</w:t>
            </w:r>
          </w:p>
        </w:tc>
        <w:tc>
          <w:tcPr>
            <w:tcW w:w="4636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Усовершенствование методической базы; наличие гибкости и вариативности мы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направленных на инновационный подход и отбор способов достижения ц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 показателей творческих, креативных способностей 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тей. 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активность, желание создать свой творческий продукт, инфо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мированность.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изложен логически, последов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тельно, аргументировано, системно, </w:t>
            </w:r>
            <w:proofErr w:type="gramStart"/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но-методически</w:t>
            </w:r>
            <w:proofErr w:type="gramEnd"/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обоснованно. Стиль 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понятен, присутствует откр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тость и ясность изложения материала.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Положительные отзывы о применённой игровой технологии.</w:t>
            </w:r>
          </w:p>
        </w:tc>
        <w:tc>
          <w:tcPr>
            <w:tcW w:w="2118" w:type="dxa"/>
          </w:tcPr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наблюдение за детьми.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экспер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оценок, опрос на сайте ДОУ.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дневников презентаций, наблюдения, ан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 продуктов детской деятел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ности, уровня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 по реализуемым 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граммам.</w:t>
            </w: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6E6D" w:rsidRPr="00B57918" w:rsidRDefault="00C16E6D" w:rsidP="008B2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проекта.</w:t>
            </w:r>
          </w:p>
        </w:tc>
      </w:tr>
    </w:tbl>
    <w:p w:rsidR="00C16E6D" w:rsidRPr="002C49F1" w:rsidRDefault="00C16E6D" w:rsidP="00C16E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20F">
        <w:rPr>
          <w:rFonts w:ascii="Times New Roman" w:hAnsi="Times New Roman"/>
          <w:sz w:val="28"/>
          <w:szCs w:val="28"/>
        </w:rPr>
        <w:t>Для оценки качества инновации в начале и по окончании первого этапа инновационной деятельности проведена диагностика интеллекта и креативн</w:t>
      </w:r>
      <w:r w:rsidRPr="0028720F">
        <w:rPr>
          <w:rFonts w:ascii="Times New Roman" w:hAnsi="Times New Roman"/>
          <w:sz w:val="28"/>
          <w:szCs w:val="28"/>
        </w:rPr>
        <w:t>о</w:t>
      </w:r>
      <w:r w:rsidRPr="0028720F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(контрольных и экспериментальных групп ДОО) </w:t>
      </w:r>
      <w:r w:rsidRPr="0028720F">
        <w:rPr>
          <w:rFonts w:ascii="Times New Roman" w:hAnsi="Times New Roman"/>
          <w:sz w:val="28"/>
          <w:szCs w:val="28"/>
        </w:rPr>
        <w:t>на основании диагност</w:t>
      </w:r>
      <w:r w:rsidRPr="0028720F">
        <w:rPr>
          <w:rFonts w:ascii="Times New Roman" w:hAnsi="Times New Roman"/>
          <w:sz w:val="28"/>
          <w:szCs w:val="28"/>
        </w:rPr>
        <w:t>и</w:t>
      </w:r>
      <w:r w:rsidRPr="0028720F">
        <w:rPr>
          <w:rFonts w:ascii="Times New Roman" w:hAnsi="Times New Roman"/>
          <w:sz w:val="28"/>
          <w:szCs w:val="28"/>
        </w:rPr>
        <w:t>ческого инструментари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Pr="0028720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8720F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»</w:t>
      </w:r>
      <w:r w:rsidRPr="0028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8720F">
        <w:rPr>
          <w:rFonts w:ascii="Times New Roman" w:hAnsi="Times New Roman"/>
          <w:sz w:val="28"/>
          <w:szCs w:val="28"/>
        </w:rPr>
        <w:t>етодика О.М. Дьяченко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6E6D" w:rsidRDefault="00C16E6D" w:rsidP="00C16E6D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E71BEE"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z w:val="28"/>
          <w:szCs w:val="28"/>
        </w:rPr>
        <w:t xml:space="preserve"> анализ диагностики</w:t>
      </w:r>
      <w:r w:rsidRPr="00E71BEE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1BEE">
        <w:rPr>
          <w:rFonts w:ascii="Times New Roman" w:hAnsi="Times New Roman"/>
          <w:sz w:val="28"/>
          <w:szCs w:val="28"/>
        </w:rPr>
        <w:t>контрольных и экспериментальных групп представлен в диаграмме.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62DA3">
        <w:rPr>
          <w:rFonts w:ascii="Times New Roman" w:hAnsi="Times New Roman"/>
          <w:sz w:val="28"/>
          <w:szCs w:val="28"/>
        </w:rPr>
        <w:t xml:space="preserve">езультаты по данной </w:t>
      </w:r>
      <w:r>
        <w:rPr>
          <w:rFonts w:ascii="Times New Roman" w:hAnsi="Times New Roman"/>
          <w:sz w:val="28"/>
          <w:szCs w:val="28"/>
        </w:rPr>
        <w:t>диагностики</w:t>
      </w:r>
      <w:r w:rsidRPr="0028720F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DA3">
        <w:rPr>
          <w:rFonts w:ascii="Times New Roman" w:hAnsi="Times New Roman"/>
          <w:sz w:val="28"/>
          <w:szCs w:val="28"/>
        </w:rPr>
        <w:t xml:space="preserve">лежат в русле общей ранее выявленной закономерности, а именно: картина уровня 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ативности </w:t>
      </w:r>
      <w:r w:rsidRPr="00B62DA3">
        <w:rPr>
          <w:rFonts w:ascii="Times New Roman" w:hAnsi="Times New Roman"/>
          <w:sz w:val="28"/>
          <w:szCs w:val="28"/>
        </w:rPr>
        <w:t>дошк</w:t>
      </w:r>
      <w:r>
        <w:rPr>
          <w:rFonts w:ascii="Times New Roman" w:hAnsi="Times New Roman"/>
          <w:sz w:val="28"/>
          <w:szCs w:val="28"/>
        </w:rPr>
        <w:t>ольников контрольных группах  на завершающем периоде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вого </w:t>
      </w:r>
      <w:r w:rsidRPr="00B62DA3">
        <w:rPr>
          <w:rFonts w:ascii="Times New Roman" w:hAnsi="Times New Roman"/>
          <w:sz w:val="28"/>
          <w:szCs w:val="28"/>
        </w:rPr>
        <w:t xml:space="preserve"> эта</w:t>
      </w:r>
      <w:r>
        <w:rPr>
          <w:rFonts w:ascii="Times New Roman" w:hAnsi="Times New Roman"/>
          <w:sz w:val="28"/>
          <w:szCs w:val="28"/>
        </w:rPr>
        <w:t>па</w:t>
      </w:r>
      <w:r w:rsidRPr="00B62DA3">
        <w:rPr>
          <w:rFonts w:ascii="Times New Roman" w:hAnsi="Times New Roman"/>
          <w:sz w:val="28"/>
          <w:szCs w:val="28"/>
        </w:rPr>
        <w:t xml:space="preserve"> практически не изменилась </w:t>
      </w:r>
      <w:r>
        <w:rPr>
          <w:rFonts w:ascii="Times New Roman" w:hAnsi="Times New Roman"/>
          <w:sz w:val="28"/>
          <w:szCs w:val="28"/>
        </w:rPr>
        <w:t>по сравнению с начальным периодом. В экспериментальных</w:t>
      </w:r>
      <w:r w:rsidRPr="00B62DA3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>пах</w:t>
      </w:r>
      <w:r w:rsidRPr="00B62DA3">
        <w:rPr>
          <w:rFonts w:ascii="Times New Roman" w:hAnsi="Times New Roman"/>
          <w:sz w:val="28"/>
          <w:szCs w:val="28"/>
        </w:rPr>
        <w:t xml:space="preserve"> общая картина развитости творческого воображ</w:t>
      </w:r>
      <w:r w:rsidRPr="00B62DA3">
        <w:rPr>
          <w:rFonts w:ascii="Times New Roman" w:hAnsi="Times New Roman"/>
          <w:sz w:val="28"/>
          <w:szCs w:val="28"/>
        </w:rPr>
        <w:t>е</w:t>
      </w:r>
      <w:r w:rsidRPr="00B62DA3">
        <w:rPr>
          <w:rFonts w:ascii="Times New Roman" w:hAnsi="Times New Roman"/>
          <w:sz w:val="28"/>
          <w:szCs w:val="28"/>
        </w:rPr>
        <w:lastRenderedPageBreak/>
        <w:t>ния</w:t>
      </w:r>
      <w:r>
        <w:rPr>
          <w:rFonts w:ascii="Times New Roman" w:hAnsi="Times New Roman"/>
          <w:sz w:val="28"/>
          <w:szCs w:val="28"/>
        </w:rPr>
        <w:t xml:space="preserve">, интеллекта и креативности </w:t>
      </w:r>
      <w:r w:rsidRPr="00B62DA3">
        <w:rPr>
          <w:rFonts w:ascii="Times New Roman" w:hAnsi="Times New Roman"/>
          <w:sz w:val="28"/>
          <w:szCs w:val="28"/>
        </w:rPr>
        <w:t>детей изменилась. Произошли позитивные и</w:t>
      </w:r>
      <w:r w:rsidRPr="00B62DA3">
        <w:rPr>
          <w:rFonts w:ascii="Times New Roman" w:hAnsi="Times New Roman"/>
          <w:sz w:val="28"/>
          <w:szCs w:val="28"/>
        </w:rPr>
        <w:t>з</w:t>
      </w:r>
      <w:r w:rsidRPr="00B62DA3">
        <w:rPr>
          <w:rFonts w:ascii="Times New Roman" w:hAnsi="Times New Roman"/>
          <w:sz w:val="28"/>
          <w:szCs w:val="28"/>
        </w:rPr>
        <w:t>менения в сторону увеличения числа детей с высоким уровнем развития тво</w:t>
      </w:r>
      <w:r w:rsidRPr="00B62DA3">
        <w:rPr>
          <w:rFonts w:ascii="Times New Roman" w:hAnsi="Times New Roman"/>
          <w:sz w:val="28"/>
          <w:szCs w:val="28"/>
        </w:rPr>
        <w:t>р</w:t>
      </w:r>
      <w:r w:rsidRPr="00B62DA3">
        <w:rPr>
          <w:rFonts w:ascii="Times New Roman" w:hAnsi="Times New Roman"/>
          <w:sz w:val="28"/>
          <w:szCs w:val="28"/>
        </w:rPr>
        <w:t>ческого воображения и способности создавать ориги</w:t>
      </w:r>
      <w:r>
        <w:rPr>
          <w:rFonts w:ascii="Times New Roman" w:hAnsi="Times New Roman"/>
          <w:sz w:val="28"/>
          <w:szCs w:val="28"/>
        </w:rPr>
        <w:t xml:space="preserve">нальные образы, о чём </w:t>
      </w:r>
      <w:r w:rsidRPr="00B62DA3">
        <w:rPr>
          <w:rFonts w:ascii="Times New Roman" w:hAnsi="Times New Roman"/>
          <w:sz w:val="28"/>
          <w:szCs w:val="28"/>
        </w:rPr>
        <w:t>свидетельствуют резуль</w:t>
      </w:r>
      <w:r>
        <w:rPr>
          <w:rFonts w:ascii="Times New Roman" w:hAnsi="Times New Roman"/>
          <w:sz w:val="28"/>
          <w:szCs w:val="28"/>
        </w:rPr>
        <w:t>таты срав</w:t>
      </w:r>
      <w:r w:rsidRPr="00B62DA3">
        <w:rPr>
          <w:rFonts w:ascii="Times New Roman" w:hAnsi="Times New Roman"/>
          <w:sz w:val="28"/>
          <w:szCs w:val="28"/>
        </w:rPr>
        <w:t>нительной диа</w:t>
      </w:r>
      <w:r>
        <w:rPr>
          <w:rFonts w:ascii="Times New Roman" w:hAnsi="Times New Roman"/>
          <w:sz w:val="28"/>
          <w:szCs w:val="28"/>
        </w:rPr>
        <w:t>граммы.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241935</wp:posOffset>
                </wp:positionV>
                <wp:extent cx="1854835" cy="314960"/>
                <wp:effectExtent l="0" t="0" r="1206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6D" w:rsidRPr="00B62DA3" w:rsidRDefault="00C16E6D" w:rsidP="00C16E6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первого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pt;margin-top:19.05pt;width:146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">
                <v:textbox>
                  <w:txbxContent>
                    <w:p w:rsidR="00C16E6D" w:rsidRPr="00B62DA3" w:rsidRDefault="00C16E6D" w:rsidP="00C16E6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первого этапа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241935</wp:posOffset>
                </wp:positionV>
                <wp:extent cx="2271395" cy="314960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E6D" w:rsidRPr="00B62DA3" w:rsidRDefault="00C16E6D" w:rsidP="00C16E6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Завершение 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первого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2" o:spid="_x0000_s1027" type="#_x0000_t202" style="position:absolute;left:0;text-align:left;margin-left:309pt;margin-top:19.05pt;width:178.8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">
                <v:textbox>
                  <w:txbxContent>
                    <w:p w:rsidR="00C16E6D" w:rsidRPr="00B62DA3" w:rsidRDefault="00C16E6D" w:rsidP="00C16E6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Завершение 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первого этапа</w:t>
                      </w:r>
                    </w:p>
                  </w:txbxContent>
                </v:textbox>
              </v:shape>
            </w:pict>
          </mc:Fallback>
        </mc:AlternateContent>
      </w:r>
    </w:p>
    <w:p w:rsidR="00C16E6D" w:rsidRDefault="00C16E6D" w:rsidP="00C16E6D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58025" cy="3171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Для изучения инициативности дошкольников мы использовали методику «Отслеживание  развития  ребенка-дошкольника  в  образовательном процессе»  Коротковой  Н.А.,  </w:t>
      </w:r>
      <w:proofErr w:type="spellStart"/>
      <w:r w:rsidRPr="006D20CA">
        <w:rPr>
          <w:rFonts w:ascii="Times New Roman" w:hAnsi="Times New Roman"/>
          <w:sz w:val="28"/>
          <w:szCs w:val="28"/>
        </w:rPr>
        <w:t>Нежнова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 П.Г.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0CA">
        <w:rPr>
          <w:rFonts w:ascii="Times New Roman" w:hAnsi="Times New Roman"/>
          <w:sz w:val="28"/>
          <w:szCs w:val="28"/>
        </w:rPr>
        <w:t>нашей точки зрения, методика информ</w:t>
      </w:r>
      <w:r w:rsidRPr="006D20CA">
        <w:rPr>
          <w:rFonts w:ascii="Times New Roman" w:hAnsi="Times New Roman"/>
          <w:sz w:val="28"/>
          <w:szCs w:val="28"/>
        </w:rPr>
        <w:t>а</w:t>
      </w:r>
      <w:r w:rsidRPr="006D20CA">
        <w:rPr>
          <w:rFonts w:ascii="Times New Roman" w:hAnsi="Times New Roman"/>
          <w:sz w:val="28"/>
          <w:szCs w:val="28"/>
        </w:rPr>
        <w:t>тив</w:t>
      </w:r>
      <w:r>
        <w:rPr>
          <w:rFonts w:ascii="Times New Roman" w:hAnsi="Times New Roman"/>
          <w:sz w:val="28"/>
          <w:szCs w:val="28"/>
        </w:rPr>
        <w:t xml:space="preserve">на, </w:t>
      </w:r>
      <w:r w:rsidRPr="006D20CA">
        <w:rPr>
          <w:rFonts w:ascii="Times New Roman" w:hAnsi="Times New Roman"/>
          <w:sz w:val="28"/>
          <w:szCs w:val="28"/>
        </w:rPr>
        <w:t>удобна и проста в работе, ее выполнение не занимает много времени</w:t>
      </w:r>
      <w:r>
        <w:t xml:space="preserve">, </w:t>
      </w:r>
      <w:r w:rsidRPr="00440500">
        <w:rPr>
          <w:rFonts w:ascii="Times New Roman" w:hAnsi="Times New Roman"/>
          <w:sz w:val="28"/>
          <w:szCs w:val="28"/>
        </w:rPr>
        <w:t>представляет собой карту наблюдения, которая разделена на 4 бланка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00">
        <w:rPr>
          <w:rFonts w:ascii="Times New Roman" w:hAnsi="Times New Roman"/>
          <w:sz w:val="28"/>
          <w:szCs w:val="28"/>
        </w:rPr>
        <w:t>по сф</w:t>
      </w:r>
      <w:r w:rsidRPr="00440500">
        <w:rPr>
          <w:rFonts w:ascii="Times New Roman" w:hAnsi="Times New Roman"/>
          <w:sz w:val="28"/>
          <w:szCs w:val="28"/>
        </w:rPr>
        <w:t>е</w:t>
      </w:r>
      <w:r w:rsidRPr="00440500">
        <w:rPr>
          <w:rFonts w:ascii="Times New Roman" w:hAnsi="Times New Roman"/>
          <w:sz w:val="28"/>
          <w:szCs w:val="28"/>
        </w:rPr>
        <w:t>рам инициативы</w:t>
      </w:r>
      <w:r>
        <w:rPr>
          <w:rFonts w:ascii="Times New Roman" w:hAnsi="Times New Roman"/>
          <w:sz w:val="28"/>
          <w:szCs w:val="28"/>
        </w:rPr>
        <w:t>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Изучение творческой инициативы проводилось в процессе наблюдения за сюжетной игрой, исследование инициативы как целеполагания и волевого ус</w:t>
      </w:r>
      <w:r w:rsidRPr="004C699B">
        <w:rPr>
          <w:rFonts w:ascii="Times New Roman" w:hAnsi="Times New Roman"/>
          <w:sz w:val="28"/>
          <w:szCs w:val="28"/>
        </w:rPr>
        <w:t>и</w:t>
      </w:r>
      <w:r w:rsidRPr="004C699B">
        <w:rPr>
          <w:rFonts w:ascii="Times New Roman" w:hAnsi="Times New Roman"/>
          <w:sz w:val="28"/>
          <w:szCs w:val="28"/>
        </w:rPr>
        <w:t>лия проводилось в процессе наблюдения за продуктивной деятельностью, и</w:t>
      </w:r>
      <w:r w:rsidRPr="004C699B">
        <w:rPr>
          <w:rFonts w:ascii="Times New Roman" w:hAnsi="Times New Roman"/>
          <w:sz w:val="28"/>
          <w:szCs w:val="28"/>
        </w:rPr>
        <w:t>с</w:t>
      </w:r>
      <w:r w:rsidRPr="004C699B">
        <w:rPr>
          <w:rFonts w:ascii="Times New Roman" w:hAnsi="Times New Roman"/>
          <w:sz w:val="28"/>
          <w:szCs w:val="28"/>
        </w:rPr>
        <w:t>следование  коммуникативной  инициативы  проводилось  в  процессе набл</w:t>
      </w:r>
      <w:r w:rsidRPr="004C699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дения за совместной игрой или </w:t>
      </w:r>
      <w:r w:rsidRPr="004C699B">
        <w:rPr>
          <w:rFonts w:ascii="Times New Roman" w:hAnsi="Times New Roman"/>
          <w:sz w:val="28"/>
          <w:szCs w:val="28"/>
        </w:rPr>
        <w:t>совместной продуктивной деятельностью, и</w:t>
      </w:r>
      <w:r w:rsidRPr="004C699B">
        <w:rPr>
          <w:rFonts w:ascii="Times New Roman" w:hAnsi="Times New Roman"/>
          <w:sz w:val="28"/>
          <w:szCs w:val="28"/>
        </w:rPr>
        <w:t>с</w:t>
      </w:r>
      <w:r w:rsidRPr="004C699B">
        <w:rPr>
          <w:rFonts w:ascii="Times New Roman" w:hAnsi="Times New Roman"/>
          <w:sz w:val="28"/>
          <w:szCs w:val="28"/>
        </w:rPr>
        <w:t>следование  познавательной  инициативы  проводилось  в  процессе наблюд</w:t>
      </w:r>
      <w:r w:rsidRPr="004C699B">
        <w:rPr>
          <w:rFonts w:ascii="Times New Roman" w:hAnsi="Times New Roman"/>
          <w:sz w:val="28"/>
          <w:szCs w:val="28"/>
        </w:rPr>
        <w:t>е</w:t>
      </w:r>
      <w:r w:rsidRPr="004C699B">
        <w:rPr>
          <w:rFonts w:ascii="Times New Roman" w:hAnsi="Times New Roman"/>
          <w:sz w:val="28"/>
          <w:szCs w:val="28"/>
        </w:rPr>
        <w:t>ния   за   познавательно-исследовательской   и   продуктивной деятельностью. Таким образом, на основе наблюдений за дошкольниками в свободной,  сам</w:t>
      </w:r>
      <w:r w:rsidRPr="004C699B">
        <w:rPr>
          <w:rFonts w:ascii="Times New Roman" w:hAnsi="Times New Roman"/>
          <w:sz w:val="28"/>
          <w:szCs w:val="28"/>
        </w:rPr>
        <w:t>о</w:t>
      </w:r>
      <w:r w:rsidRPr="004C699B">
        <w:rPr>
          <w:rFonts w:ascii="Times New Roman" w:hAnsi="Times New Roman"/>
          <w:sz w:val="28"/>
          <w:szCs w:val="28"/>
        </w:rPr>
        <w:lastRenderedPageBreak/>
        <w:t>стоятельной  деятельности,  воспитатель  заполнял  карту наблюдения, делая напротив фамилии каждого ребенка отметки об уровнях (качествах) проявления инициативы, ис</w:t>
      </w:r>
      <w:r>
        <w:rPr>
          <w:rFonts w:ascii="Times New Roman" w:hAnsi="Times New Roman"/>
          <w:sz w:val="28"/>
          <w:szCs w:val="28"/>
        </w:rPr>
        <w:t xml:space="preserve">пользуя три вида характеристик: </w:t>
      </w:r>
      <w:r w:rsidRPr="004C699B">
        <w:rPr>
          <w:rFonts w:ascii="Times New Roman" w:hAnsi="Times New Roman"/>
          <w:sz w:val="28"/>
          <w:szCs w:val="28"/>
        </w:rPr>
        <w:t>«обычно»  (данный  уровень-качество  инициативы  является типичным,  характерным  для  ребенка,  проя</w:t>
      </w:r>
      <w:r w:rsidRPr="004C699B">
        <w:rPr>
          <w:rFonts w:ascii="Times New Roman" w:hAnsi="Times New Roman"/>
          <w:sz w:val="28"/>
          <w:szCs w:val="28"/>
        </w:rPr>
        <w:t>в</w:t>
      </w:r>
      <w:r w:rsidRPr="004C699B">
        <w:rPr>
          <w:rFonts w:ascii="Times New Roman" w:hAnsi="Times New Roman"/>
          <w:sz w:val="28"/>
          <w:szCs w:val="28"/>
        </w:rPr>
        <w:t>ляется  у  него  чаще все</w:t>
      </w:r>
      <w:r>
        <w:rPr>
          <w:rFonts w:ascii="Times New Roman" w:hAnsi="Times New Roman"/>
          <w:sz w:val="28"/>
          <w:szCs w:val="28"/>
        </w:rPr>
        <w:t xml:space="preserve">го); </w:t>
      </w:r>
      <w:r w:rsidRPr="004C699B">
        <w:rPr>
          <w:rFonts w:ascii="Times New Roman" w:hAnsi="Times New Roman"/>
          <w:sz w:val="28"/>
          <w:szCs w:val="28"/>
        </w:rPr>
        <w:t>«иногда» (данный уровень-качество инициативы не характерен для ребенка, но проявляется в его деятельности время от време</w:t>
      </w:r>
      <w:r>
        <w:rPr>
          <w:rFonts w:ascii="Times New Roman" w:hAnsi="Times New Roman"/>
          <w:sz w:val="28"/>
          <w:szCs w:val="28"/>
        </w:rPr>
        <w:t xml:space="preserve">ни); </w:t>
      </w:r>
      <w:r w:rsidRPr="004C699B">
        <w:rPr>
          <w:rFonts w:ascii="Times New Roman" w:hAnsi="Times New Roman"/>
          <w:sz w:val="28"/>
          <w:szCs w:val="28"/>
        </w:rPr>
        <w:t>«нет»  (данный  уровень-качество  инициативы  не  проявляется  в деятельности ребенка совсем)</w:t>
      </w:r>
      <w:r>
        <w:rPr>
          <w:rFonts w:ascii="Times New Roman" w:hAnsi="Times New Roman"/>
          <w:sz w:val="28"/>
          <w:szCs w:val="28"/>
        </w:rPr>
        <w:t>.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Результаты  изучен</w:t>
      </w:r>
      <w:r>
        <w:rPr>
          <w:rFonts w:ascii="Times New Roman" w:hAnsi="Times New Roman"/>
          <w:sz w:val="28"/>
          <w:szCs w:val="28"/>
        </w:rPr>
        <w:t>ия  инициативы  дошкольников, в соответствии с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растом, на конец первого этапа составили: воспитанники четвёртого-пятого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жизни – 1 уровень 10%, второй уровень 90%; воспитанники шестого года жизни второй уровень 55%, третий уровень 45%; воспитанники седьмого года </w:t>
      </w:r>
      <w:proofErr w:type="gramStart"/>
      <w:r>
        <w:rPr>
          <w:rFonts w:ascii="Times New Roman" w:hAnsi="Times New Roman"/>
          <w:sz w:val="28"/>
          <w:szCs w:val="28"/>
        </w:rPr>
        <w:t>жизни-третий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70%</w:t>
      </w:r>
      <w:r w:rsidRPr="004C6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16E6D" w:rsidRPr="004C699B" w:rsidRDefault="00C16E6D" w:rsidP="00C16E6D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C699B">
        <w:rPr>
          <w:rFonts w:ascii="Times New Roman" w:hAnsi="Times New Roman"/>
          <w:b/>
          <w:i/>
          <w:sz w:val="28"/>
          <w:szCs w:val="28"/>
        </w:rPr>
        <w:t>Уровни проявления инициативы у группы  дошкольников с ОНР.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740"/>
        <w:gridCol w:w="2078"/>
        <w:gridCol w:w="2025"/>
        <w:gridCol w:w="1923"/>
      </w:tblGrid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4"/>
                <w:szCs w:val="24"/>
              </w:rPr>
              <w:t>Инициатива как целеполагание и волевое усилие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5DA5">
              <w:rPr>
                <w:rFonts w:ascii="Times New Roman" w:hAnsi="Times New Roman"/>
              </w:rPr>
              <w:t>(наблюдение за продуктивной де</w:t>
            </w:r>
            <w:r w:rsidRPr="00245DA5">
              <w:rPr>
                <w:rFonts w:ascii="Times New Roman" w:hAnsi="Times New Roman"/>
              </w:rPr>
              <w:t>я</w:t>
            </w:r>
            <w:r w:rsidRPr="00245DA5">
              <w:rPr>
                <w:rFonts w:ascii="Times New Roman" w:hAnsi="Times New Roman"/>
              </w:rPr>
              <w:t>тельностью)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Возраст р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бенка</w:t>
            </w: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A5">
              <w:rPr>
                <w:rFonts w:ascii="Times New Roman" w:hAnsi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1-й уровень</w:t>
            </w:r>
          </w:p>
          <w:p w:rsidR="00C16E6D" w:rsidRPr="00245DA5" w:rsidRDefault="00C16E6D" w:rsidP="008B26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45DA5">
              <w:rPr>
                <w:rFonts w:ascii="Times New Roman" w:hAnsi="Times New Roman"/>
                <w:sz w:val="18"/>
                <w:szCs w:val="18"/>
              </w:rPr>
              <w:t>Поглощен</w:t>
            </w:r>
            <w:proofErr w:type="gramEnd"/>
            <w:r w:rsidRPr="00245DA5">
              <w:rPr>
                <w:rFonts w:ascii="Times New Roman" w:hAnsi="Times New Roman"/>
                <w:sz w:val="18"/>
                <w:szCs w:val="18"/>
              </w:rPr>
              <w:t xml:space="preserve"> процессом; конкретная цель не фиксируется; бросает работу, как только п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о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являются отвлекающие моменты, и не возвр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а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щается к ней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2-й уровень</w:t>
            </w: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DA5">
              <w:rPr>
                <w:rFonts w:ascii="Times New Roman" w:hAnsi="Times New Roman"/>
                <w:sz w:val="18"/>
                <w:szCs w:val="18"/>
              </w:rPr>
              <w:t>Формулирует конкре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ную цель («Нарисую домик»); в процессе работы может менять цель, но фиксирует конечный результат («Получилась маш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на»)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3-й уровень</w:t>
            </w:r>
          </w:p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5DA5">
              <w:rPr>
                <w:rFonts w:ascii="Times New Roman" w:hAnsi="Times New Roman"/>
                <w:sz w:val="18"/>
                <w:szCs w:val="18"/>
              </w:rPr>
              <w:t>Обозначает конкре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ную цель, удерживает ее во время работы; фиксирует конечный результат; стремится достичь хорошего качества; возвращ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а</w:t>
            </w:r>
            <w:r w:rsidRPr="00245DA5">
              <w:rPr>
                <w:rFonts w:ascii="Times New Roman" w:hAnsi="Times New Roman"/>
                <w:sz w:val="18"/>
                <w:szCs w:val="18"/>
              </w:rPr>
              <w:t>ется к прерванной работе, доводит ее до конца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6,1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6,0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5,8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6,3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noProof/>
                <w:sz w:val="28"/>
                <w:szCs w:val="28"/>
              </w:rPr>
              <w:t>5,7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6,1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обычно</w:t>
            </w:r>
          </w:p>
        </w:tc>
      </w:tr>
      <w:tr w:rsidR="00C16E6D" w:rsidRPr="00245DA5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12*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4,11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6D20CA" w:rsidRDefault="00C16E6D" w:rsidP="008B26A1">
            <w:pPr>
              <w:spacing w:after="0" w:line="240" w:lineRule="auto"/>
              <w:jc w:val="center"/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6D" w:rsidRPr="00245DA5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A5">
              <w:rPr>
                <w:rFonts w:ascii="Times New Roman" w:hAnsi="Times New Roman"/>
                <w:i/>
                <w:sz w:val="28"/>
                <w:szCs w:val="28"/>
              </w:rPr>
              <w:t>изредка</w:t>
            </w:r>
          </w:p>
        </w:tc>
      </w:tr>
    </w:tbl>
    <w:p w:rsidR="00C16E6D" w:rsidRDefault="00C16E6D" w:rsidP="00C16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6D" w:rsidRDefault="00C16E6D" w:rsidP="00C16E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0CA">
        <w:rPr>
          <w:rFonts w:ascii="Times New Roman" w:hAnsi="Times New Roman"/>
          <w:sz w:val="24"/>
          <w:szCs w:val="24"/>
        </w:rPr>
        <w:t>*Вместо имён детей прописаны цифры</w:t>
      </w:r>
    </w:p>
    <w:p w:rsidR="00C16E6D" w:rsidRPr="00B552FC" w:rsidRDefault="00C16E6D" w:rsidP="00C16E6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2FC">
        <w:rPr>
          <w:rFonts w:ascii="Times New Roman" w:hAnsi="Times New Roman"/>
          <w:b/>
          <w:i/>
          <w:sz w:val="28"/>
          <w:szCs w:val="28"/>
        </w:rPr>
        <w:t>Пример заполнения педагогом из карты развития представлен в таблице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087"/>
        <w:gridCol w:w="5072"/>
      </w:tblGrid>
      <w:tr w:rsidR="00C16E6D" w:rsidRPr="00245DA5" w:rsidTr="008B26A1">
        <w:tc>
          <w:tcPr>
            <w:tcW w:w="1875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Сфера ин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циативы </w:t>
            </w:r>
            <w:r w:rsidRPr="00245DA5">
              <w:rPr>
                <w:rFonts w:ascii="Times New Roman" w:hAnsi="Times New Roman"/>
              </w:rPr>
              <w:t>(с</w:t>
            </w:r>
            <w:r w:rsidRPr="00245DA5">
              <w:rPr>
                <w:rFonts w:ascii="Times New Roman" w:hAnsi="Times New Roman"/>
              </w:rPr>
              <w:t>о</w:t>
            </w:r>
            <w:r w:rsidRPr="00245DA5">
              <w:rPr>
                <w:rFonts w:ascii="Times New Roman" w:hAnsi="Times New Roman"/>
              </w:rPr>
              <w:t>держательная направленность активности р</w:t>
            </w:r>
            <w:r w:rsidRPr="00245DA5">
              <w:rPr>
                <w:rFonts w:ascii="Times New Roman" w:hAnsi="Times New Roman"/>
              </w:rPr>
              <w:t>е</w:t>
            </w:r>
            <w:r w:rsidRPr="00245DA5">
              <w:rPr>
                <w:rFonts w:ascii="Times New Roman" w:hAnsi="Times New Roman"/>
              </w:rPr>
              <w:t xml:space="preserve">бёнка) </w:t>
            </w:r>
          </w:p>
        </w:tc>
        <w:tc>
          <w:tcPr>
            <w:tcW w:w="3087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Ключевые признаки</w:t>
            </w:r>
          </w:p>
        </w:tc>
        <w:tc>
          <w:tcPr>
            <w:tcW w:w="5072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Пример из карт развития</w:t>
            </w:r>
          </w:p>
        </w:tc>
      </w:tr>
      <w:tr w:rsidR="00C16E6D" w:rsidRPr="00245DA5" w:rsidTr="008B26A1">
        <w:tc>
          <w:tcPr>
            <w:tcW w:w="1875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</w:t>
            </w:r>
          </w:p>
        </w:tc>
        <w:tc>
          <w:tcPr>
            <w:tcW w:w="3087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240" w:lineRule="auto"/>
              <w:ind w:left="1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A5">
              <w:rPr>
                <w:rFonts w:ascii="Times New Roman" w:hAnsi="Times New Roman"/>
                <w:sz w:val="24"/>
                <w:szCs w:val="24"/>
              </w:rPr>
              <w:t xml:space="preserve"> Комбинирует разноо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б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разные сюжетные эпизоды в новую связную послед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вательность; использует развернутое словесное комментирование игры ч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рез события и простра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ство (что, где происходит с персонажами); частично воплощает игровой зам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ы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сел в продукте (словесном – история, предметном – макет, сюжетный рисунок).</w:t>
            </w:r>
          </w:p>
        </w:tc>
        <w:tc>
          <w:tcPr>
            <w:tcW w:w="5072" w:type="dxa"/>
            <w:shd w:val="clear" w:color="auto" w:fill="auto"/>
          </w:tcPr>
          <w:p w:rsidR="00C16E6D" w:rsidRPr="00245DA5" w:rsidRDefault="00C16E6D" w:rsidP="008B26A1">
            <w:pPr>
              <w:pStyle w:val="a4"/>
              <w:spacing w:line="240" w:lineRule="auto"/>
              <w:ind w:left="1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A5">
              <w:rPr>
                <w:rFonts w:ascii="Times New Roman" w:hAnsi="Times New Roman"/>
                <w:sz w:val="24"/>
                <w:szCs w:val="24"/>
              </w:rPr>
              <w:t>В процессе подготовки сказки для детей младшей группы  воспитанники логопедич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ской группы  придумали новых героев Фиол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тового леса, спроектировав их из комплектов «Чудо крестики» и «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Треузорчик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>», сочинили события и мизансцены (Миша П. придумал:</w:t>
            </w:r>
            <w:proofErr w:type="gram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Гарлик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- треугольный мальчик, наблюда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щий  за развитием всех событий и приход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я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 xml:space="preserve">щий на помощь в необходимый момент». На протяжении театрального действия ребенок, выполняющий роль (Саша А.) 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Гарлика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был органичен и выразителен, поскольку не во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производил заученную роль, а импровизир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5DA5">
              <w:rPr>
                <w:rFonts w:ascii="Times New Roman" w:hAnsi="Times New Roman"/>
                <w:sz w:val="24"/>
                <w:szCs w:val="24"/>
              </w:rPr>
              <w:t>вал.</w:t>
            </w:r>
          </w:p>
        </w:tc>
      </w:tr>
    </w:tbl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16E6D" w:rsidRDefault="00C16E6D" w:rsidP="00C16E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133B52">
        <w:rPr>
          <w:rFonts w:ascii="Times New Roman" w:hAnsi="Times New Roman"/>
          <w:sz w:val="28"/>
          <w:szCs w:val="28"/>
        </w:rPr>
        <w:t xml:space="preserve">. </w:t>
      </w:r>
      <w:r w:rsidRPr="001C1D18"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C16E6D" w:rsidRPr="001C1D18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D18">
        <w:rPr>
          <w:rFonts w:ascii="Times New Roman" w:hAnsi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C16E6D" w:rsidRPr="00133B52" w:rsidRDefault="00C16E6D" w:rsidP="00C16E6D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деятельности КИП в 2019</w:t>
      </w:r>
      <w:r w:rsidRPr="00D76155">
        <w:rPr>
          <w:rFonts w:ascii="Times New Roman" w:hAnsi="Times New Roman"/>
          <w:sz w:val="28"/>
          <w:szCs w:val="28"/>
        </w:rPr>
        <w:t xml:space="preserve"> году </w:t>
      </w:r>
      <w:r w:rsidRPr="00B26B29">
        <w:rPr>
          <w:rFonts w:ascii="Times New Roman" w:hAnsi="Times New Roman"/>
          <w:sz w:val="28"/>
          <w:szCs w:val="28"/>
        </w:rPr>
        <w:t>были получены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2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29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C16E6D" w:rsidRPr="00112D0C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д</w:t>
      </w:r>
      <w:r w:rsidRPr="00112D0C">
        <w:rPr>
          <w:rFonts w:ascii="Times New Roman" w:hAnsi="Times New Roman"/>
          <w:color w:val="000000"/>
          <w:sz w:val="28"/>
          <w:szCs w:val="28"/>
        </w:rPr>
        <w:t>ля эффективного достижения целей и задач инновационной деятел</w:t>
      </w:r>
      <w:r w:rsidRPr="00112D0C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сти педагогическим коллективом детского сада разработана </w:t>
      </w:r>
      <w:r w:rsidRPr="00112D0C">
        <w:rPr>
          <w:rFonts w:ascii="Times New Roman" w:hAnsi="Times New Roman"/>
          <w:b/>
          <w:color w:val="000000"/>
          <w:sz w:val="28"/>
          <w:szCs w:val="28"/>
        </w:rPr>
        <w:t xml:space="preserve">модель </w:t>
      </w:r>
      <w:proofErr w:type="spellStart"/>
      <w:proofErr w:type="gramStart"/>
      <w:r w:rsidRPr="00112D0C">
        <w:rPr>
          <w:rFonts w:ascii="Times New Roman" w:hAnsi="Times New Roman"/>
          <w:b/>
          <w:color w:val="000000"/>
          <w:sz w:val="28"/>
          <w:szCs w:val="28"/>
        </w:rPr>
        <w:t>социо</w:t>
      </w:r>
      <w:proofErr w:type="spellEnd"/>
      <w:r w:rsidRPr="00112D0C">
        <w:rPr>
          <w:rFonts w:ascii="Times New Roman" w:hAnsi="Times New Roman"/>
          <w:b/>
          <w:color w:val="000000"/>
          <w:sz w:val="28"/>
          <w:szCs w:val="28"/>
        </w:rPr>
        <w:t>-культурного</w:t>
      </w:r>
      <w:proofErr w:type="gramEnd"/>
      <w:r w:rsidRPr="00112D0C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образовательного пространства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 по развитию креативных сп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собностей посредством технологий В.В.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. Структурными комп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нентами модели являются:</w:t>
      </w:r>
    </w:p>
    <w:p w:rsidR="00C16E6D" w:rsidRPr="00112D0C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образовательные ориентиры взрослых участников образовательных о</w:t>
      </w:r>
      <w:r w:rsidRPr="00112D0C">
        <w:rPr>
          <w:rFonts w:ascii="Times New Roman" w:hAnsi="Times New Roman"/>
          <w:color w:val="000000"/>
          <w:sz w:val="28"/>
          <w:szCs w:val="28"/>
        </w:rPr>
        <w:t>т</w:t>
      </w:r>
      <w:r w:rsidRPr="00112D0C">
        <w:rPr>
          <w:rFonts w:ascii="Times New Roman" w:hAnsi="Times New Roman"/>
          <w:color w:val="000000"/>
          <w:sz w:val="28"/>
          <w:szCs w:val="28"/>
        </w:rPr>
        <w:t>ношений (педагогов и родителей), их понимание о развитии творческих, кре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тивных способностей детей дошкольного возраста, об условиях, формах и ц</w:t>
      </w:r>
      <w:r w:rsidRPr="00112D0C">
        <w:rPr>
          <w:rFonts w:ascii="Times New Roman" w:hAnsi="Times New Roman"/>
          <w:color w:val="000000"/>
          <w:sz w:val="28"/>
          <w:szCs w:val="28"/>
        </w:rPr>
        <w:t>е</w:t>
      </w:r>
      <w:r w:rsidRPr="00112D0C">
        <w:rPr>
          <w:rFonts w:ascii="Times New Roman" w:hAnsi="Times New Roman"/>
          <w:color w:val="000000"/>
          <w:sz w:val="28"/>
          <w:szCs w:val="28"/>
        </w:rPr>
        <w:t>лях образования и воспитания;</w:t>
      </w:r>
    </w:p>
    <w:p w:rsidR="00C16E6D" w:rsidRPr="00112D0C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рамочные условия образовательного пространства детского сада: квал</w:t>
      </w:r>
      <w:r w:rsidRPr="00112D0C">
        <w:rPr>
          <w:rFonts w:ascii="Times New Roman" w:hAnsi="Times New Roman"/>
          <w:color w:val="000000"/>
          <w:sz w:val="28"/>
          <w:szCs w:val="28"/>
        </w:rPr>
        <w:t>и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фикация педагогов (обучение технологиям В.В.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), время в образ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вательном процессе, которое уделяется для развития креативных способностей, пространственные условия, оснащение развивающей предметно-пространственной среды помещений детского сада;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характер взаимодействия участников образовательных отношений, по</w:t>
      </w:r>
      <w:r w:rsidRPr="00112D0C">
        <w:rPr>
          <w:rFonts w:ascii="Times New Roman" w:hAnsi="Times New Roman"/>
          <w:color w:val="000000"/>
          <w:sz w:val="28"/>
          <w:szCs w:val="28"/>
        </w:rPr>
        <w:t>д</w:t>
      </w:r>
      <w:r w:rsidRPr="00112D0C">
        <w:rPr>
          <w:rFonts w:ascii="Times New Roman" w:hAnsi="Times New Roman"/>
          <w:color w:val="000000"/>
          <w:sz w:val="28"/>
          <w:szCs w:val="28"/>
        </w:rPr>
        <w:t>держивающий их инициативу и творчество, создающий внутреннюю мотив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цию к творчеству, удовлетворяющий потребности детей, педагогические при</w:t>
      </w:r>
      <w:r w:rsidRPr="00112D0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 и мероприятия;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подобраны диагностические процедуры и методики для определения креативности мышления у детей дошкольного возраста (3-7(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лет), определены основные принципы и правила диагностических исследований: </w:t>
      </w:r>
      <w:r w:rsidRPr="00112D0C">
        <w:rPr>
          <w:rFonts w:ascii="Times New Roman" w:hAnsi="Times New Roman"/>
          <w:color w:val="000000"/>
          <w:sz w:val="28"/>
          <w:szCs w:val="28"/>
        </w:rPr>
        <w:t>динамическое наблюдение за детской деятельностью с использованием инструментария пед</w:t>
      </w:r>
      <w:r w:rsidRPr="00112D0C">
        <w:rPr>
          <w:rFonts w:ascii="Times New Roman" w:hAnsi="Times New Roman"/>
          <w:color w:val="000000"/>
          <w:sz w:val="28"/>
          <w:szCs w:val="28"/>
        </w:rPr>
        <w:t>а</w:t>
      </w:r>
      <w:r w:rsidRPr="00112D0C">
        <w:rPr>
          <w:rFonts w:ascii="Times New Roman" w:hAnsi="Times New Roman"/>
          <w:color w:val="000000"/>
          <w:sz w:val="28"/>
          <w:szCs w:val="28"/>
        </w:rPr>
        <w:t>гогической диа</w:t>
      </w:r>
      <w:r>
        <w:rPr>
          <w:rFonts w:ascii="Times New Roman" w:hAnsi="Times New Roman"/>
          <w:color w:val="000000"/>
          <w:sz w:val="28"/>
          <w:szCs w:val="28"/>
        </w:rPr>
        <w:t xml:space="preserve">гностики развития детей 3-7 лет </w:t>
      </w:r>
      <w:r w:rsidRPr="00112D0C">
        <w:rPr>
          <w:rFonts w:ascii="Times New Roman" w:hAnsi="Times New Roman"/>
          <w:color w:val="000000"/>
          <w:sz w:val="28"/>
          <w:szCs w:val="28"/>
        </w:rPr>
        <w:t>(firo.ranepa.ru)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педагогическое наблюдение с целью выявления творческого потенциала ребёнка по параметрам </w:t>
      </w:r>
      <w:r>
        <w:rPr>
          <w:rFonts w:ascii="Times New Roman" w:hAnsi="Times New Roman"/>
          <w:color w:val="000000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Рензулли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Хартман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методика оценки сочинённой ребёнком сказки (авт. О.М. Дьяченко, Е.Л.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Пороцкая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тест П.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Торренса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 xml:space="preserve"> на творческое мышление </w:t>
      </w:r>
      <w:r w:rsidRPr="00112D0C">
        <w:rPr>
          <w:rFonts w:ascii="Times New Roman" w:hAnsi="Times New Roman"/>
          <w:color w:val="000000"/>
          <w:sz w:val="28"/>
          <w:szCs w:val="28"/>
        </w:rPr>
        <w:lastRenderedPageBreak/>
        <w:t xml:space="preserve">(адаптирован и стандартизирован Н.Б. Шумаковой, Е.И.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Щеблановой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, Н.П. Щербо);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D0C">
        <w:rPr>
          <w:rFonts w:ascii="Times New Roman" w:hAnsi="Times New Roman"/>
          <w:color w:val="000000"/>
          <w:sz w:val="28"/>
          <w:szCs w:val="28"/>
        </w:rPr>
        <w:t>творческое задание «</w:t>
      </w:r>
      <w:r>
        <w:rPr>
          <w:rFonts w:ascii="Times New Roman" w:hAnsi="Times New Roman"/>
          <w:color w:val="000000"/>
          <w:sz w:val="28"/>
          <w:szCs w:val="28"/>
        </w:rPr>
        <w:t xml:space="preserve">Покажи, как двигается, говорит»; </w:t>
      </w:r>
      <w:r w:rsidRPr="00112D0C">
        <w:rPr>
          <w:rFonts w:ascii="Times New Roman" w:hAnsi="Times New Roman"/>
          <w:color w:val="000000"/>
          <w:sz w:val="28"/>
          <w:szCs w:val="28"/>
        </w:rPr>
        <w:t>методика «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Д</w:t>
      </w:r>
      <w:r w:rsidRPr="00112D0C">
        <w:rPr>
          <w:rFonts w:ascii="Times New Roman" w:hAnsi="Times New Roman"/>
          <w:color w:val="000000"/>
          <w:sz w:val="28"/>
          <w:szCs w:val="28"/>
        </w:rPr>
        <w:t>о</w:t>
      </w:r>
      <w:r w:rsidRPr="00112D0C">
        <w:rPr>
          <w:rFonts w:ascii="Times New Roman" w:hAnsi="Times New Roman"/>
          <w:color w:val="000000"/>
          <w:sz w:val="28"/>
          <w:szCs w:val="28"/>
        </w:rPr>
        <w:t>рисовывани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фигур» О.М. Дьяченко;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разработан макет журнала для педагогических наблюдений;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развивающую предметно-пространственную среду экспериментальных групп внедрена практика работы с «доской выбора»;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проведен цикл методических мероприятий (семинары-практикумы, 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стер-классы, тренинги, деловые игры),  направленных на изучение игровых развивающих технологий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16E6D" w:rsidRPr="00673D61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Результатом методической деятельности стали: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716">
        <w:rPr>
          <w:rFonts w:ascii="Times New Roman" w:hAnsi="Times New Roman"/>
          <w:b/>
          <w:sz w:val="28"/>
          <w:szCs w:val="28"/>
        </w:rPr>
        <w:t>методические рекомендации по созданию «Досок выбора» по сам</w:t>
      </w:r>
      <w:r w:rsidRPr="00A85716">
        <w:rPr>
          <w:rFonts w:ascii="Times New Roman" w:hAnsi="Times New Roman"/>
          <w:b/>
          <w:sz w:val="28"/>
          <w:szCs w:val="28"/>
        </w:rPr>
        <w:t>о</w:t>
      </w:r>
      <w:r w:rsidRPr="00A85716">
        <w:rPr>
          <w:rFonts w:ascii="Times New Roman" w:hAnsi="Times New Roman"/>
          <w:b/>
          <w:sz w:val="28"/>
          <w:szCs w:val="28"/>
        </w:rPr>
        <w:t xml:space="preserve">определению деятельности в </w:t>
      </w:r>
      <w:r>
        <w:rPr>
          <w:rFonts w:ascii="Times New Roman" w:hAnsi="Times New Roman"/>
          <w:b/>
          <w:sz w:val="28"/>
          <w:szCs w:val="28"/>
        </w:rPr>
        <w:t>центрах активности</w:t>
      </w:r>
      <w:r w:rsidRPr="0084071E">
        <w:rPr>
          <w:rFonts w:ascii="Times New Roman" w:hAnsi="Times New Roman"/>
          <w:sz w:val="28"/>
          <w:szCs w:val="28"/>
        </w:rPr>
        <w:t>, включ</w:t>
      </w:r>
      <w:r>
        <w:rPr>
          <w:rFonts w:ascii="Times New Roman" w:hAnsi="Times New Roman"/>
          <w:sz w:val="28"/>
          <w:szCs w:val="28"/>
        </w:rPr>
        <w:t>ающие: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о технологии «Доска выбора»; организацию </w:t>
      </w:r>
      <w:r w:rsidRPr="0084071E">
        <w:rPr>
          <w:rFonts w:ascii="Times New Roman" w:hAnsi="Times New Roman"/>
          <w:sz w:val="28"/>
          <w:szCs w:val="28"/>
        </w:rPr>
        <w:t>работы по данной технологии в ко</w:t>
      </w:r>
      <w:r>
        <w:rPr>
          <w:rFonts w:ascii="Times New Roman" w:hAnsi="Times New Roman"/>
          <w:sz w:val="28"/>
          <w:szCs w:val="28"/>
        </w:rPr>
        <w:t>нтексте программы детского сада;</w:t>
      </w:r>
      <w:r w:rsidRPr="0084071E">
        <w:rPr>
          <w:rFonts w:ascii="Times New Roman" w:hAnsi="Times New Roman"/>
          <w:sz w:val="28"/>
          <w:szCs w:val="28"/>
        </w:rPr>
        <w:t xml:space="preserve"> </w:t>
      </w:r>
    </w:p>
    <w:p w:rsidR="00C16E6D" w:rsidRPr="00673D61" w:rsidRDefault="00C16E6D" w:rsidP="00C16E6D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AAB">
        <w:rPr>
          <w:rFonts w:ascii="Times New Roman" w:hAnsi="Times New Roman"/>
          <w:b/>
          <w:sz w:val="28"/>
          <w:szCs w:val="28"/>
        </w:rPr>
        <w:t>методические рекомендации по проведению педагогического наблюд</w:t>
      </w:r>
      <w:r w:rsidRPr="00A77AAB">
        <w:rPr>
          <w:rFonts w:ascii="Times New Roman" w:hAnsi="Times New Roman"/>
          <w:b/>
          <w:sz w:val="28"/>
          <w:szCs w:val="28"/>
        </w:rPr>
        <w:t>е</w:t>
      </w:r>
      <w:r w:rsidRPr="00A77AAB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2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http://dou1-len.ucoz.ru/1/2020/dnevnik.pdf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727716" w:rsidRPr="00727716" w:rsidRDefault="00727716" w:rsidP="00727716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27716">
        <w:rPr>
          <w:rFonts w:ascii="Times New Roman" w:hAnsi="Times New Roman"/>
          <w:sz w:val="28"/>
          <w:szCs w:val="28"/>
        </w:rPr>
        <w:t xml:space="preserve">- </w:t>
      </w:r>
      <w:r w:rsidRPr="00727716">
        <w:rPr>
          <w:rFonts w:ascii="Times New Roman" w:hAnsi="Times New Roman"/>
          <w:b/>
          <w:sz w:val="28"/>
          <w:szCs w:val="28"/>
        </w:rPr>
        <w:t>диагностический инструментарий определения креативности мышл</w:t>
      </w:r>
      <w:r w:rsidRPr="0072771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r w:rsidRPr="00727716">
        <w:rPr>
          <w:rFonts w:ascii="Times New Roman" w:hAnsi="Times New Roman"/>
          <w:b/>
          <w:sz w:val="28"/>
          <w:szCs w:val="28"/>
        </w:rPr>
        <w:t>у детей дошкольного возраста (3-7(8) лет)</w:t>
      </w:r>
      <w:r w:rsidRPr="00727716">
        <w:rPr>
          <w:rFonts w:ascii="Times New Roman" w:hAnsi="Times New Roman"/>
          <w:sz w:val="28"/>
          <w:szCs w:val="28"/>
        </w:rPr>
        <w:t xml:space="preserve"> (принципы, правила, процед</w:t>
      </w:r>
      <w:r w:rsidRPr="00727716">
        <w:rPr>
          <w:rFonts w:ascii="Times New Roman" w:hAnsi="Times New Roman"/>
          <w:sz w:val="28"/>
          <w:szCs w:val="28"/>
        </w:rPr>
        <w:t>у</w:t>
      </w:r>
      <w:r w:rsidRPr="00727716">
        <w:rPr>
          <w:rFonts w:ascii="Times New Roman" w:hAnsi="Times New Roman"/>
          <w:sz w:val="28"/>
          <w:szCs w:val="28"/>
        </w:rPr>
        <w:t>ры и методики)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Pr="00D422C5">
          <w:rPr>
            <w:rStyle w:val="a3"/>
            <w:rFonts w:ascii="Times New Roman" w:hAnsi="Times New Roman"/>
            <w:sz w:val="28"/>
            <w:szCs w:val="28"/>
          </w:rPr>
          <w:t>http://dou1-len.ucoz.ru/1/2020/diagnostika.pdf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C16E6D" w:rsidRPr="0084071E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E1F">
        <w:rPr>
          <w:rFonts w:ascii="Times New Roman" w:hAnsi="Times New Roman"/>
          <w:b/>
          <w:sz w:val="28"/>
          <w:szCs w:val="28"/>
        </w:rPr>
        <w:t>практическое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основе развивающих игр В.В.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>, с вариантами  проблемных творческих ситуаций, с проблемными вопросами, требующими</w:t>
      </w:r>
      <w:r w:rsidRPr="0084071E">
        <w:rPr>
          <w:rFonts w:ascii="Times New Roman" w:hAnsi="Times New Roman"/>
          <w:sz w:val="28"/>
          <w:szCs w:val="28"/>
        </w:rPr>
        <w:t xml:space="preserve"> размышлен</w:t>
      </w:r>
      <w:r>
        <w:rPr>
          <w:rFonts w:ascii="Times New Roman" w:hAnsi="Times New Roman"/>
          <w:sz w:val="28"/>
          <w:szCs w:val="28"/>
        </w:rPr>
        <w:t xml:space="preserve">ий,  активизации знаний, поиск </w:t>
      </w:r>
      <w:r w:rsidRPr="0084071E">
        <w:rPr>
          <w:rFonts w:ascii="Times New Roman" w:hAnsi="Times New Roman"/>
          <w:sz w:val="28"/>
          <w:szCs w:val="28"/>
        </w:rPr>
        <w:t xml:space="preserve">ответов, возможности </w:t>
      </w:r>
      <w:r>
        <w:rPr>
          <w:rFonts w:ascii="Times New Roman" w:hAnsi="Times New Roman"/>
          <w:sz w:val="28"/>
          <w:szCs w:val="28"/>
        </w:rPr>
        <w:t xml:space="preserve">творческого решения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4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http://dou1-len.ucoz.ru/1/2020/prakticheskoe_posobie-igraem_vmeste_na_osnove_razv.pdf</w:t>
        </w:r>
      </w:hyperlink>
      <w:r w:rsidRPr="009966EA">
        <w:rPr>
          <w:rFonts w:ascii="Times New Roman" w:hAnsi="Times New Roman"/>
          <w:sz w:val="28"/>
          <w:szCs w:val="28"/>
        </w:rPr>
        <w:t>);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 серия информационных</w:t>
      </w:r>
      <w:r w:rsidRPr="00A85716">
        <w:rPr>
          <w:rFonts w:ascii="Times New Roman" w:hAnsi="Times New Roman"/>
          <w:b/>
          <w:sz w:val="28"/>
          <w:szCs w:val="28"/>
        </w:rPr>
        <w:t xml:space="preserve"> буклет</w:t>
      </w:r>
      <w:r>
        <w:rPr>
          <w:rFonts w:ascii="Times New Roman" w:hAnsi="Times New Roman"/>
          <w:b/>
          <w:sz w:val="28"/>
          <w:szCs w:val="28"/>
        </w:rPr>
        <w:t>ов</w:t>
      </w:r>
      <w:r w:rsidRPr="00A857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родителей «Развивающие игры В.В. </w:t>
      </w:r>
      <w:proofErr w:type="spellStart"/>
      <w:r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b/>
          <w:sz w:val="28"/>
          <w:szCs w:val="28"/>
        </w:rPr>
        <w:t>» и методическое пособие «За кулисами театра»</w:t>
      </w:r>
      <w:r w:rsidRPr="009966EA">
        <w:rPr>
          <w:rFonts w:ascii="Times New Roman" w:hAnsi="Times New Roman"/>
          <w:b/>
          <w:sz w:val="28"/>
          <w:szCs w:val="28"/>
        </w:rPr>
        <w:t xml:space="preserve">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5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http://dou1-len.ucoz.ru/1/2020/za_kulisami_teatra-2.pdf</w:t>
        </w:r>
      </w:hyperlink>
      <w:r w:rsidRPr="009966EA">
        <w:rPr>
          <w:rFonts w:ascii="Times New Roman" w:hAnsi="Times New Roman"/>
          <w:sz w:val="28"/>
          <w:szCs w:val="28"/>
        </w:rPr>
        <w:t>).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проведено анкетирование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«Какие игрушки вы покупаете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бенку?» (</w:t>
      </w:r>
      <w:r w:rsidRPr="00D708A1">
        <w:rPr>
          <w:rFonts w:ascii="Times New Roman" w:hAnsi="Times New Roman"/>
          <w:color w:val="000000"/>
          <w:sz w:val="28"/>
          <w:szCs w:val="28"/>
        </w:rPr>
        <w:t>53% респондентов затрудняются в выборе игр и игрушек для ребенка, 36% родителей руководствуются запросами детей в выборе, не оценивая разв</w:t>
      </w:r>
      <w:r w:rsidRPr="00D708A1">
        <w:rPr>
          <w:rFonts w:ascii="Times New Roman" w:hAnsi="Times New Roman"/>
          <w:color w:val="000000"/>
          <w:sz w:val="28"/>
          <w:szCs w:val="28"/>
        </w:rPr>
        <w:t>и</w:t>
      </w:r>
      <w:r w:rsidRPr="00D708A1">
        <w:rPr>
          <w:rFonts w:ascii="Times New Roman" w:hAnsi="Times New Roman"/>
          <w:color w:val="000000"/>
          <w:sz w:val="28"/>
          <w:szCs w:val="28"/>
        </w:rPr>
        <w:lastRenderedPageBreak/>
        <w:t>вающий потенциал игрушек, и лишь 11%</w:t>
      </w:r>
      <w:r w:rsidRPr="00E65EBB">
        <w:rPr>
          <w:rFonts w:ascii="Times New Roman" w:hAnsi="Times New Roman"/>
          <w:color w:val="000000"/>
          <w:sz w:val="28"/>
          <w:szCs w:val="28"/>
        </w:rPr>
        <w:t xml:space="preserve"> отдают предпочтение играм и игру</w:t>
      </w:r>
      <w:r w:rsidRPr="00E65EBB">
        <w:rPr>
          <w:rFonts w:ascii="Times New Roman" w:hAnsi="Times New Roman"/>
          <w:color w:val="000000"/>
          <w:sz w:val="28"/>
          <w:szCs w:val="28"/>
        </w:rPr>
        <w:t>ш</w:t>
      </w:r>
      <w:r w:rsidRPr="00E65EBB">
        <w:rPr>
          <w:rFonts w:ascii="Times New Roman" w:hAnsi="Times New Roman"/>
          <w:color w:val="000000"/>
          <w:sz w:val="28"/>
          <w:szCs w:val="28"/>
        </w:rPr>
        <w:t>кам, несущим в своей основе развивающий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C16E6D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742F2">
        <w:rPr>
          <w:rFonts w:ascii="Times New Roman" w:hAnsi="Times New Roman"/>
          <w:color w:val="000000"/>
          <w:sz w:val="28"/>
          <w:szCs w:val="28"/>
        </w:rPr>
        <w:t>роведен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анализ развивающей предметно-пространственной среды групп и помещений детского сада, выявлены позиции, не соответствующие принципам развивающего, личностно-ориентированного образования, опред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лены варианты изменений;</w:t>
      </w:r>
    </w:p>
    <w:p w:rsidR="00C16E6D" w:rsidRPr="007742F2" w:rsidRDefault="00C16E6D" w:rsidP="00C16E6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 xml:space="preserve">8. </w:t>
      </w:r>
      <w:r w:rsidRPr="007742F2">
        <w:rPr>
          <w:rFonts w:ascii="Times New Roman" w:hAnsi="Times New Roman"/>
          <w:color w:val="000000"/>
          <w:sz w:val="28"/>
          <w:szCs w:val="28"/>
        </w:rPr>
        <w:t>разработана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концепция проектирования творческой развивающей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метно-пространственной среды. При создании развивающей предметно-пространственной среды интегрирующей технологии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почтение было отдано принципу многослойности организации центров акти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ности: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базовый уровень (традиционное наполнение центра);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игровой уровень (развивающие пособия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дополнительный уровень (пособия для детей с ОВЗ);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творческий уровень (различные предметы-стимулы, в том числе технич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ские, крепежные, бросовый материал, коробки, разнообразные изобразительные средства и т.п.).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«перезагрузка» развивающей предметно-пространственной среды происходит в двух вариантах.</w:t>
      </w:r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 1: создание в группе игрового центра (Игротеки), наполненного игровыми пособиями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Расположены пособия по-разному: в горизонтальной плоскости - на столах, полках стеллажей, на полу; на верт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кальных поверхностях стен, шкафов, дверей и т.п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C16E6D" w:rsidRDefault="00C16E6D" w:rsidP="00C16E6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 2: включение  игровых пособий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традицио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 центры активности, имеющиеся в группе.</w:t>
      </w:r>
    </w:p>
    <w:tbl>
      <w:tblPr>
        <w:tblpPr w:leftFromText="180" w:rightFromText="180" w:vertAnchor="text" w:tblpX="108" w:tblpY="3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58"/>
      </w:tblGrid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Центры активности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Развивающие пособия В.В. </w:t>
            </w:r>
            <w:proofErr w:type="spellStart"/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науки и математики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Прозрачный квадрат,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чик», Волшебная восьмерка, «Математические ко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зинки», Кораблик («Брызг-Брызг», «Плюх-плюх», «Буль-буль»),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Счетовозик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Чудо конструкторы (кр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стики, соты, города), Прозрачная цифра (комплект)</w:t>
            </w:r>
            <w:proofErr w:type="gram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конструирования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Чудо-соты</w:t>
            </w:r>
            <w:proofErr w:type="gram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Чудо-крестики, Чудо-цветик, Елочка 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(Двухцветная, Радужная и др.),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Логоформочки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Пр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зрачный квадрат, Змейка, Квадрат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художественной деятельн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Сенсорная зона «Фиолетовый лес»,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Тр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фареты, Фонарики, Черепашки-ларчик, Эталонные фигуры, Чудо конструкторы (цветик, формочки), Прозрачный квадрат (разных цветов)</w:t>
            </w:r>
            <w:proofErr w:type="gramEnd"/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театрализованной деятел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Сенсорная зона «Фиолетовый лес», Разноцветные лепестки, Эталонные фигуры,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Треузорчик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Ларчик</w:t>
            </w:r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Геоконт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Эталонные фигуры, Фигурки персонажей «Фиолетового леса» (Галчонок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Каррчик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Ворон Метр, Малыш Гео, Гусеница Фифа, Долька, Китёнок Тимоша, Гномы, Луч Владыка и др.), комплект «У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ные игры в добрых сказках»</w:t>
            </w:r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Речевой центр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«Ларчик»,  «Теремки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», Ко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структор букв, Шнур-затейник, Читай-ка на шариках, комплект «Умные игры в добрых сказках», «Заба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ные буквы», «Буквы на прозрачной основе», «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Скл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душки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</w:t>
            </w: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16E6D" w:rsidRPr="000A6DD8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Двигательный центр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Фигурки персонажей «Фиолетового леса» (Медвеж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нок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Мишик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Незримка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Всюсь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Околесик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Паучок, Филимон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Коттерфильд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др.), резинки «Радуга», «Фонарики», «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МиниЛарчик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C16E6D" w:rsidRPr="00C04ACC" w:rsidTr="008B26A1">
        <w:tc>
          <w:tcPr>
            <w:tcW w:w="384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музыки </w:t>
            </w:r>
          </w:p>
        </w:tc>
        <w:tc>
          <w:tcPr>
            <w:tcW w:w="5758" w:type="dxa"/>
          </w:tcPr>
          <w:p w:rsidR="00C16E6D" w:rsidRPr="00D708A1" w:rsidRDefault="00C16E6D" w:rsidP="008B26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Головоломки, Песенки-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Складушки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(CD), резинки «Радуга», Радужные гномы, Лепестки.</w:t>
            </w:r>
          </w:p>
        </w:tc>
      </w:tr>
    </w:tbl>
    <w:p w:rsidR="00C16E6D" w:rsidRPr="003F33B2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b/>
        </w:rPr>
      </w:pP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Новый взгляд на наполнение традиционной предметно-пространственной среды групп развивающими пособиями В.В.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позволил разнообр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зить содержание самостоятельной детской деятельности.</w:t>
      </w:r>
    </w:p>
    <w:p w:rsidR="00C16E6D" w:rsidRPr="00434FC5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Разрабатываемая в процессе инновационной деятельности модель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вательного пространства предполагает использование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развивающих технол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гий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В.В. </w:t>
      </w:r>
      <w:proofErr w:type="spellStart"/>
      <w:r w:rsidRPr="00E17BC9">
        <w:rPr>
          <w:rFonts w:ascii="Times New Roman" w:hAnsi="Times New Roman"/>
          <w:color w:val="000000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которые характеризуются незав</w:t>
      </w:r>
      <w:r>
        <w:rPr>
          <w:rFonts w:ascii="Times New Roman" w:hAnsi="Times New Roman"/>
          <w:color w:val="000000"/>
          <w:sz w:val="28"/>
          <w:szCs w:val="28"/>
        </w:rPr>
        <w:t>ершенностью или откр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тостью для </w:t>
      </w:r>
      <w:r w:rsidRPr="00E17BC9">
        <w:rPr>
          <w:rFonts w:ascii="Times New Roman" w:hAnsi="Times New Roman"/>
          <w:color w:val="000000"/>
          <w:sz w:val="28"/>
          <w:szCs w:val="28"/>
        </w:rPr>
        <w:t>включен</w:t>
      </w:r>
      <w:r>
        <w:rPr>
          <w:rFonts w:ascii="Times New Roman" w:hAnsi="Times New Roman"/>
          <w:color w:val="000000"/>
          <w:sz w:val="28"/>
          <w:szCs w:val="28"/>
        </w:rPr>
        <w:t>ия новых элементов, поощряется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формулировка множества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ответов. 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475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7C147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C1475">
        <w:rPr>
          <w:rFonts w:ascii="Times New Roman" w:hAnsi="Times New Roman"/>
          <w:color w:val="000000"/>
          <w:sz w:val="28"/>
          <w:szCs w:val="28"/>
        </w:rPr>
        <w:t xml:space="preserve"> отчетного периода рабочей группой велась работа по разрабо</w:t>
      </w:r>
      <w:r w:rsidRPr="007C1475">
        <w:rPr>
          <w:rFonts w:ascii="Times New Roman" w:hAnsi="Times New Roman"/>
          <w:color w:val="000000"/>
          <w:sz w:val="28"/>
          <w:szCs w:val="28"/>
        </w:rPr>
        <w:t>т</w:t>
      </w:r>
      <w:r w:rsidRPr="007C1475">
        <w:rPr>
          <w:rFonts w:ascii="Times New Roman" w:hAnsi="Times New Roman"/>
          <w:color w:val="000000"/>
          <w:sz w:val="28"/>
          <w:szCs w:val="28"/>
        </w:rPr>
        <w:t>ке системы совместной (педагог-дети) образовательной деятельности по разв</w:t>
      </w:r>
      <w:r w:rsidRPr="007C1475">
        <w:rPr>
          <w:rFonts w:ascii="Times New Roman" w:hAnsi="Times New Roman"/>
          <w:color w:val="000000"/>
          <w:sz w:val="28"/>
          <w:szCs w:val="28"/>
        </w:rPr>
        <w:t>и</w:t>
      </w:r>
      <w:r w:rsidRPr="007C1475">
        <w:rPr>
          <w:rFonts w:ascii="Times New Roman" w:hAnsi="Times New Roman"/>
          <w:color w:val="000000"/>
          <w:sz w:val="28"/>
          <w:szCs w:val="28"/>
        </w:rPr>
        <w:t>тию креат</w:t>
      </w:r>
      <w:r>
        <w:rPr>
          <w:rFonts w:ascii="Times New Roman" w:hAnsi="Times New Roman"/>
          <w:color w:val="000000"/>
          <w:sz w:val="28"/>
          <w:szCs w:val="28"/>
        </w:rPr>
        <w:t>ивных способностей дошкольников, раскрывающая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структурно-содержательные, операционно-технологические и организационно-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475">
        <w:rPr>
          <w:rFonts w:ascii="Times New Roman" w:hAnsi="Times New Roman"/>
          <w:color w:val="000000"/>
          <w:sz w:val="28"/>
          <w:szCs w:val="28"/>
        </w:rPr>
        <w:t>основы образования.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Определены </w:t>
      </w:r>
      <w:r w:rsidRPr="009C41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сновные правила взаимодействия. </w:t>
      </w:r>
      <w:r w:rsidRPr="00A9394D">
        <w:rPr>
          <w:rFonts w:ascii="Times New Roman" w:hAnsi="Times New Roman"/>
          <w:color w:val="000000"/>
          <w:sz w:val="28"/>
          <w:szCs w:val="28"/>
        </w:rPr>
        <w:t>Совместная игровая де</w:t>
      </w:r>
      <w:r w:rsidRPr="00A9394D">
        <w:rPr>
          <w:rFonts w:ascii="Times New Roman" w:hAnsi="Times New Roman"/>
          <w:color w:val="000000"/>
          <w:sz w:val="28"/>
          <w:szCs w:val="28"/>
        </w:rPr>
        <w:t>я</w:t>
      </w:r>
      <w:r w:rsidRPr="00A9394D">
        <w:rPr>
          <w:rFonts w:ascii="Times New Roman" w:hAnsi="Times New Roman"/>
          <w:color w:val="000000"/>
          <w:sz w:val="28"/>
          <w:szCs w:val="28"/>
        </w:rPr>
        <w:t>тельность детей и взрослых, с учетом принципа постепенного усложнения, ра</w:t>
      </w:r>
      <w:r w:rsidRPr="00A9394D">
        <w:rPr>
          <w:rFonts w:ascii="Times New Roman" w:hAnsi="Times New Roman"/>
          <w:color w:val="000000"/>
          <w:sz w:val="28"/>
          <w:szCs w:val="28"/>
        </w:rPr>
        <w:t>с</w:t>
      </w:r>
      <w:r w:rsidRPr="00A9394D">
        <w:rPr>
          <w:rFonts w:ascii="Times New Roman" w:hAnsi="Times New Roman"/>
          <w:color w:val="000000"/>
          <w:sz w:val="28"/>
          <w:szCs w:val="28"/>
        </w:rPr>
        <w:t>планирована по месяцам и кварталам календарного года.</w:t>
      </w:r>
    </w:p>
    <w:p w:rsidR="00C16E6D" w:rsidRPr="00A9394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Усложнение игрового материала ве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по трем направлениям: </w:t>
      </w:r>
    </w:p>
    <w:p w:rsidR="00C16E6D" w:rsidRPr="00A9394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1. Выбор игры, в соответствии с интересами и возможностями детей ка</w:t>
      </w:r>
      <w:r w:rsidRPr="00A9394D">
        <w:rPr>
          <w:rFonts w:ascii="Times New Roman" w:hAnsi="Times New Roman"/>
          <w:color w:val="000000"/>
          <w:sz w:val="28"/>
          <w:szCs w:val="28"/>
        </w:rPr>
        <w:t>ж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дой возрастной группы; </w:t>
      </w:r>
      <w:r>
        <w:rPr>
          <w:rFonts w:ascii="Times New Roman" w:hAnsi="Times New Roman"/>
          <w:color w:val="000000"/>
          <w:sz w:val="28"/>
          <w:szCs w:val="28"/>
        </w:rPr>
        <w:t>(результаты педагогических наблюдений, систематич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ская фиксация выбора ребенка на «доске выбора»); </w:t>
      </w:r>
    </w:p>
    <w:p w:rsidR="00C16E6D" w:rsidRPr="00A9394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2. Подбор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вариативных 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заданий к игре; 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3. Постепенное применение (включение) всех игр. </w:t>
      </w:r>
    </w:p>
    <w:p w:rsidR="00C16E6D" w:rsidRPr="00665622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7AAB">
        <w:rPr>
          <w:rFonts w:ascii="Times New Roman" w:hAnsi="Times New Roman"/>
          <w:color w:val="000000"/>
          <w:sz w:val="28"/>
          <w:szCs w:val="28"/>
        </w:rPr>
        <w:t>За отчетный период состоялся выпуск детского журнала «Новые сказки Фиолетового леса», и педагогического журнала «За кулисами театра»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F0A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дено исследование креативности мышления у воспитанников экспериментал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и контрольных групп детского сада, показавшее положительную динамику развития творческого мышления и креативности.</w:t>
      </w:r>
    </w:p>
    <w:p w:rsidR="00C16E6D" w:rsidRDefault="00C16E6D" w:rsidP="00C16E6D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4893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A36">
        <w:rPr>
          <w:rFonts w:ascii="Times New Roman" w:hAnsi="Times New Roman"/>
          <w:b/>
          <w:sz w:val="28"/>
          <w:szCs w:val="28"/>
        </w:rPr>
        <w:t xml:space="preserve">Апробация и диссеминация результатов деятельности КИП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</w:t>
      </w:r>
    </w:p>
    <w:p w:rsidR="00C16E6D" w:rsidRDefault="00C16E6D" w:rsidP="00C16E6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0A3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Краснодарского края на основе сет</w:t>
      </w:r>
      <w:r w:rsidRPr="00EF0A36">
        <w:rPr>
          <w:rFonts w:ascii="Times New Roman" w:hAnsi="Times New Roman"/>
          <w:b/>
          <w:sz w:val="28"/>
          <w:szCs w:val="28"/>
        </w:rPr>
        <w:t>е</w:t>
      </w:r>
      <w:r w:rsidRPr="00EF0A36">
        <w:rPr>
          <w:rFonts w:ascii="Times New Roman" w:hAnsi="Times New Roman"/>
          <w:b/>
          <w:sz w:val="28"/>
          <w:szCs w:val="28"/>
        </w:rPr>
        <w:t>вого взаимодействия</w:t>
      </w:r>
    </w:p>
    <w:p w:rsidR="00C16E6D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E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E2">
        <w:rPr>
          <w:rFonts w:ascii="Times New Roman" w:hAnsi="Times New Roman"/>
          <w:sz w:val="28"/>
          <w:szCs w:val="28"/>
        </w:rPr>
        <w:t xml:space="preserve">сетевого </w:t>
      </w:r>
      <w:r>
        <w:rPr>
          <w:rFonts w:ascii="Times New Roman" w:hAnsi="Times New Roman"/>
          <w:sz w:val="28"/>
          <w:szCs w:val="28"/>
        </w:rPr>
        <w:t>взаимодействия проходила по следующим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лениям: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обмен и распространение инновационного опыта среди дошкольных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 МО Ленинградский район и Краснодарского края;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практики инновационной деятельности в системе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педагогических кадров;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внедрение и реализация содержания образовательных продуктов 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других дошкольных организаций. </w:t>
      </w:r>
    </w:p>
    <w:p w:rsidR="00C16E6D" w:rsidRDefault="00C16E6D" w:rsidP="00C16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данное время результаты деятельности дошкольной организации вне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рены в образовательный процесс следующих организаций (заключены </w:t>
      </w:r>
      <w:r w:rsidRPr="001C6EE4">
        <w:rPr>
          <w:rFonts w:ascii="Times New Roman" w:hAnsi="Times New Roman"/>
          <w:sz w:val="28"/>
          <w:szCs w:val="28"/>
        </w:rPr>
        <w:t>догов</w:t>
      </w:r>
      <w:r w:rsidRPr="001C6EE4">
        <w:rPr>
          <w:rFonts w:ascii="Times New Roman" w:hAnsi="Times New Roman"/>
          <w:sz w:val="28"/>
          <w:szCs w:val="28"/>
        </w:rPr>
        <w:t>о</w:t>
      </w:r>
      <w:r w:rsidRPr="001C6EE4">
        <w:rPr>
          <w:rFonts w:ascii="Times New Roman" w:hAnsi="Times New Roman"/>
          <w:sz w:val="28"/>
          <w:szCs w:val="28"/>
        </w:rPr>
        <w:t>ры о сотрудничестве):</w:t>
      </w:r>
      <w:r w:rsidRPr="001C6EE4">
        <w:t xml:space="preserve"> </w:t>
      </w:r>
      <w:r>
        <w:rPr>
          <w:rFonts w:ascii="Times New Roman" w:hAnsi="Times New Roman"/>
          <w:sz w:val="28"/>
          <w:szCs w:val="28"/>
        </w:rPr>
        <w:t>методический отдел ООО «Развивающие иг</w:t>
      </w:r>
      <w:r w:rsidRPr="001C6EE4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Pr="001C6EE4">
        <w:rPr>
          <w:rFonts w:ascii="Times New Roman" w:hAnsi="Times New Roman"/>
          <w:sz w:val="28"/>
          <w:szCs w:val="28"/>
        </w:rPr>
        <w:t>Воскоб</w:t>
      </w:r>
      <w:r w:rsidRPr="001C6EE4">
        <w:rPr>
          <w:rFonts w:ascii="Times New Roman" w:hAnsi="Times New Roman"/>
          <w:sz w:val="28"/>
          <w:szCs w:val="28"/>
        </w:rPr>
        <w:t>о</w:t>
      </w:r>
      <w:r w:rsidRPr="001C6EE4">
        <w:rPr>
          <w:rFonts w:ascii="Times New Roman" w:hAnsi="Times New Roman"/>
          <w:sz w:val="28"/>
          <w:szCs w:val="28"/>
        </w:rPr>
        <w:t>вича</w:t>
      </w:r>
      <w:proofErr w:type="spellEnd"/>
      <w:r w:rsidRPr="001C6EE4">
        <w:rPr>
          <w:rFonts w:ascii="Times New Roman" w:hAnsi="Times New Roman"/>
          <w:sz w:val="28"/>
          <w:szCs w:val="28"/>
        </w:rPr>
        <w:t>» г. Санкт-Петербург</w:t>
      </w:r>
      <w:r>
        <w:t xml:space="preserve">; </w:t>
      </w:r>
      <w:r w:rsidRPr="001C6EE4">
        <w:rPr>
          <w:rFonts w:ascii="Times New Roman" w:hAnsi="Times New Roman"/>
          <w:sz w:val="28"/>
          <w:szCs w:val="28"/>
        </w:rPr>
        <w:t>ГБОУ  «Институт развития образования» Краснода</w:t>
      </w:r>
      <w:r w:rsidRPr="001C6EE4">
        <w:rPr>
          <w:rFonts w:ascii="Times New Roman" w:hAnsi="Times New Roman"/>
          <w:sz w:val="28"/>
          <w:szCs w:val="28"/>
        </w:rPr>
        <w:t>р</w:t>
      </w:r>
      <w:r w:rsidRPr="001C6EE4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;</w:t>
      </w:r>
      <w:r w:rsidRPr="001C6EE4">
        <w:rPr>
          <w:rFonts w:ascii="Times New Roman" w:hAnsi="Times New Roman"/>
          <w:sz w:val="28"/>
          <w:szCs w:val="28"/>
        </w:rPr>
        <w:t xml:space="preserve"> ГАПОУ КК «Ленинградский социально-педагогический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; МБДОУ № </w:t>
      </w:r>
      <w:r w:rsidRPr="00E712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4, 8, 12, 29, 31, 33 МО Ленинградского района; </w:t>
      </w:r>
      <w:r w:rsidRPr="00E712A1">
        <w:rPr>
          <w:rFonts w:ascii="Times New Roman" w:hAnsi="Times New Roman"/>
          <w:sz w:val="28"/>
          <w:szCs w:val="28"/>
        </w:rPr>
        <w:t>МАДОУ № 1 Па</w:t>
      </w:r>
      <w:r w:rsidRPr="00E712A1">
        <w:rPr>
          <w:rFonts w:ascii="Times New Roman" w:hAnsi="Times New Roman"/>
          <w:sz w:val="28"/>
          <w:szCs w:val="28"/>
        </w:rPr>
        <w:t>в</w:t>
      </w:r>
      <w:r w:rsidRPr="00E712A1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6E6D" w:rsidRPr="00EF0A36" w:rsidRDefault="00C16E6D" w:rsidP="00C16E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сетевое взаимодействие даёт возможность распространения 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вационного опыта детского сада, продуктов деятельности и организации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фективного взаимодействия на различных уровнях.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118"/>
        <w:gridCol w:w="5210"/>
      </w:tblGrid>
      <w:tr w:rsidR="00C16E6D" w:rsidRPr="00BC7A8B" w:rsidTr="008B26A1">
        <w:tc>
          <w:tcPr>
            <w:tcW w:w="568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Название и место мер</w:t>
            </w: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приятия</w:t>
            </w:r>
          </w:p>
        </w:tc>
        <w:tc>
          <w:tcPr>
            <w:tcW w:w="5210" w:type="dxa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Тема выступления</w:t>
            </w:r>
          </w:p>
        </w:tc>
      </w:tr>
      <w:tr w:rsidR="00C16E6D" w:rsidRPr="00BC7A8B" w:rsidTr="008B26A1">
        <w:tc>
          <w:tcPr>
            <w:tcW w:w="9888" w:type="dxa"/>
            <w:gridSpan w:val="4"/>
            <w:shd w:val="clear" w:color="auto" w:fill="EBF7FF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Федеральный уровень</w:t>
            </w:r>
          </w:p>
        </w:tc>
      </w:tr>
      <w:tr w:rsidR="00C16E6D" w:rsidRPr="00BC7A8B" w:rsidTr="008B26A1">
        <w:tc>
          <w:tcPr>
            <w:tcW w:w="568" w:type="dxa"/>
            <w:vMerge w:val="restart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22-23.03.2019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VI Международной нау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ч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ной конференции «Прее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м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ственность между 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школьным и начальным общим образованием в условиях реализации Фед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рального государственного образовательного станда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5210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Мастер-класс «Технология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как условие успешного развития креативных способностей дошкольников (на примере игры «Нетающие льдинки»)»</w:t>
            </w:r>
          </w:p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6D" w:rsidRPr="00BC7A8B" w:rsidTr="008B26A1">
        <w:tc>
          <w:tcPr>
            <w:tcW w:w="568" w:type="dxa"/>
            <w:vMerge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Статья «РППС дополненная игровыми мод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лями технологии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креативных способностей дошкольн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и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29.05-01.06.2019</w:t>
            </w:r>
          </w:p>
        </w:tc>
        <w:tc>
          <w:tcPr>
            <w:tcW w:w="3118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val="en-US"/>
              </w:rPr>
              <w:t>IIIV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Международная ко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ференция «Воспитание и обучение детей младшего </w:t>
            </w: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>возраста» (ЕССЕ 2019</w:t>
            </w:r>
          </w:p>
        </w:tc>
        <w:tc>
          <w:tcPr>
            <w:tcW w:w="5210" w:type="dxa"/>
            <w:shd w:val="clear" w:color="auto" w:fill="EBF7FF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Постерная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секция «Создание развивающей среды на основе технологии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как условие успешного развития креативных сп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>собностей дошкольников»</w:t>
            </w:r>
          </w:p>
        </w:tc>
      </w:tr>
      <w:tr w:rsidR="00C16E6D" w:rsidRPr="00BC7A8B" w:rsidTr="008B26A1">
        <w:tc>
          <w:tcPr>
            <w:tcW w:w="9888" w:type="dxa"/>
            <w:gridSpan w:val="4"/>
            <w:shd w:val="clear" w:color="auto" w:fill="FFFFDD"/>
          </w:tcPr>
          <w:p w:rsidR="00C16E6D" w:rsidRPr="00BC7A8B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Краевой уровень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DD"/>
          </w:tcPr>
          <w:p w:rsidR="00727716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03-04.04.</w:t>
            </w:r>
          </w:p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 межрегиональным уч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стием «Реализация ФГОС как механизм развития профессиональной комп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тентности педагога: инн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вационные технологии, лучшие образовательные практики».</w:t>
            </w:r>
          </w:p>
        </w:tc>
        <w:tc>
          <w:tcPr>
            <w:tcW w:w="5210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Мастер-класс «Игровая технология В.В.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>, как средство развития креативных способностей дошкольников»</w:t>
            </w:r>
          </w:p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E6D" w:rsidRPr="00BC7A8B" w:rsidTr="008B26A1">
        <w:tc>
          <w:tcPr>
            <w:tcW w:w="568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DD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Статья «Игровые модули интеллектуально-творческой технологии В.В.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6E6D" w:rsidRPr="00BC7A8B" w:rsidTr="008B26A1">
        <w:tc>
          <w:tcPr>
            <w:tcW w:w="9888" w:type="dxa"/>
            <w:gridSpan w:val="4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EE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E7FDE8"/>
          </w:tcPr>
          <w:p w:rsidR="00727716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C16E6D" w:rsidRPr="003C39EE" w:rsidRDefault="00C16E6D" w:rsidP="0072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«Развитие креативных сп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собностей дошкольников посредством игровой те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х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нологии интеллектуально-творческого развития В.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работы МБДОУ детский сад комбинированного вида № 1 «Развитие кр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ативных способностей дошкольников посре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ством игровой технологии интеллектуально-творческого развития В. </w:t>
            </w:r>
            <w:proofErr w:type="spellStart"/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16E6D" w:rsidRPr="00BC7A8B" w:rsidTr="008B26A1">
        <w:tc>
          <w:tcPr>
            <w:tcW w:w="56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E7FDE8"/>
          </w:tcPr>
          <w:p w:rsidR="00C16E6D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C16E6D" w:rsidRPr="003C39EE" w:rsidRDefault="00C16E6D" w:rsidP="00727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D9E">
              <w:rPr>
                <w:rFonts w:ascii="Times New Roman" w:hAnsi="Times New Roman"/>
                <w:sz w:val="24"/>
                <w:szCs w:val="24"/>
              </w:rPr>
              <w:t>«Игровая технология и</w:t>
            </w:r>
            <w:r w:rsidRPr="00EE3D9E">
              <w:rPr>
                <w:rFonts w:ascii="Times New Roman" w:hAnsi="Times New Roman"/>
                <w:sz w:val="24"/>
                <w:szCs w:val="24"/>
              </w:rPr>
              <w:t>н</w:t>
            </w:r>
            <w:r w:rsidRPr="00EE3D9E">
              <w:rPr>
                <w:rFonts w:ascii="Times New Roman" w:hAnsi="Times New Roman"/>
                <w:sz w:val="24"/>
                <w:szCs w:val="24"/>
              </w:rPr>
              <w:t>теллектуально-творческого развития детей «Сказочные лабиринты игры»</w:t>
            </w:r>
          </w:p>
        </w:tc>
        <w:tc>
          <w:tcPr>
            <w:tcW w:w="5210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развитии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способностей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дошкольного возраста»;</w:t>
            </w:r>
          </w:p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Презентация развивающих игр «Квадрат </w:t>
            </w:r>
            <w:proofErr w:type="spell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кобовича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Чудо-крестики</w:t>
            </w:r>
            <w:proofErr w:type="gram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«Фиолетовый лес»</w:t>
            </w:r>
          </w:p>
        </w:tc>
      </w:tr>
      <w:tr w:rsidR="00C16E6D" w:rsidRPr="00820E0E" w:rsidTr="008B26A1">
        <w:tc>
          <w:tcPr>
            <w:tcW w:w="568" w:type="dxa"/>
            <w:shd w:val="clear" w:color="auto" w:fill="E7FDE8"/>
          </w:tcPr>
          <w:p w:rsidR="00C16E6D" w:rsidRPr="00820E0E" w:rsidRDefault="00C16E6D" w:rsidP="008B2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7A8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E7FDE8"/>
          </w:tcPr>
          <w:p w:rsidR="00727716" w:rsidRDefault="00C16E6D" w:rsidP="008B2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15.11.</w:t>
            </w:r>
          </w:p>
          <w:p w:rsidR="00C16E6D" w:rsidRPr="00820E0E" w:rsidRDefault="00C16E6D" w:rsidP="007277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shd w:val="clear" w:color="auto" w:fill="E7FDE8"/>
          </w:tcPr>
          <w:p w:rsidR="00C16E6D" w:rsidRPr="00820E0E" w:rsidRDefault="00C16E6D" w:rsidP="008B26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Семинар «Современная м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дель подхода к организации развивающей предметно-пространственной среды»</w:t>
            </w:r>
          </w:p>
        </w:tc>
        <w:tc>
          <w:tcPr>
            <w:tcW w:w="5210" w:type="dxa"/>
            <w:shd w:val="clear" w:color="auto" w:fill="E7FDE8"/>
          </w:tcPr>
          <w:p w:rsidR="00C16E6D" w:rsidRPr="003C39EE" w:rsidRDefault="00C16E6D" w:rsidP="008B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Презентации групповых комнат, кабинетов специалистов, музыкального и тренажёрного залов.</w:t>
            </w:r>
          </w:p>
        </w:tc>
      </w:tr>
    </w:tbl>
    <w:p w:rsidR="00C16E6D" w:rsidRPr="00727716" w:rsidRDefault="00C16E6D" w:rsidP="00C16E6D">
      <w:pPr>
        <w:spacing w:line="360" w:lineRule="auto"/>
        <w:rPr>
          <w:rFonts w:ascii="Times New Roman" w:hAnsi="Times New Roman"/>
          <w:sz w:val="28"/>
          <w:szCs w:val="28"/>
        </w:rPr>
        <w:sectPr w:rsidR="00C16E6D" w:rsidRPr="00727716" w:rsidSect="00C16E6D">
          <w:footerReference w:type="default" r:id="rId16"/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84632E" w:rsidRPr="00727716" w:rsidRDefault="0084632E" w:rsidP="00727716"/>
    <w:sectPr w:rsidR="0084632E" w:rsidRPr="0072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58" w:rsidRDefault="00077158">
      <w:pPr>
        <w:spacing w:after="0" w:line="240" w:lineRule="auto"/>
      </w:pPr>
      <w:r>
        <w:separator/>
      </w:r>
    </w:p>
  </w:endnote>
  <w:endnote w:type="continuationSeparator" w:id="0">
    <w:p w:rsidR="00077158" w:rsidRDefault="0007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93" w:rsidRDefault="00C16E6D" w:rsidP="00A712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D61">
      <w:rPr>
        <w:noProof/>
      </w:rPr>
      <w:t>16</w:t>
    </w:r>
    <w:r>
      <w:rPr>
        <w:noProof/>
      </w:rPr>
      <w:fldChar w:fldCharType="end"/>
    </w:r>
  </w:p>
  <w:p w:rsidR="00CA4893" w:rsidRDefault="000771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58" w:rsidRDefault="00077158">
      <w:pPr>
        <w:spacing w:after="0" w:line="240" w:lineRule="auto"/>
      </w:pPr>
      <w:r>
        <w:separator/>
      </w:r>
    </w:p>
  </w:footnote>
  <w:footnote w:type="continuationSeparator" w:id="0">
    <w:p w:rsidR="00077158" w:rsidRDefault="0007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5B"/>
    <w:rsid w:val="00077158"/>
    <w:rsid w:val="00175B6E"/>
    <w:rsid w:val="0021475B"/>
    <w:rsid w:val="00673D61"/>
    <w:rsid w:val="00727716"/>
    <w:rsid w:val="0084632E"/>
    <w:rsid w:val="00C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E6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16E6D"/>
    <w:pPr>
      <w:ind w:left="720"/>
      <w:contextualSpacing/>
    </w:pPr>
  </w:style>
  <w:style w:type="paragraph" w:styleId="a6">
    <w:name w:val="footer"/>
    <w:basedOn w:val="a"/>
    <w:link w:val="a7"/>
    <w:uiPriority w:val="99"/>
    <w:rsid w:val="00C1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E6D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16E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E6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16E6D"/>
    <w:pPr>
      <w:ind w:left="720"/>
      <w:contextualSpacing/>
    </w:pPr>
  </w:style>
  <w:style w:type="paragraph" w:styleId="a6">
    <w:name w:val="footer"/>
    <w:basedOn w:val="a"/>
    <w:link w:val="a7"/>
    <w:uiPriority w:val="99"/>
    <w:rsid w:val="00C1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E6D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16E6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E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ou1@mail.ru" TargetMode="External"/><Relationship Id="rId13" Type="http://schemas.openxmlformats.org/officeDocument/2006/relationships/hyperlink" Target="http://dou1-len.ucoz.ru/1/2020/diagnostik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u1-len.ucoz.ru/1/2020/dnevni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dou1-len.ucoz.ru/1/2020/za_kulisami_teatra-2.pdf" TargetMode="External"/><Relationship Id="rId10" Type="http://schemas.openxmlformats.org/officeDocument/2006/relationships/hyperlink" Target="http://dou1-len.ucoz.ru/index/innovacionnaja_dejatelnost/0-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-len.ucoz.ru/index/glavnaja/0-50" TargetMode="External"/><Relationship Id="rId14" Type="http://schemas.openxmlformats.org/officeDocument/2006/relationships/hyperlink" Target="http://dou1-len.ucoz.ru/1/2020/prakticheskoe_posobie-igraem_vmeste_na_osnove_razv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00680272108841E-2"/>
          <c:y val="5.8823529411764705E-2"/>
          <c:w val="0.9346938775510204"/>
          <c:h val="0.73065015479876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62</c:v>
                </c:pt>
                <c:pt idx="1">
                  <c:v>62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8847488"/>
        <c:axId val="108849024"/>
        <c:axId val="0"/>
      </c:bar3DChart>
      <c:catAx>
        <c:axId val="10884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84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84902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84748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33605437487208761"/>
          <c:y val="0.90712074303405577"/>
          <c:w val="0.32789110663492643"/>
          <c:h val="8.3591331269349811E-2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11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3597</Words>
  <Characters>20507</Characters>
  <Application>Microsoft Office Word</Application>
  <DocSecurity>0</DocSecurity>
  <Lines>170</Lines>
  <Paragraphs>48</Paragraphs>
  <ScaleCrop>false</ScaleCrop>
  <Company/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4</cp:revision>
  <dcterms:created xsi:type="dcterms:W3CDTF">2020-01-17T14:09:00Z</dcterms:created>
  <dcterms:modified xsi:type="dcterms:W3CDTF">2020-01-17T18:00:00Z</dcterms:modified>
</cp:coreProperties>
</file>