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52" w:rsidRPr="00252DBF" w:rsidRDefault="00112952" w:rsidP="00112952">
      <w:pPr>
        <w:tabs>
          <w:tab w:val="left" w:pos="4620"/>
        </w:tabs>
        <w:autoSpaceDE w:val="0"/>
        <w:autoSpaceDN w:val="0"/>
        <w:adjustRightInd w:val="0"/>
        <w:spacing w:after="0" w:line="240" w:lineRule="auto"/>
        <w:jc w:val="both"/>
        <w:rPr>
          <w:rFonts w:ascii="Times New Roman" w:hAnsi="Times New Roman"/>
          <w:sz w:val="28"/>
          <w:szCs w:val="28"/>
        </w:rPr>
      </w:pPr>
      <w:r w:rsidRPr="00252DBF">
        <w:rPr>
          <w:rFonts w:ascii="Times New Roman" w:hAnsi="Times New Roman"/>
          <w:sz w:val="28"/>
          <w:szCs w:val="28"/>
        </w:rPr>
        <w:t xml:space="preserve">                                                               В Оргкомитет краевого конкурса</w:t>
      </w:r>
    </w:p>
    <w:p w:rsidR="00112952" w:rsidRPr="00252DBF" w:rsidRDefault="00112952" w:rsidP="00112952">
      <w:pPr>
        <w:tabs>
          <w:tab w:val="left" w:pos="4510"/>
        </w:tabs>
        <w:autoSpaceDE w:val="0"/>
        <w:autoSpaceDN w:val="0"/>
        <w:adjustRightInd w:val="0"/>
        <w:spacing w:after="0" w:line="240" w:lineRule="auto"/>
        <w:jc w:val="both"/>
        <w:rPr>
          <w:rFonts w:ascii="Times New Roman" w:hAnsi="Times New Roman"/>
          <w:sz w:val="28"/>
          <w:szCs w:val="28"/>
        </w:rPr>
      </w:pPr>
      <w:r w:rsidRPr="00252DBF">
        <w:rPr>
          <w:rFonts w:ascii="Times New Roman" w:hAnsi="Times New Roman"/>
          <w:sz w:val="28"/>
          <w:szCs w:val="28"/>
        </w:rPr>
        <w:t xml:space="preserve">                                                               «Директор   школы    года Кубани – 2014»</w:t>
      </w:r>
    </w:p>
    <w:p w:rsidR="00112952" w:rsidRPr="00252DBF" w:rsidRDefault="00112952" w:rsidP="00112952">
      <w:pPr>
        <w:shd w:val="clear" w:color="auto" w:fill="FFFFFF"/>
        <w:tabs>
          <w:tab w:val="left" w:pos="4510"/>
          <w:tab w:val="left" w:pos="4820"/>
        </w:tabs>
        <w:spacing w:after="0" w:line="240" w:lineRule="auto"/>
        <w:contextualSpacing/>
        <w:jc w:val="both"/>
        <w:rPr>
          <w:rFonts w:ascii="Times New Roman" w:hAnsi="Times New Roman"/>
          <w:sz w:val="28"/>
          <w:szCs w:val="28"/>
          <w:u w:val="single"/>
        </w:rPr>
      </w:pPr>
      <w:r w:rsidRPr="00252DBF">
        <w:rPr>
          <w:rFonts w:ascii="Times New Roman" w:hAnsi="Times New Roman"/>
          <w:spacing w:val="-1"/>
          <w:sz w:val="28"/>
          <w:szCs w:val="28"/>
        </w:rPr>
        <w:t xml:space="preserve">                                                                </w:t>
      </w:r>
      <w:r w:rsidRPr="00252DBF">
        <w:rPr>
          <w:rFonts w:ascii="Times New Roman" w:hAnsi="Times New Roman"/>
          <w:spacing w:val="-1"/>
          <w:sz w:val="28"/>
          <w:szCs w:val="28"/>
          <w:u w:val="single"/>
        </w:rPr>
        <w:t>Гайдуковой     Натальи      Александровны,</w:t>
      </w:r>
    </w:p>
    <w:p w:rsidR="00112952" w:rsidRPr="00252DBF" w:rsidRDefault="00112952" w:rsidP="00112952">
      <w:pPr>
        <w:shd w:val="clear" w:color="auto" w:fill="FFFFFF"/>
        <w:tabs>
          <w:tab w:val="left" w:pos="4510"/>
          <w:tab w:val="left" w:pos="4820"/>
        </w:tabs>
        <w:spacing w:after="0" w:line="240" w:lineRule="auto"/>
        <w:ind w:left="4962"/>
        <w:contextualSpacing/>
        <w:jc w:val="center"/>
        <w:rPr>
          <w:rFonts w:ascii="Times New Roman" w:hAnsi="Times New Roman"/>
          <w:spacing w:val="-1"/>
          <w:sz w:val="16"/>
          <w:szCs w:val="16"/>
        </w:rPr>
      </w:pPr>
      <w:r w:rsidRPr="00252DBF">
        <w:rPr>
          <w:rFonts w:ascii="Times New Roman" w:hAnsi="Times New Roman"/>
          <w:spacing w:val="-1"/>
          <w:sz w:val="16"/>
          <w:szCs w:val="16"/>
        </w:rPr>
        <w:t>(Фамилия, И. О. в родительном падеже)</w:t>
      </w:r>
    </w:p>
    <w:p w:rsidR="00112952" w:rsidRPr="00252DBF" w:rsidRDefault="00112952" w:rsidP="00112952">
      <w:pPr>
        <w:shd w:val="clear" w:color="auto" w:fill="FFFFFF"/>
        <w:tabs>
          <w:tab w:val="left" w:pos="4510"/>
        </w:tabs>
        <w:spacing w:after="0" w:line="240" w:lineRule="auto"/>
        <w:contextualSpacing/>
        <w:jc w:val="both"/>
        <w:rPr>
          <w:rFonts w:ascii="Times New Roman" w:hAnsi="Times New Roman"/>
          <w:spacing w:val="-1"/>
          <w:sz w:val="28"/>
          <w:szCs w:val="28"/>
          <w:u w:val="single"/>
        </w:rPr>
      </w:pPr>
      <w:r w:rsidRPr="00252DBF">
        <w:rPr>
          <w:rFonts w:ascii="Times New Roman" w:hAnsi="Times New Roman"/>
          <w:spacing w:val="-1"/>
          <w:sz w:val="28"/>
          <w:szCs w:val="28"/>
        </w:rPr>
        <w:t xml:space="preserve">                                                                </w:t>
      </w:r>
      <w:r w:rsidRPr="00252DBF">
        <w:rPr>
          <w:rFonts w:ascii="Times New Roman" w:hAnsi="Times New Roman"/>
          <w:spacing w:val="-1"/>
          <w:sz w:val="28"/>
          <w:szCs w:val="28"/>
          <w:u w:val="single"/>
        </w:rPr>
        <w:t xml:space="preserve">Муниципальное                          бюджетное          </w:t>
      </w:r>
    </w:p>
    <w:p w:rsidR="00112952" w:rsidRPr="00252DBF" w:rsidRDefault="00112952" w:rsidP="00112952">
      <w:pPr>
        <w:shd w:val="clear" w:color="auto" w:fill="FFFFFF"/>
        <w:tabs>
          <w:tab w:val="left" w:pos="4510"/>
        </w:tabs>
        <w:spacing w:after="0" w:line="240" w:lineRule="auto"/>
        <w:contextualSpacing/>
        <w:jc w:val="both"/>
        <w:rPr>
          <w:rFonts w:ascii="Times New Roman" w:hAnsi="Times New Roman"/>
          <w:spacing w:val="-1"/>
          <w:sz w:val="28"/>
          <w:szCs w:val="28"/>
          <w:u w:val="single"/>
        </w:rPr>
      </w:pPr>
      <w:r w:rsidRPr="00252DBF">
        <w:rPr>
          <w:rFonts w:ascii="Times New Roman" w:hAnsi="Times New Roman"/>
          <w:spacing w:val="-1"/>
          <w:sz w:val="28"/>
          <w:szCs w:val="28"/>
        </w:rPr>
        <w:t xml:space="preserve">                                                                </w:t>
      </w:r>
      <w:r w:rsidRPr="00252DBF">
        <w:rPr>
          <w:rFonts w:ascii="Times New Roman" w:hAnsi="Times New Roman"/>
          <w:spacing w:val="-1"/>
          <w:sz w:val="28"/>
          <w:szCs w:val="28"/>
          <w:u w:val="single"/>
        </w:rPr>
        <w:t xml:space="preserve">общеобразовательное                учреждение  </w:t>
      </w:r>
    </w:p>
    <w:p w:rsidR="00112952" w:rsidRPr="00252DBF" w:rsidRDefault="00112952" w:rsidP="00112952">
      <w:pPr>
        <w:shd w:val="clear" w:color="auto" w:fill="FFFFFF"/>
        <w:tabs>
          <w:tab w:val="left" w:pos="4510"/>
        </w:tabs>
        <w:spacing w:after="0" w:line="240" w:lineRule="auto"/>
        <w:contextualSpacing/>
        <w:jc w:val="both"/>
        <w:rPr>
          <w:rFonts w:ascii="Times New Roman" w:hAnsi="Times New Roman"/>
          <w:spacing w:val="-1"/>
          <w:sz w:val="28"/>
          <w:szCs w:val="28"/>
          <w:u w:val="single"/>
        </w:rPr>
      </w:pPr>
      <w:r w:rsidRPr="00252DBF">
        <w:rPr>
          <w:rFonts w:ascii="Times New Roman" w:hAnsi="Times New Roman"/>
          <w:spacing w:val="-1"/>
          <w:sz w:val="28"/>
          <w:szCs w:val="28"/>
        </w:rPr>
        <w:t xml:space="preserve">                                                                </w:t>
      </w:r>
      <w:r w:rsidRPr="00252DBF">
        <w:rPr>
          <w:rFonts w:ascii="Times New Roman" w:hAnsi="Times New Roman"/>
          <w:spacing w:val="-1"/>
          <w:sz w:val="28"/>
          <w:szCs w:val="28"/>
          <w:u w:val="single"/>
        </w:rPr>
        <w:t>основная общеобразовательная школа №31</w:t>
      </w:r>
    </w:p>
    <w:p w:rsidR="00112952" w:rsidRPr="00252DBF" w:rsidRDefault="00112952" w:rsidP="00112952">
      <w:pPr>
        <w:shd w:val="clear" w:color="auto" w:fill="FFFFFF"/>
        <w:tabs>
          <w:tab w:val="center" w:pos="4818"/>
        </w:tabs>
        <w:spacing w:after="0" w:line="240" w:lineRule="auto"/>
        <w:contextualSpacing/>
        <w:jc w:val="center"/>
        <w:rPr>
          <w:rFonts w:ascii="Times New Roman" w:hAnsi="Times New Roman"/>
          <w:spacing w:val="-1"/>
          <w:sz w:val="16"/>
          <w:szCs w:val="16"/>
        </w:rPr>
      </w:pPr>
      <w:r w:rsidRPr="00252DBF">
        <w:rPr>
          <w:rFonts w:ascii="Times New Roman" w:hAnsi="Times New Roman"/>
          <w:spacing w:val="-1"/>
          <w:sz w:val="16"/>
          <w:szCs w:val="16"/>
        </w:rPr>
        <w:t xml:space="preserve">                                                                                                                              (наименование образовательного учреждения)</w:t>
      </w:r>
      <w:r w:rsidRPr="00252DBF">
        <w:rPr>
          <w:rFonts w:ascii="Times New Roman" w:hAnsi="Times New Roman"/>
          <w:spacing w:val="-1"/>
          <w:sz w:val="28"/>
          <w:szCs w:val="28"/>
        </w:rPr>
        <w:t xml:space="preserve">  </w:t>
      </w:r>
    </w:p>
    <w:p w:rsidR="00112952" w:rsidRPr="00252DBF" w:rsidRDefault="00112952" w:rsidP="00112952">
      <w:pPr>
        <w:shd w:val="clear" w:color="auto" w:fill="FFFFFF"/>
        <w:tabs>
          <w:tab w:val="left" w:pos="4510"/>
        </w:tabs>
        <w:spacing w:after="0" w:line="240" w:lineRule="auto"/>
        <w:contextualSpacing/>
        <w:jc w:val="both"/>
        <w:rPr>
          <w:rFonts w:ascii="Times New Roman" w:hAnsi="Times New Roman"/>
          <w:spacing w:val="-1"/>
          <w:sz w:val="28"/>
          <w:szCs w:val="28"/>
          <w:u w:val="single"/>
        </w:rPr>
      </w:pPr>
      <w:r w:rsidRPr="00252DBF">
        <w:rPr>
          <w:rFonts w:ascii="Times New Roman" w:hAnsi="Times New Roman"/>
          <w:spacing w:val="-1"/>
          <w:sz w:val="28"/>
          <w:szCs w:val="28"/>
        </w:rPr>
        <w:t xml:space="preserve">                                                                </w:t>
      </w:r>
      <w:r w:rsidRPr="00252DBF">
        <w:rPr>
          <w:rFonts w:ascii="Times New Roman" w:hAnsi="Times New Roman"/>
          <w:spacing w:val="-1"/>
          <w:sz w:val="28"/>
          <w:szCs w:val="28"/>
          <w:u w:val="single"/>
        </w:rPr>
        <w:t xml:space="preserve">Муниципального      образования       город-                       </w:t>
      </w:r>
    </w:p>
    <w:p w:rsidR="00112952" w:rsidRPr="00252DBF" w:rsidRDefault="00112952" w:rsidP="00E8527E">
      <w:pPr>
        <w:shd w:val="clear" w:color="auto" w:fill="FFFFFF"/>
        <w:spacing w:after="0" w:line="240" w:lineRule="auto"/>
        <w:contextualSpacing/>
        <w:jc w:val="both"/>
        <w:rPr>
          <w:rFonts w:ascii="Times New Roman" w:hAnsi="Times New Roman"/>
          <w:spacing w:val="-1"/>
          <w:sz w:val="28"/>
          <w:szCs w:val="28"/>
          <w:u w:val="single"/>
        </w:rPr>
      </w:pPr>
      <w:r w:rsidRPr="00252DBF">
        <w:rPr>
          <w:rFonts w:ascii="Times New Roman" w:hAnsi="Times New Roman"/>
          <w:spacing w:val="-1"/>
          <w:sz w:val="28"/>
          <w:szCs w:val="28"/>
        </w:rPr>
        <w:t xml:space="preserve">                                        </w:t>
      </w:r>
      <w:r w:rsidR="00E8527E">
        <w:rPr>
          <w:rFonts w:ascii="Times New Roman" w:hAnsi="Times New Roman"/>
          <w:spacing w:val="-1"/>
          <w:sz w:val="28"/>
          <w:szCs w:val="28"/>
        </w:rPr>
        <w:t xml:space="preserve">                   </w:t>
      </w:r>
      <w:r w:rsidR="00000B71">
        <w:rPr>
          <w:rFonts w:ascii="Times New Roman" w:hAnsi="Times New Roman"/>
          <w:spacing w:val="-1"/>
          <w:sz w:val="28"/>
          <w:szCs w:val="28"/>
        </w:rPr>
        <w:t xml:space="preserve">   </w:t>
      </w:r>
      <w:r w:rsidR="004F3BD7">
        <w:rPr>
          <w:rFonts w:ascii="Times New Roman" w:hAnsi="Times New Roman"/>
          <w:spacing w:val="-1"/>
          <w:sz w:val="28"/>
          <w:szCs w:val="28"/>
        </w:rPr>
        <w:t xml:space="preserve">  </w:t>
      </w:r>
      <w:r w:rsidRPr="00252DBF">
        <w:rPr>
          <w:rFonts w:ascii="Times New Roman" w:hAnsi="Times New Roman"/>
          <w:spacing w:val="-1"/>
          <w:sz w:val="28"/>
          <w:szCs w:val="28"/>
          <w:u w:val="single"/>
        </w:rPr>
        <w:t xml:space="preserve">курорт Анапа </w:t>
      </w:r>
    </w:p>
    <w:p w:rsidR="00112952" w:rsidRPr="00252DBF" w:rsidRDefault="00112952" w:rsidP="00112952">
      <w:pPr>
        <w:shd w:val="clear" w:color="auto" w:fill="FFFFFF"/>
        <w:tabs>
          <w:tab w:val="left" w:pos="4510"/>
        </w:tabs>
        <w:spacing w:after="0" w:line="240" w:lineRule="auto"/>
        <w:contextualSpacing/>
        <w:jc w:val="both"/>
        <w:rPr>
          <w:rFonts w:ascii="Times New Roman" w:hAnsi="Times New Roman"/>
          <w:spacing w:val="-1"/>
          <w:sz w:val="16"/>
          <w:szCs w:val="16"/>
        </w:rPr>
      </w:pPr>
      <w:r w:rsidRPr="00252DBF">
        <w:rPr>
          <w:rFonts w:ascii="Times New Roman" w:hAnsi="Times New Roman"/>
          <w:spacing w:val="-1"/>
          <w:sz w:val="28"/>
          <w:szCs w:val="28"/>
        </w:rPr>
        <w:t xml:space="preserve">                                                                                   </w:t>
      </w:r>
      <w:r w:rsidRPr="00252DBF">
        <w:rPr>
          <w:rFonts w:ascii="Times New Roman" w:hAnsi="Times New Roman"/>
          <w:spacing w:val="-1"/>
          <w:sz w:val="16"/>
          <w:szCs w:val="16"/>
        </w:rPr>
        <w:t>(наименование муниципального образования)</w:t>
      </w:r>
    </w:p>
    <w:p w:rsidR="00112952" w:rsidRPr="00252DBF" w:rsidRDefault="00112952" w:rsidP="00112952">
      <w:pPr>
        <w:shd w:val="clear" w:color="auto" w:fill="FFFFFF"/>
        <w:spacing w:after="120" w:line="240" w:lineRule="auto"/>
        <w:contextualSpacing/>
        <w:rPr>
          <w:rFonts w:ascii="Times New Roman" w:eastAsia="Times New Roman" w:hAnsi="Times New Roman"/>
          <w:b/>
          <w:sz w:val="28"/>
          <w:szCs w:val="28"/>
          <w:lang w:eastAsia="ru-RU"/>
        </w:rPr>
      </w:pPr>
    </w:p>
    <w:p w:rsidR="00D70792" w:rsidRPr="00252DBF" w:rsidRDefault="00D70792" w:rsidP="00D70792">
      <w:pPr>
        <w:shd w:val="clear" w:color="auto" w:fill="FFFFFF"/>
        <w:spacing w:after="120" w:line="240" w:lineRule="auto"/>
        <w:ind w:firstLine="567"/>
        <w:contextualSpacing/>
        <w:jc w:val="center"/>
        <w:rPr>
          <w:rFonts w:ascii="Times New Roman" w:eastAsia="Times New Roman" w:hAnsi="Times New Roman"/>
          <w:b/>
          <w:sz w:val="28"/>
          <w:szCs w:val="28"/>
          <w:lang w:eastAsia="ru-RU"/>
        </w:rPr>
      </w:pPr>
      <w:r w:rsidRPr="00252DBF">
        <w:rPr>
          <w:rFonts w:ascii="Times New Roman" w:eastAsia="Times New Roman" w:hAnsi="Times New Roman"/>
          <w:b/>
          <w:sz w:val="28"/>
          <w:szCs w:val="28"/>
          <w:lang w:eastAsia="ru-RU"/>
        </w:rPr>
        <w:t>Описание управленческого опыта и взгляд на роль директора в современной школе.</w:t>
      </w:r>
    </w:p>
    <w:p w:rsidR="00B47F15" w:rsidRPr="00252DBF" w:rsidRDefault="00B47F15" w:rsidP="00112952">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252DBF">
        <w:rPr>
          <w:rFonts w:ascii="Times New Roman" w:eastAsia="Times New Roman" w:hAnsi="Times New Roman"/>
          <w:sz w:val="28"/>
          <w:szCs w:val="28"/>
          <w:lang w:eastAsia="ru-RU"/>
        </w:rPr>
        <w:t>Шестой год я работаю директором муниципального бюджетного общеобразовательного учреждения основной общеобразовательной школы № 31 муниципального образования город-курорт Анапа.</w:t>
      </w:r>
    </w:p>
    <w:p w:rsidR="00B47F15" w:rsidRPr="00252DBF" w:rsidRDefault="00B47F15" w:rsidP="00112952">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252DBF">
        <w:rPr>
          <w:rFonts w:ascii="Times New Roman" w:eastAsia="Times New Roman" w:hAnsi="Times New Roman"/>
          <w:sz w:val="28"/>
          <w:szCs w:val="28"/>
          <w:lang w:eastAsia="ru-RU"/>
        </w:rPr>
        <w:t>Анализируя собственную управленческую деятельность, мне хочется отметить актуальные для меня моменты, которые позволяют решать основную задачу - становление эффективной системы управления школой и образовательным процессом, направленной на развитие личности ученика и обеспечение качества образования в школе в условиях внедрения ФГОС как начального общего, так и основного общего образования.</w:t>
      </w:r>
    </w:p>
    <w:p w:rsidR="00680596" w:rsidRPr="00252DBF"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Но может ли руководитель школы быть профессионально компетентным во всех вопросах, решение которых выдвигается динамичной школьной жизнью? Обращаясь к своему опыту работы директора школы, особенно в последние годы, когда в образовании развернулись многочисленные инновационные процессы, я пришла к пониманию, что в этих условиях полноценное управление школой и учебно-воспитательным процессом возможно только в том случае, если в процесс управления будет включено всё школьное сообщество. По большому счёту, управление - это коллективная деятельность.</w:t>
      </w:r>
    </w:p>
    <w:p w:rsidR="00E8527E" w:rsidRDefault="00680596" w:rsidP="00E8527E">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 xml:space="preserve">Вот здесь я и столкнулась с огромной проблемой, которую необходимо было оперативно решать, так как школа — это система, а люди в ней — те элементы, которые требуют постоянной настройки. Влияния одного директора школы для совершенствования системы недостаточно и необходимо создавать условия, чтобы каждый сотрудник школы принимал участие в непрерывном совершенствовании. Директору не могут быть известны все проблемы школы. Есть проблемы и решения, которые может увидеть только учитель, так как работа его автономна, и только он на своем месте лучше всех знает, что и как нужно улучшать. </w:t>
      </w:r>
    </w:p>
    <w:p w:rsidR="000A4845" w:rsidRDefault="00E8527E" w:rsidP="000A4845">
      <w:pPr>
        <w:shd w:val="clear" w:color="auto" w:fill="FFFFFF"/>
        <w:spacing w:after="0" w:line="240" w:lineRule="auto"/>
        <w:ind w:firstLine="567"/>
        <w:contextualSpacing/>
        <w:jc w:val="both"/>
        <w:rPr>
          <w:rFonts w:ascii="Times New Roman" w:hAnsi="Times New Roman"/>
          <w:sz w:val="28"/>
          <w:szCs w:val="28"/>
        </w:rPr>
      </w:pPr>
      <w:r w:rsidRPr="00E8527E">
        <w:rPr>
          <w:rFonts w:ascii="Times New Roman" w:hAnsi="Times New Roman"/>
          <w:sz w:val="28"/>
          <w:szCs w:val="28"/>
        </w:rPr>
        <w:t>В 2010 году был разработан проект «Оптимизация организационной структуры школы как фактор управленческого обеспечения инновационного развития школы». Обеспечить участие заинтересованных лиц в разработке новой структурно-функциональной модели и наполнении ее новыми отношениями и рабочими механизмами стало основной задачей на начальном этапе проекта.</w:t>
      </w:r>
    </w:p>
    <w:p w:rsidR="00680596" w:rsidRPr="00252DBF" w:rsidRDefault="00680596" w:rsidP="000A4845">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lastRenderedPageBreak/>
        <w:t xml:space="preserve">Педагоги </w:t>
      </w:r>
      <w:r w:rsidR="00000B71">
        <w:rPr>
          <w:rFonts w:ascii="Times New Roman" w:hAnsi="Times New Roman"/>
          <w:sz w:val="28"/>
          <w:szCs w:val="28"/>
        </w:rPr>
        <w:t>школы</w:t>
      </w:r>
      <w:r w:rsidRPr="00252DBF">
        <w:rPr>
          <w:rFonts w:ascii="Times New Roman" w:hAnsi="Times New Roman"/>
          <w:sz w:val="28"/>
          <w:szCs w:val="28"/>
        </w:rPr>
        <w:t xml:space="preserve"> с высоким уровнем вовлеченности лучше информированы о целях и задачах, текущих успехах, проблемах и неудачах своего коллектива. Они также лучше осведомлены о значимых для школы критериях своей работы, влиянии своих результатов на результаты учреждения, обладают большей свободой действий и возможностью проявлять инициативу. И отсюда возникающий эффект коллективной синергии: такие сотрудники — мощный источник идей. Именно они, непосредственно вовлеченные в образовательный процесс, наиболее детально представляют себе реальные пути совершенствования работы с детьми для индивидуализации их развития.</w:t>
      </w:r>
    </w:p>
    <w:p w:rsidR="000E4D97" w:rsidRPr="00252DBF" w:rsidRDefault="008A1C69" w:rsidP="000E4D97">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Задача заключалась</w:t>
      </w:r>
      <w:r w:rsidR="00680596" w:rsidRPr="00252DBF">
        <w:rPr>
          <w:rFonts w:ascii="Times New Roman" w:hAnsi="Times New Roman"/>
          <w:sz w:val="28"/>
          <w:szCs w:val="28"/>
        </w:rPr>
        <w:t xml:space="preserve"> в том, чтобы из огромного количества проблем, с которыми</w:t>
      </w:r>
      <w:r w:rsidR="00E0798A" w:rsidRPr="00252DBF">
        <w:rPr>
          <w:rFonts w:ascii="Times New Roman" w:hAnsi="Times New Roman"/>
          <w:sz w:val="28"/>
          <w:szCs w:val="28"/>
        </w:rPr>
        <w:t xml:space="preserve"> пришлось столкнуться, </w:t>
      </w:r>
      <w:r w:rsidR="00E8527E" w:rsidRPr="00252DBF">
        <w:rPr>
          <w:rFonts w:ascii="Times New Roman" w:hAnsi="Times New Roman"/>
          <w:sz w:val="28"/>
          <w:szCs w:val="28"/>
        </w:rPr>
        <w:t>выделить,</w:t>
      </w:r>
      <w:r w:rsidR="00680596" w:rsidRPr="00252DBF">
        <w:rPr>
          <w:rFonts w:ascii="Times New Roman" w:hAnsi="Times New Roman"/>
          <w:sz w:val="28"/>
          <w:szCs w:val="28"/>
        </w:rPr>
        <w:t xml:space="preserve"> прежде </w:t>
      </w:r>
      <w:r w:rsidR="00E8527E" w:rsidRPr="00252DBF">
        <w:rPr>
          <w:rFonts w:ascii="Times New Roman" w:hAnsi="Times New Roman"/>
          <w:sz w:val="28"/>
          <w:szCs w:val="28"/>
        </w:rPr>
        <w:t>всего,</w:t>
      </w:r>
      <w:r w:rsidR="00680596" w:rsidRPr="00252DBF">
        <w:rPr>
          <w:rFonts w:ascii="Times New Roman" w:hAnsi="Times New Roman"/>
          <w:sz w:val="28"/>
          <w:szCs w:val="28"/>
        </w:rPr>
        <w:t xml:space="preserve"> те, разрешение которых и включит школу в режим инновационного развития.</w:t>
      </w:r>
      <w:r w:rsidRPr="00252DBF">
        <w:rPr>
          <w:rFonts w:ascii="Times New Roman" w:hAnsi="Times New Roman"/>
          <w:sz w:val="28"/>
          <w:szCs w:val="28"/>
        </w:rPr>
        <w:t xml:space="preserve"> Объективные результаты были получены после проведения диагностики педагогического коллектива, в которой в</w:t>
      </w:r>
      <w:r w:rsidR="000E4D97" w:rsidRPr="00252DBF">
        <w:rPr>
          <w:rFonts w:ascii="Times New Roman" w:hAnsi="Times New Roman"/>
          <w:sz w:val="28"/>
          <w:szCs w:val="28"/>
        </w:rPr>
        <w:t xml:space="preserve"> качестве методического инструментария использовал</w:t>
      </w:r>
      <w:r w:rsidR="00E8527E">
        <w:rPr>
          <w:rFonts w:ascii="Times New Roman" w:hAnsi="Times New Roman"/>
          <w:sz w:val="28"/>
          <w:szCs w:val="28"/>
        </w:rPr>
        <w:t>и</w:t>
      </w:r>
      <w:r w:rsidR="000E4D97" w:rsidRPr="00252DBF">
        <w:rPr>
          <w:rFonts w:ascii="Times New Roman" w:hAnsi="Times New Roman"/>
          <w:sz w:val="28"/>
          <w:szCs w:val="28"/>
        </w:rPr>
        <w:t>сь психодиагностически</w:t>
      </w:r>
      <w:r w:rsidR="00E8527E">
        <w:rPr>
          <w:rFonts w:ascii="Times New Roman" w:hAnsi="Times New Roman"/>
          <w:sz w:val="28"/>
          <w:szCs w:val="28"/>
        </w:rPr>
        <w:t>е</w:t>
      </w:r>
      <w:r w:rsidR="000E4D97" w:rsidRPr="00252DBF">
        <w:rPr>
          <w:rFonts w:ascii="Times New Roman" w:hAnsi="Times New Roman"/>
          <w:sz w:val="28"/>
          <w:szCs w:val="28"/>
        </w:rPr>
        <w:t xml:space="preserve"> и социологическ</w:t>
      </w:r>
      <w:r w:rsidR="00E8527E">
        <w:rPr>
          <w:rFonts w:ascii="Times New Roman" w:hAnsi="Times New Roman"/>
          <w:sz w:val="28"/>
          <w:szCs w:val="28"/>
        </w:rPr>
        <w:t>ие</w:t>
      </w:r>
      <w:r w:rsidR="000E4D97" w:rsidRPr="00252DBF">
        <w:rPr>
          <w:rFonts w:ascii="Times New Roman" w:hAnsi="Times New Roman"/>
          <w:sz w:val="28"/>
          <w:szCs w:val="28"/>
        </w:rPr>
        <w:t xml:space="preserve"> методик</w:t>
      </w:r>
      <w:r w:rsidR="00E8527E">
        <w:rPr>
          <w:rFonts w:ascii="Times New Roman" w:hAnsi="Times New Roman"/>
          <w:sz w:val="28"/>
          <w:szCs w:val="28"/>
        </w:rPr>
        <w:t>и</w:t>
      </w:r>
      <w:r w:rsidR="000E4D97" w:rsidRPr="00252DBF">
        <w:rPr>
          <w:rFonts w:ascii="Times New Roman" w:hAnsi="Times New Roman"/>
          <w:sz w:val="28"/>
          <w:szCs w:val="28"/>
        </w:rPr>
        <w:t>.</w:t>
      </w:r>
    </w:p>
    <w:p w:rsidR="00E8527E"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 xml:space="preserve"> </w:t>
      </w:r>
      <w:r w:rsidR="000E4D97" w:rsidRPr="00252DBF">
        <w:rPr>
          <w:rFonts w:ascii="Times New Roman" w:hAnsi="Times New Roman"/>
          <w:sz w:val="28"/>
          <w:szCs w:val="28"/>
        </w:rPr>
        <w:t xml:space="preserve">Было выявлено, что проблемы </w:t>
      </w:r>
      <w:r w:rsidRPr="00252DBF">
        <w:rPr>
          <w:rFonts w:ascii="Times New Roman" w:hAnsi="Times New Roman"/>
          <w:sz w:val="28"/>
          <w:szCs w:val="28"/>
        </w:rPr>
        <w:t>внутр</w:t>
      </w:r>
      <w:r w:rsidR="008A1C69" w:rsidRPr="00252DBF">
        <w:rPr>
          <w:rFonts w:ascii="Times New Roman" w:hAnsi="Times New Roman"/>
          <w:sz w:val="28"/>
          <w:szCs w:val="28"/>
        </w:rPr>
        <w:t xml:space="preserve">ишкольного </w:t>
      </w:r>
      <w:r w:rsidR="00E8527E">
        <w:rPr>
          <w:rFonts w:ascii="Times New Roman" w:hAnsi="Times New Roman"/>
          <w:sz w:val="28"/>
          <w:szCs w:val="28"/>
        </w:rPr>
        <w:t>управления</w:t>
      </w:r>
      <w:r w:rsidR="008A1C69" w:rsidRPr="00252DBF">
        <w:rPr>
          <w:rFonts w:ascii="Times New Roman" w:hAnsi="Times New Roman"/>
          <w:sz w:val="28"/>
          <w:szCs w:val="28"/>
        </w:rPr>
        <w:t xml:space="preserve"> складываю</w:t>
      </w:r>
      <w:r w:rsidRPr="00252DBF">
        <w:rPr>
          <w:rFonts w:ascii="Times New Roman" w:hAnsi="Times New Roman"/>
          <w:sz w:val="28"/>
          <w:szCs w:val="28"/>
        </w:rPr>
        <w:t xml:space="preserve">тся </w:t>
      </w:r>
      <w:r w:rsidRPr="00252DBF">
        <w:rPr>
          <w:rFonts w:ascii="Times New Roman" w:hAnsi="Times New Roman"/>
          <w:b/>
          <w:sz w:val="28"/>
          <w:szCs w:val="28"/>
        </w:rPr>
        <w:t>из десяти ведущих, приоритетных проблем</w:t>
      </w:r>
      <w:r w:rsidR="008A1C69" w:rsidRPr="00252DBF">
        <w:rPr>
          <w:rFonts w:ascii="Times New Roman" w:hAnsi="Times New Roman"/>
          <w:b/>
          <w:sz w:val="28"/>
          <w:szCs w:val="28"/>
        </w:rPr>
        <w:t>:</w:t>
      </w:r>
      <w:r w:rsidRPr="00252DBF">
        <w:rPr>
          <w:rFonts w:ascii="Times New Roman" w:hAnsi="Times New Roman"/>
          <w:sz w:val="28"/>
          <w:szCs w:val="28"/>
        </w:rPr>
        <w:t> </w:t>
      </w:r>
      <w:r w:rsidRPr="00252DBF">
        <w:rPr>
          <w:rFonts w:ascii="Times New Roman" w:hAnsi="Times New Roman"/>
          <w:sz w:val="28"/>
          <w:szCs w:val="28"/>
        </w:rPr>
        <w:br/>
      </w:r>
      <w:r w:rsidR="00E8527E">
        <w:rPr>
          <w:rFonts w:ascii="Times New Roman" w:hAnsi="Times New Roman"/>
          <w:b/>
          <w:bCs/>
          <w:sz w:val="28"/>
          <w:szCs w:val="28"/>
        </w:rPr>
        <w:t xml:space="preserve">        1. </w:t>
      </w:r>
      <w:r w:rsidRPr="00252DBF">
        <w:rPr>
          <w:rFonts w:ascii="Times New Roman" w:hAnsi="Times New Roman"/>
          <w:sz w:val="28"/>
          <w:szCs w:val="28"/>
        </w:rPr>
        <w:t xml:space="preserve">Несформированность педагогического коллектива, как коллектива </w:t>
      </w:r>
      <w:r w:rsidR="000E4D97" w:rsidRPr="00252DBF">
        <w:rPr>
          <w:rFonts w:ascii="Times New Roman" w:hAnsi="Times New Roman"/>
          <w:sz w:val="28"/>
          <w:szCs w:val="28"/>
        </w:rPr>
        <w:t>единомышленников, что</w:t>
      </w:r>
      <w:r w:rsidRPr="00252DBF">
        <w:rPr>
          <w:rFonts w:ascii="Times New Roman" w:hAnsi="Times New Roman"/>
          <w:sz w:val="28"/>
          <w:szCs w:val="28"/>
        </w:rPr>
        <w:t xml:space="preserve"> является центральным препятствием на пути превращения школы в развивающую и развивающуюся систему. </w:t>
      </w:r>
      <w:r w:rsidRPr="00252DBF">
        <w:rPr>
          <w:rFonts w:ascii="Times New Roman" w:hAnsi="Times New Roman"/>
          <w:sz w:val="28"/>
          <w:szCs w:val="28"/>
        </w:rPr>
        <w:br/>
      </w:r>
      <w:r w:rsidR="00E8527E">
        <w:rPr>
          <w:rFonts w:ascii="Times New Roman" w:hAnsi="Times New Roman"/>
          <w:b/>
          <w:bCs/>
          <w:sz w:val="28"/>
          <w:szCs w:val="28"/>
        </w:rPr>
        <w:t xml:space="preserve">        2. </w:t>
      </w:r>
      <w:r w:rsidRPr="00252DBF">
        <w:rPr>
          <w:rFonts w:ascii="Times New Roman" w:hAnsi="Times New Roman"/>
          <w:sz w:val="28"/>
          <w:szCs w:val="28"/>
        </w:rPr>
        <w:t>Реконструкции внутришкольного управления и формированию педагогического коллектива единомышленников противоречит отсутствие глубоких и развернутых демократиче</w:t>
      </w:r>
      <w:r w:rsidR="000E4D97" w:rsidRPr="00252DBF">
        <w:rPr>
          <w:rFonts w:ascii="Times New Roman" w:hAnsi="Times New Roman"/>
          <w:sz w:val="28"/>
          <w:szCs w:val="28"/>
        </w:rPr>
        <w:t xml:space="preserve">ских начал в школе и в процессе </w:t>
      </w:r>
      <w:r w:rsidRPr="00252DBF">
        <w:rPr>
          <w:rFonts w:ascii="Times New Roman" w:hAnsi="Times New Roman"/>
          <w:sz w:val="28"/>
          <w:szCs w:val="28"/>
        </w:rPr>
        <w:t>управления ею. </w:t>
      </w:r>
      <w:r w:rsidRPr="00252DBF">
        <w:rPr>
          <w:rFonts w:ascii="Times New Roman" w:hAnsi="Times New Roman"/>
          <w:sz w:val="28"/>
          <w:szCs w:val="28"/>
        </w:rPr>
        <w:br/>
      </w:r>
      <w:r w:rsidR="00E8527E">
        <w:rPr>
          <w:rFonts w:ascii="Times New Roman" w:hAnsi="Times New Roman"/>
          <w:b/>
          <w:bCs/>
          <w:sz w:val="28"/>
          <w:szCs w:val="28"/>
        </w:rPr>
        <w:t xml:space="preserve">        </w:t>
      </w:r>
      <w:r w:rsidR="007026FB" w:rsidRPr="00252DBF">
        <w:rPr>
          <w:rFonts w:ascii="Times New Roman" w:hAnsi="Times New Roman"/>
          <w:b/>
          <w:bCs/>
          <w:sz w:val="28"/>
          <w:szCs w:val="28"/>
        </w:rPr>
        <w:t xml:space="preserve">3. </w:t>
      </w:r>
      <w:r w:rsidRPr="00252DBF">
        <w:rPr>
          <w:rFonts w:ascii="Times New Roman" w:hAnsi="Times New Roman"/>
          <w:b/>
          <w:bCs/>
          <w:sz w:val="28"/>
          <w:szCs w:val="28"/>
        </w:rPr>
        <w:t> </w:t>
      </w:r>
      <w:r w:rsidRPr="00252DBF">
        <w:rPr>
          <w:rFonts w:ascii="Times New Roman" w:hAnsi="Times New Roman"/>
          <w:sz w:val="28"/>
          <w:szCs w:val="28"/>
        </w:rPr>
        <w:t xml:space="preserve">Демократизация школьной жизни и управления ею невозможна без параллельного осуществления </w:t>
      </w:r>
      <w:r w:rsidR="00F00C0C">
        <w:rPr>
          <w:rFonts w:ascii="Times New Roman" w:hAnsi="Times New Roman"/>
          <w:sz w:val="28"/>
          <w:szCs w:val="28"/>
        </w:rPr>
        <w:t>гу</w:t>
      </w:r>
      <w:r w:rsidR="00F00C0C" w:rsidRPr="00252DBF">
        <w:rPr>
          <w:rFonts w:ascii="Times New Roman" w:hAnsi="Times New Roman"/>
          <w:sz w:val="28"/>
          <w:szCs w:val="28"/>
        </w:rPr>
        <w:t>манизации</w:t>
      </w:r>
      <w:r w:rsidRPr="00252DBF">
        <w:rPr>
          <w:rFonts w:ascii="Times New Roman" w:hAnsi="Times New Roman"/>
          <w:sz w:val="28"/>
          <w:szCs w:val="28"/>
        </w:rPr>
        <w:t xml:space="preserve"> отношений на всех уровнях социально-педагогической системы, как в процессе ее функционирования, так и в ходе управления ею, которое должно осуществляться на субъектно-субъектной, диалогической основе, без права приказывать. </w:t>
      </w:r>
      <w:r w:rsidRPr="00252DBF">
        <w:rPr>
          <w:rFonts w:ascii="Times New Roman" w:hAnsi="Times New Roman"/>
          <w:sz w:val="28"/>
          <w:szCs w:val="28"/>
        </w:rPr>
        <w:br/>
      </w:r>
      <w:r w:rsidR="00E8527E">
        <w:rPr>
          <w:rFonts w:ascii="Times New Roman" w:hAnsi="Times New Roman"/>
          <w:b/>
          <w:bCs/>
          <w:sz w:val="28"/>
          <w:szCs w:val="28"/>
        </w:rPr>
        <w:t xml:space="preserve">        </w:t>
      </w:r>
      <w:r w:rsidR="007026FB" w:rsidRPr="00252DBF">
        <w:rPr>
          <w:rFonts w:ascii="Times New Roman" w:hAnsi="Times New Roman"/>
          <w:b/>
          <w:bCs/>
          <w:sz w:val="28"/>
          <w:szCs w:val="28"/>
        </w:rPr>
        <w:t xml:space="preserve">4. </w:t>
      </w:r>
      <w:r w:rsidRPr="00252DBF">
        <w:rPr>
          <w:rFonts w:ascii="Times New Roman" w:hAnsi="Times New Roman"/>
          <w:b/>
          <w:bCs/>
          <w:sz w:val="28"/>
          <w:szCs w:val="28"/>
        </w:rPr>
        <w:t> </w:t>
      </w:r>
      <w:r w:rsidRPr="00252DBF">
        <w:rPr>
          <w:rFonts w:ascii="Times New Roman" w:hAnsi="Times New Roman"/>
          <w:sz w:val="28"/>
          <w:szCs w:val="28"/>
        </w:rPr>
        <w:t>Переводу школы в режим развития, в сферу преобразования педагогической практики противоречит отсутствие творческой активности учителей. Развитие школы невозможно вне обстановки «творческой тревожности» и творческого беспокойства учителей. </w:t>
      </w:r>
      <w:r w:rsidRPr="00252DBF">
        <w:rPr>
          <w:rFonts w:ascii="Times New Roman" w:hAnsi="Times New Roman"/>
          <w:sz w:val="28"/>
          <w:szCs w:val="28"/>
        </w:rPr>
        <w:br/>
      </w:r>
      <w:r w:rsidR="00E8527E">
        <w:rPr>
          <w:rFonts w:ascii="Times New Roman" w:hAnsi="Times New Roman"/>
          <w:b/>
          <w:bCs/>
          <w:sz w:val="28"/>
          <w:szCs w:val="28"/>
        </w:rPr>
        <w:t xml:space="preserve">        </w:t>
      </w:r>
      <w:r w:rsidR="007026FB" w:rsidRPr="00252DBF">
        <w:rPr>
          <w:rFonts w:ascii="Times New Roman" w:hAnsi="Times New Roman"/>
          <w:b/>
          <w:bCs/>
          <w:sz w:val="28"/>
          <w:szCs w:val="28"/>
        </w:rPr>
        <w:t>5</w:t>
      </w:r>
      <w:r w:rsidRPr="00252DBF">
        <w:rPr>
          <w:rFonts w:ascii="Times New Roman" w:hAnsi="Times New Roman"/>
          <w:b/>
          <w:bCs/>
          <w:sz w:val="28"/>
          <w:szCs w:val="28"/>
        </w:rPr>
        <w:t>.</w:t>
      </w:r>
      <w:r w:rsidRPr="00252DBF">
        <w:rPr>
          <w:rFonts w:ascii="Times New Roman" w:hAnsi="Times New Roman"/>
          <w:sz w:val="28"/>
          <w:szCs w:val="28"/>
        </w:rPr>
        <w:t xml:space="preserve"> Решению большинства задач развития школы, как правило, препятствует недостаточно высокий уровень теоретической подготовки учителей. Без </w:t>
      </w:r>
      <w:r w:rsidR="00E8527E">
        <w:rPr>
          <w:rFonts w:ascii="Times New Roman" w:hAnsi="Times New Roman"/>
          <w:sz w:val="28"/>
          <w:szCs w:val="28"/>
        </w:rPr>
        <w:t>переподготовки</w:t>
      </w:r>
      <w:r w:rsidRPr="00252DBF">
        <w:rPr>
          <w:rFonts w:ascii="Times New Roman" w:hAnsi="Times New Roman"/>
          <w:sz w:val="28"/>
          <w:szCs w:val="28"/>
        </w:rPr>
        <w:t xml:space="preserve"> никакое развитие осуществить просто невозможно. </w:t>
      </w:r>
      <w:r w:rsidRPr="00252DBF">
        <w:rPr>
          <w:rFonts w:ascii="Times New Roman" w:hAnsi="Times New Roman"/>
          <w:sz w:val="28"/>
          <w:szCs w:val="28"/>
        </w:rPr>
        <w:br/>
      </w:r>
      <w:r w:rsidR="00E8527E">
        <w:rPr>
          <w:rFonts w:ascii="Times New Roman" w:hAnsi="Times New Roman"/>
          <w:b/>
          <w:bCs/>
          <w:sz w:val="28"/>
          <w:szCs w:val="28"/>
        </w:rPr>
        <w:t xml:space="preserve">        </w:t>
      </w:r>
      <w:r w:rsidR="007026FB" w:rsidRPr="00252DBF">
        <w:rPr>
          <w:rFonts w:ascii="Times New Roman" w:hAnsi="Times New Roman"/>
          <w:b/>
          <w:bCs/>
          <w:sz w:val="28"/>
          <w:szCs w:val="28"/>
        </w:rPr>
        <w:t>6</w:t>
      </w:r>
      <w:r w:rsidRPr="00252DBF">
        <w:rPr>
          <w:rFonts w:ascii="Times New Roman" w:hAnsi="Times New Roman"/>
          <w:b/>
          <w:bCs/>
          <w:sz w:val="28"/>
          <w:szCs w:val="28"/>
        </w:rPr>
        <w:t>.</w:t>
      </w:r>
      <w:r w:rsidRPr="00252DBF">
        <w:rPr>
          <w:rFonts w:ascii="Times New Roman" w:hAnsi="Times New Roman"/>
          <w:sz w:val="28"/>
          <w:szCs w:val="28"/>
        </w:rPr>
        <w:t xml:space="preserve"> Переводу школы в режим развития, всему процессу формирования личности школьника, освоению новых технологий обучения противоречит отсутствие в школах целостной системы формирования и, главное, дальнейшего развития в </w:t>
      </w:r>
      <w:r w:rsidR="00E8527E">
        <w:rPr>
          <w:rFonts w:ascii="Times New Roman" w:hAnsi="Times New Roman"/>
          <w:sz w:val="28"/>
          <w:szCs w:val="28"/>
        </w:rPr>
        <w:t>начальном</w:t>
      </w:r>
      <w:r w:rsidRPr="00252DBF">
        <w:rPr>
          <w:rFonts w:ascii="Times New Roman" w:hAnsi="Times New Roman"/>
          <w:sz w:val="28"/>
          <w:szCs w:val="28"/>
        </w:rPr>
        <w:t xml:space="preserve"> и </w:t>
      </w:r>
      <w:r w:rsidR="00E8527E">
        <w:rPr>
          <w:rFonts w:ascii="Times New Roman" w:hAnsi="Times New Roman"/>
          <w:sz w:val="28"/>
          <w:szCs w:val="28"/>
        </w:rPr>
        <w:t>основном</w:t>
      </w:r>
      <w:r w:rsidRPr="00252DBF">
        <w:rPr>
          <w:rFonts w:ascii="Times New Roman" w:hAnsi="Times New Roman"/>
          <w:sz w:val="28"/>
          <w:szCs w:val="28"/>
        </w:rPr>
        <w:t xml:space="preserve"> звене </w:t>
      </w:r>
      <w:proofErr w:type="spellStart"/>
      <w:r w:rsidRPr="00252DBF">
        <w:rPr>
          <w:rFonts w:ascii="Times New Roman" w:hAnsi="Times New Roman"/>
          <w:sz w:val="28"/>
          <w:szCs w:val="28"/>
        </w:rPr>
        <w:t>общеучебных</w:t>
      </w:r>
      <w:proofErr w:type="spellEnd"/>
      <w:r w:rsidRPr="00252DBF">
        <w:rPr>
          <w:rFonts w:ascii="Times New Roman" w:hAnsi="Times New Roman"/>
          <w:sz w:val="28"/>
          <w:szCs w:val="28"/>
        </w:rPr>
        <w:t xml:space="preserve"> навыков и умений. </w:t>
      </w:r>
      <w:r w:rsidRPr="00252DBF">
        <w:rPr>
          <w:rFonts w:ascii="Times New Roman" w:hAnsi="Times New Roman"/>
          <w:sz w:val="28"/>
          <w:szCs w:val="28"/>
        </w:rPr>
        <w:br/>
      </w:r>
      <w:r w:rsidR="00E8527E">
        <w:rPr>
          <w:rFonts w:ascii="Times New Roman" w:hAnsi="Times New Roman"/>
          <w:b/>
          <w:bCs/>
          <w:sz w:val="28"/>
          <w:szCs w:val="28"/>
        </w:rPr>
        <w:t xml:space="preserve">       </w:t>
      </w:r>
      <w:r w:rsidR="007026FB" w:rsidRPr="00252DBF">
        <w:rPr>
          <w:rFonts w:ascii="Times New Roman" w:hAnsi="Times New Roman"/>
          <w:b/>
          <w:bCs/>
          <w:sz w:val="28"/>
          <w:szCs w:val="28"/>
        </w:rPr>
        <w:t>7</w:t>
      </w:r>
      <w:r w:rsidRPr="00252DBF">
        <w:rPr>
          <w:rFonts w:ascii="Times New Roman" w:hAnsi="Times New Roman"/>
          <w:b/>
          <w:bCs/>
          <w:sz w:val="28"/>
          <w:szCs w:val="28"/>
        </w:rPr>
        <w:t>.</w:t>
      </w:r>
      <w:r w:rsidRPr="00252DBF">
        <w:rPr>
          <w:rFonts w:ascii="Times New Roman" w:hAnsi="Times New Roman"/>
          <w:sz w:val="28"/>
          <w:szCs w:val="28"/>
        </w:rPr>
        <w:t xml:space="preserve"> Дальнейшему развитию школы, способному качественно изменить результат ее функционирования, противодействует отсутствие целенаправленной, систематической работы по созданию в педагогическом коллективе новых технологий обучения и воспитания, освоения опыта </w:t>
      </w:r>
      <w:r w:rsidRPr="00252DBF">
        <w:rPr>
          <w:rFonts w:ascii="Times New Roman" w:hAnsi="Times New Roman"/>
          <w:sz w:val="28"/>
          <w:szCs w:val="28"/>
        </w:rPr>
        <w:lastRenderedPageBreak/>
        <w:t>педагогов-экспериментаторов. </w:t>
      </w:r>
      <w:r w:rsidRPr="00252DBF">
        <w:rPr>
          <w:rFonts w:ascii="Times New Roman" w:hAnsi="Times New Roman"/>
          <w:sz w:val="28"/>
          <w:szCs w:val="28"/>
        </w:rPr>
        <w:br/>
      </w:r>
      <w:r w:rsidR="00E8527E">
        <w:rPr>
          <w:rFonts w:ascii="Times New Roman" w:hAnsi="Times New Roman"/>
          <w:b/>
          <w:bCs/>
          <w:sz w:val="28"/>
          <w:szCs w:val="28"/>
        </w:rPr>
        <w:t xml:space="preserve">        </w:t>
      </w:r>
      <w:r w:rsidR="007026FB" w:rsidRPr="00252DBF">
        <w:rPr>
          <w:rFonts w:ascii="Times New Roman" w:hAnsi="Times New Roman"/>
          <w:b/>
          <w:bCs/>
          <w:sz w:val="28"/>
          <w:szCs w:val="28"/>
        </w:rPr>
        <w:t>8</w:t>
      </w:r>
      <w:r w:rsidRPr="00252DBF">
        <w:rPr>
          <w:rFonts w:ascii="Times New Roman" w:hAnsi="Times New Roman"/>
          <w:b/>
          <w:bCs/>
          <w:sz w:val="28"/>
          <w:szCs w:val="28"/>
        </w:rPr>
        <w:t>.</w:t>
      </w:r>
      <w:r w:rsidRPr="00252DBF">
        <w:rPr>
          <w:rFonts w:ascii="Times New Roman" w:hAnsi="Times New Roman"/>
          <w:sz w:val="28"/>
          <w:szCs w:val="28"/>
        </w:rPr>
        <w:t> Дальнейшему совершенствованию внутришкольного управления и переводу школы в новое качественное состояние противоречат устаревшее содержание, формы и структуры управленческих функций. </w:t>
      </w:r>
      <w:r w:rsidRPr="00252DBF">
        <w:rPr>
          <w:rFonts w:ascii="Times New Roman" w:hAnsi="Times New Roman"/>
          <w:sz w:val="28"/>
          <w:szCs w:val="28"/>
        </w:rPr>
        <w:br/>
      </w:r>
      <w:r w:rsidR="00E8527E">
        <w:rPr>
          <w:rFonts w:ascii="Times New Roman" w:hAnsi="Times New Roman"/>
          <w:b/>
          <w:bCs/>
          <w:sz w:val="28"/>
          <w:szCs w:val="28"/>
        </w:rPr>
        <w:t xml:space="preserve">        </w:t>
      </w:r>
      <w:r w:rsidR="007026FB" w:rsidRPr="00252DBF">
        <w:rPr>
          <w:rFonts w:ascii="Times New Roman" w:hAnsi="Times New Roman"/>
          <w:b/>
          <w:bCs/>
          <w:sz w:val="28"/>
          <w:szCs w:val="28"/>
        </w:rPr>
        <w:t>9</w:t>
      </w:r>
      <w:r w:rsidRPr="00252DBF">
        <w:rPr>
          <w:rFonts w:ascii="Times New Roman" w:hAnsi="Times New Roman"/>
          <w:b/>
          <w:bCs/>
          <w:sz w:val="28"/>
          <w:szCs w:val="28"/>
        </w:rPr>
        <w:t>. </w:t>
      </w:r>
      <w:r w:rsidRPr="00252DBF">
        <w:rPr>
          <w:rFonts w:ascii="Times New Roman" w:hAnsi="Times New Roman"/>
          <w:sz w:val="28"/>
          <w:szCs w:val="28"/>
        </w:rPr>
        <w:t>Общеобразовательная школа только тогда превратится в школу развития, когда внутришкольн</w:t>
      </w:r>
      <w:r w:rsidR="00E8527E">
        <w:rPr>
          <w:rFonts w:ascii="Times New Roman" w:hAnsi="Times New Roman"/>
          <w:sz w:val="28"/>
          <w:szCs w:val="28"/>
        </w:rPr>
        <w:t>ое</w:t>
      </w:r>
      <w:r w:rsidRPr="00252DBF">
        <w:rPr>
          <w:rFonts w:ascii="Times New Roman" w:hAnsi="Times New Roman"/>
          <w:sz w:val="28"/>
          <w:szCs w:val="28"/>
        </w:rPr>
        <w:t xml:space="preserve"> </w:t>
      </w:r>
      <w:r w:rsidR="00E8527E">
        <w:rPr>
          <w:rFonts w:ascii="Times New Roman" w:hAnsi="Times New Roman"/>
          <w:sz w:val="28"/>
          <w:szCs w:val="28"/>
        </w:rPr>
        <w:t>управление</w:t>
      </w:r>
      <w:r w:rsidRPr="00252DBF">
        <w:rPr>
          <w:rFonts w:ascii="Times New Roman" w:hAnsi="Times New Roman"/>
          <w:sz w:val="28"/>
          <w:szCs w:val="28"/>
        </w:rPr>
        <w:t xml:space="preserve"> будет </w:t>
      </w:r>
      <w:r w:rsidR="00E8527E">
        <w:rPr>
          <w:rFonts w:ascii="Times New Roman" w:hAnsi="Times New Roman"/>
          <w:sz w:val="28"/>
          <w:szCs w:val="28"/>
        </w:rPr>
        <w:t>направлено</w:t>
      </w:r>
      <w:r w:rsidRPr="00252DBF">
        <w:rPr>
          <w:rFonts w:ascii="Times New Roman" w:hAnsi="Times New Roman"/>
          <w:sz w:val="28"/>
          <w:szCs w:val="28"/>
        </w:rPr>
        <w:t xml:space="preserve"> на решени</w:t>
      </w:r>
      <w:r w:rsidR="00E8527E">
        <w:rPr>
          <w:rFonts w:ascii="Times New Roman" w:hAnsi="Times New Roman"/>
          <w:sz w:val="28"/>
          <w:szCs w:val="28"/>
        </w:rPr>
        <w:t>е</w:t>
      </w:r>
      <w:r w:rsidRPr="00252DBF">
        <w:rPr>
          <w:rFonts w:ascii="Times New Roman" w:hAnsi="Times New Roman"/>
          <w:sz w:val="28"/>
          <w:szCs w:val="28"/>
        </w:rPr>
        <w:t xml:space="preserve"> вопросов качества преподавания, знаний учащихся, их развития</w:t>
      </w:r>
    </w:p>
    <w:p w:rsidR="00680596" w:rsidRPr="00252DBF" w:rsidRDefault="007026FB"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b/>
          <w:bCs/>
          <w:sz w:val="28"/>
          <w:szCs w:val="28"/>
        </w:rPr>
        <w:t>10</w:t>
      </w:r>
      <w:r w:rsidR="00680596" w:rsidRPr="00252DBF">
        <w:rPr>
          <w:rFonts w:ascii="Times New Roman" w:hAnsi="Times New Roman"/>
          <w:b/>
          <w:bCs/>
          <w:sz w:val="28"/>
          <w:szCs w:val="28"/>
        </w:rPr>
        <w:t>. </w:t>
      </w:r>
      <w:r w:rsidR="00680596" w:rsidRPr="00252DBF">
        <w:rPr>
          <w:rFonts w:ascii="Times New Roman" w:hAnsi="Times New Roman"/>
          <w:sz w:val="28"/>
          <w:szCs w:val="28"/>
        </w:rPr>
        <w:t>Продуктивное разрешение всех вышеозначенных девяти проблем невозможно без длительного и целенаправленного «взращивания» сильной и действенной внутришкольной культуры</w:t>
      </w:r>
      <w:r w:rsidR="00E8527E">
        <w:rPr>
          <w:rFonts w:ascii="Times New Roman" w:hAnsi="Times New Roman"/>
          <w:sz w:val="28"/>
          <w:szCs w:val="28"/>
        </w:rPr>
        <w:t>.</w:t>
      </w:r>
    </w:p>
    <w:p w:rsidR="00680596" w:rsidRPr="00252DBF"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 xml:space="preserve">Таковы десять проблем и целей, вытекающих из них. Достижение этих целей представляет собой механизм развития школы. </w:t>
      </w:r>
      <w:bookmarkStart w:id="0" w:name="Мероприятия"/>
      <w:bookmarkEnd w:id="0"/>
    </w:p>
    <w:p w:rsidR="007026FB" w:rsidRPr="00252DBF"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 xml:space="preserve">С целью решения выявленных проблем были предприняты управленческие решения, повлекшие за собой определение </w:t>
      </w:r>
      <w:r w:rsidR="007026FB" w:rsidRPr="00252DBF">
        <w:rPr>
          <w:rFonts w:ascii="Times New Roman" w:hAnsi="Times New Roman"/>
          <w:sz w:val="28"/>
          <w:szCs w:val="28"/>
        </w:rPr>
        <w:t>стратегии</w:t>
      </w:r>
      <w:r w:rsidRPr="00252DBF">
        <w:rPr>
          <w:rFonts w:ascii="Times New Roman" w:hAnsi="Times New Roman"/>
          <w:sz w:val="28"/>
          <w:szCs w:val="28"/>
        </w:rPr>
        <w:t xml:space="preserve"> школы и направления ее развития</w:t>
      </w:r>
      <w:r w:rsidR="00E8527E">
        <w:rPr>
          <w:rFonts w:ascii="Times New Roman" w:hAnsi="Times New Roman"/>
          <w:sz w:val="28"/>
          <w:szCs w:val="28"/>
        </w:rPr>
        <w:t xml:space="preserve">. </w:t>
      </w:r>
      <w:r w:rsidRPr="00252DBF">
        <w:rPr>
          <w:rFonts w:ascii="Times New Roman" w:hAnsi="Times New Roman"/>
          <w:sz w:val="28"/>
          <w:szCs w:val="28"/>
        </w:rPr>
        <w:t xml:space="preserve">В течение года проводились анкетирования педагогов с целью разработки психолого-педагогического сопровождения коллектива, тренинги. Разработано положение о </w:t>
      </w:r>
      <w:r w:rsidR="007026FB" w:rsidRPr="00252DBF">
        <w:rPr>
          <w:rFonts w:ascii="Times New Roman" w:hAnsi="Times New Roman"/>
          <w:sz w:val="28"/>
          <w:szCs w:val="28"/>
        </w:rPr>
        <w:t>стимулировании</w:t>
      </w:r>
      <w:r w:rsidRPr="00252DBF">
        <w:rPr>
          <w:rFonts w:ascii="Times New Roman" w:hAnsi="Times New Roman"/>
          <w:sz w:val="28"/>
          <w:szCs w:val="28"/>
        </w:rPr>
        <w:t xml:space="preserve">. </w:t>
      </w:r>
    </w:p>
    <w:p w:rsidR="00680596" w:rsidRPr="00252DBF"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Анкетирование педагогического состава в конце 20</w:t>
      </w:r>
      <w:r w:rsidR="007026FB" w:rsidRPr="00252DBF">
        <w:rPr>
          <w:rFonts w:ascii="Times New Roman" w:hAnsi="Times New Roman"/>
          <w:sz w:val="28"/>
          <w:szCs w:val="28"/>
        </w:rPr>
        <w:t>11</w:t>
      </w:r>
      <w:r w:rsidRPr="00252DBF">
        <w:rPr>
          <w:rFonts w:ascii="Times New Roman" w:hAnsi="Times New Roman"/>
          <w:sz w:val="28"/>
          <w:szCs w:val="28"/>
        </w:rPr>
        <w:t xml:space="preserve"> года показало, что основные сложности в формировании педагогического коллектива вызвало:</w:t>
      </w:r>
    </w:p>
    <w:p w:rsidR="00680596" w:rsidRPr="00252DBF" w:rsidRDefault="00680596" w:rsidP="00680596">
      <w:pPr>
        <w:numPr>
          <w:ilvl w:val="0"/>
          <w:numId w:val="9"/>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Отсутстви</w:t>
      </w:r>
      <w:r w:rsidR="00CE019F" w:rsidRPr="00252DBF">
        <w:rPr>
          <w:rFonts w:ascii="Times New Roman" w:hAnsi="Times New Roman"/>
          <w:sz w:val="28"/>
          <w:szCs w:val="28"/>
        </w:rPr>
        <w:t>е общих интересов вне школы 38%;</w:t>
      </w:r>
    </w:p>
    <w:p w:rsidR="00680596" w:rsidRPr="00252DBF" w:rsidRDefault="007026FB" w:rsidP="00680596">
      <w:pPr>
        <w:numPr>
          <w:ilvl w:val="0"/>
          <w:numId w:val="9"/>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Обновление педагогического коллектива, вливание «молодых педагогов»</w:t>
      </w:r>
      <w:r w:rsidR="00CE019F" w:rsidRPr="00252DBF">
        <w:rPr>
          <w:rFonts w:ascii="Times New Roman" w:hAnsi="Times New Roman"/>
          <w:sz w:val="28"/>
          <w:szCs w:val="28"/>
        </w:rPr>
        <w:t xml:space="preserve"> 56%;</w:t>
      </w:r>
    </w:p>
    <w:p w:rsidR="00680596" w:rsidRPr="00252DBF" w:rsidRDefault="00CE019F" w:rsidP="00680596">
      <w:pPr>
        <w:numPr>
          <w:ilvl w:val="0"/>
          <w:numId w:val="9"/>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Культура общения разная 17%;</w:t>
      </w:r>
    </w:p>
    <w:p w:rsidR="00680596" w:rsidRPr="00252DBF" w:rsidRDefault="00680596" w:rsidP="00680596">
      <w:pPr>
        <w:numPr>
          <w:ilvl w:val="0"/>
          <w:numId w:val="9"/>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Чувство ответс</w:t>
      </w:r>
      <w:r w:rsidR="00CE019F" w:rsidRPr="00252DBF">
        <w:rPr>
          <w:rFonts w:ascii="Times New Roman" w:hAnsi="Times New Roman"/>
          <w:sz w:val="28"/>
          <w:szCs w:val="28"/>
        </w:rPr>
        <w:t>твенности разное 24%;</w:t>
      </w:r>
    </w:p>
    <w:p w:rsidR="00680596" w:rsidRPr="00252DBF" w:rsidRDefault="00680596" w:rsidP="00680596">
      <w:pPr>
        <w:numPr>
          <w:ilvl w:val="0"/>
          <w:numId w:val="9"/>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Отсутствие един</w:t>
      </w:r>
      <w:r w:rsidR="00CE019F" w:rsidRPr="00252DBF">
        <w:rPr>
          <w:rFonts w:ascii="Times New Roman" w:hAnsi="Times New Roman"/>
          <w:sz w:val="28"/>
          <w:szCs w:val="28"/>
        </w:rPr>
        <w:t>ых требований администрации 47%;</w:t>
      </w:r>
    </w:p>
    <w:p w:rsidR="00680596" w:rsidRPr="00252DBF" w:rsidRDefault="00680596" w:rsidP="00680596">
      <w:pPr>
        <w:numPr>
          <w:ilvl w:val="0"/>
          <w:numId w:val="9"/>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Не выработана система оце</w:t>
      </w:r>
      <w:r w:rsidR="00CE019F" w:rsidRPr="00252DBF">
        <w:rPr>
          <w:rFonts w:ascii="Times New Roman" w:hAnsi="Times New Roman"/>
          <w:sz w:val="28"/>
          <w:szCs w:val="28"/>
        </w:rPr>
        <w:t>нки труда педагога  54%;</w:t>
      </w:r>
    </w:p>
    <w:p w:rsidR="00680596" w:rsidRPr="00252DBF" w:rsidRDefault="00CE019F" w:rsidP="00680596">
      <w:pPr>
        <w:numPr>
          <w:ilvl w:val="0"/>
          <w:numId w:val="9"/>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Не</w:t>
      </w:r>
      <w:r w:rsidR="00680596" w:rsidRPr="00252DBF">
        <w:rPr>
          <w:rFonts w:ascii="Times New Roman" w:hAnsi="Times New Roman"/>
          <w:sz w:val="28"/>
          <w:szCs w:val="28"/>
        </w:rPr>
        <w:t>достаточная материальная база школы 48%.</w:t>
      </w:r>
    </w:p>
    <w:p w:rsidR="00680596" w:rsidRPr="00252DBF"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Наблюдалась инертно</w:t>
      </w:r>
      <w:r w:rsidR="00CE019F" w:rsidRPr="00252DBF">
        <w:rPr>
          <w:rFonts w:ascii="Times New Roman" w:hAnsi="Times New Roman"/>
          <w:sz w:val="28"/>
          <w:szCs w:val="28"/>
        </w:rPr>
        <w:t xml:space="preserve">сть некоторых педагогов и их </w:t>
      </w:r>
      <w:r w:rsidR="004E582C" w:rsidRPr="00252DBF">
        <w:rPr>
          <w:rFonts w:ascii="Times New Roman" w:hAnsi="Times New Roman"/>
          <w:sz w:val="28"/>
          <w:szCs w:val="28"/>
        </w:rPr>
        <w:t>не вовлеченность</w:t>
      </w:r>
      <w:r w:rsidRPr="00252DBF">
        <w:rPr>
          <w:rFonts w:ascii="Times New Roman" w:hAnsi="Times New Roman"/>
          <w:sz w:val="28"/>
          <w:szCs w:val="28"/>
        </w:rPr>
        <w:t xml:space="preserve"> в деятельность школы.</w:t>
      </w:r>
    </w:p>
    <w:p w:rsidR="00680596" w:rsidRPr="00252DBF"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Работа с детским коллективом велась по различным</w:t>
      </w:r>
      <w:r w:rsidR="00CE019F" w:rsidRPr="00252DBF">
        <w:rPr>
          <w:rFonts w:ascii="Times New Roman" w:hAnsi="Times New Roman"/>
          <w:sz w:val="28"/>
          <w:szCs w:val="28"/>
        </w:rPr>
        <w:t xml:space="preserve"> направлениям. В результате </w:t>
      </w:r>
      <w:r w:rsidRPr="00252DBF">
        <w:rPr>
          <w:rFonts w:ascii="Times New Roman" w:hAnsi="Times New Roman"/>
          <w:sz w:val="28"/>
          <w:szCs w:val="28"/>
        </w:rPr>
        <w:t xml:space="preserve"> была </w:t>
      </w:r>
      <w:r w:rsidR="007026FB" w:rsidRPr="00252DBF">
        <w:rPr>
          <w:rFonts w:ascii="Times New Roman" w:hAnsi="Times New Roman"/>
          <w:sz w:val="28"/>
          <w:szCs w:val="28"/>
        </w:rPr>
        <w:t>создана ДОО «Содружество</w:t>
      </w:r>
      <w:r w:rsidR="00CE019F" w:rsidRPr="00252DBF">
        <w:rPr>
          <w:rFonts w:ascii="Times New Roman" w:hAnsi="Times New Roman"/>
          <w:sz w:val="28"/>
          <w:szCs w:val="28"/>
        </w:rPr>
        <w:t>»</w:t>
      </w:r>
      <w:r w:rsidRPr="00252DBF">
        <w:rPr>
          <w:rFonts w:ascii="Times New Roman" w:hAnsi="Times New Roman"/>
          <w:sz w:val="28"/>
          <w:szCs w:val="28"/>
        </w:rPr>
        <w:t>. Разработана система «</w:t>
      </w:r>
      <w:r w:rsidR="007026FB" w:rsidRPr="00252DBF">
        <w:rPr>
          <w:rFonts w:ascii="Times New Roman" w:hAnsi="Times New Roman"/>
          <w:sz w:val="28"/>
          <w:szCs w:val="28"/>
        </w:rPr>
        <w:t>даров</w:t>
      </w:r>
      <w:r w:rsidRPr="00252DBF">
        <w:rPr>
          <w:rFonts w:ascii="Times New Roman" w:hAnsi="Times New Roman"/>
          <w:sz w:val="28"/>
          <w:szCs w:val="28"/>
        </w:rPr>
        <w:t>»</w:t>
      </w:r>
      <w:r w:rsidR="00CE019F" w:rsidRPr="00252DBF">
        <w:rPr>
          <w:rFonts w:ascii="Times New Roman" w:hAnsi="Times New Roman"/>
          <w:sz w:val="28"/>
          <w:szCs w:val="28"/>
        </w:rPr>
        <w:t>,</w:t>
      </w:r>
      <w:r w:rsidRPr="00252DBF">
        <w:rPr>
          <w:rFonts w:ascii="Times New Roman" w:hAnsi="Times New Roman"/>
          <w:sz w:val="28"/>
          <w:szCs w:val="28"/>
        </w:rPr>
        <w:t xml:space="preserve"> стимулирующая ребят на социальную активность. С</w:t>
      </w:r>
      <w:r w:rsidR="00CE019F" w:rsidRPr="00252DBF">
        <w:rPr>
          <w:rFonts w:ascii="Times New Roman" w:hAnsi="Times New Roman"/>
          <w:sz w:val="28"/>
          <w:szCs w:val="28"/>
        </w:rPr>
        <w:t xml:space="preserve"> периодичностью 6 номеров в год силами школьн</w:t>
      </w:r>
      <w:r w:rsidR="004E582C">
        <w:rPr>
          <w:rFonts w:ascii="Times New Roman" w:hAnsi="Times New Roman"/>
          <w:sz w:val="28"/>
          <w:szCs w:val="28"/>
        </w:rPr>
        <w:t>ой</w:t>
      </w:r>
      <w:r w:rsidR="00CE019F" w:rsidRPr="00252DBF">
        <w:rPr>
          <w:rFonts w:ascii="Times New Roman" w:hAnsi="Times New Roman"/>
          <w:sz w:val="28"/>
          <w:szCs w:val="28"/>
        </w:rPr>
        <w:t xml:space="preserve"> </w:t>
      </w:r>
      <w:r w:rsidR="004E582C">
        <w:rPr>
          <w:rFonts w:ascii="Times New Roman" w:hAnsi="Times New Roman"/>
          <w:sz w:val="28"/>
          <w:szCs w:val="28"/>
        </w:rPr>
        <w:t>редколлегии</w:t>
      </w:r>
      <w:r w:rsidRPr="00252DBF">
        <w:rPr>
          <w:rFonts w:ascii="Times New Roman" w:hAnsi="Times New Roman"/>
          <w:sz w:val="28"/>
          <w:szCs w:val="28"/>
        </w:rPr>
        <w:t xml:space="preserve"> выпускается школьная газета. Выработаны еди</w:t>
      </w:r>
      <w:r w:rsidR="004E582C">
        <w:rPr>
          <w:rFonts w:ascii="Times New Roman" w:hAnsi="Times New Roman"/>
          <w:sz w:val="28"/>
          <w:szCs w:val="28"/>
        </w:rPr>
        <w:t>ные принципы отношений «ученик-</w:t>
      </w:r>
      <w:r w:rsidRPr="00252DBF">
        <w:rPr>
          <w:rFonts w:ascii="Times New Roman" w:hAnsi="Times New Roman"/>
          <w:sz w:val="28"/>
          <w:szCs w:val="28"/>
        </w:rPr>
        <w:t>ученик», «ученик-учитель». Заложены школьные традиции.</w:t>
      </w:r>
    </w:p>
    <w:p w:rsidR="00680596" w:rsidRPr="00252DBF" w:rsidRDefault="00CE019F"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В течение</w:t>
      </w:r>
      <w:r w:rsidR="00680596" w:rsidRPr="00252DBF">
        <w:rPr>
          <w:rFonts w:ascii="Times New Roman" w:hAnsi="Times New Roman"/>
          <w:sz w:val="28"/>
          <w:szCs w:val="28"/>
        </w:rPr>
        <w:t xml:space="preserve"> года велась работа по формированию групп мотивированных учащихся, </w:t>
      </w:r>
      <w:r w:rsidR="004E582C">
        <w:rPr>
          <w:rFonts w:ascii="Times New Roman" w:hAnsi="Times New Roman"/>
          <w:sz w:val="28"/>
          <w:szCs w:val="28"/>
        </w:rPr>
        <w:t>формировалась база одарённых детей</w:t>
      </w:r>
      <w:r w:rsidR="00680596" w:rsidRPr="00252DBF">
        <w:rPr>
          <w:rFonts w:ascii="Times New Roman" w:hAnsi="Times New Roman"/>
          <w:sz w:val="28"/>
          <w:szCs w:val="28"/>
        </w:rPr>
        <w:t>.</w:t>
      </w:r>
      <w:r w:rsidRPr="00252DBF">
        <w:rPr>
          <w:rFonts w:ascii="Times New Roman" w:hAnsi="Times New Roman"/>
          <w:sz w:val="28"/>
          <w:szCs w:val="28"/>
        </w:rPr>
        <w:t xml:space="preserve"> Первый год работы школы был не</w:t>
      </w:r>
      <w:r w:rsidR="00680596" w:rsidRPr="00252DBF">
        <w:rPr>
          <w:rFonts w:ascii="Times New Roman" w:hAnsi="Times New Roman"/>
          <w:sz w:val="28"/>
          <w:szCs w:val="28"/>
        </w:rPr>
        <w:t xml:space="preserve">удачным в плане участия детей в олимпиадах, смотрах-конкурсах. Отсутствие опоры на мотивированных учащихся в начале учебного года повлекло за собой низкий процент вовлеченности детей в проектно-исследовательскую деятельность. С целью решения данной проблемы было организовано </w:t>
      </w:r>
      <w:r w:rsidR="004E582C">
        <w:rPr>
          <w:rFonts w:ascii="Times New Roman" w:hAnsi="Times New Roman"/>
          <w:sz w:val="28"/>
          <w:szCs w:val="28"/>
        </w:rPr>
        <w:t xml:space="preserve">Школьное </w:t>
      </w:r>
      <w:r w:rsidR="00680596" w:rsidRPr="00252DBF">
        <w:rPr>
          <w:rFonts w:ascii="Times New Roman" w:hAnsi="Times New Roman"/>
          <w:sz w:val="28"/>
          <w:szCs w:val="28"/>
        </w:rPr>
        <w:t>Научное общество учащихся.</w:t>
      </w:r>
    </w:p>
    <w:p w:rsidR="00680596" w:rsidRPr="00252DBF" w:rsidRDefault="00CE019F" w:rsidP="00680596">
      <w:pPr>
        <w:shd w:val="clear" w:color="auto" w:fill="FFFFFF"/>
        <w:spacing w:after="0" w:line="240" w:lineRule="auto"/>
        <w:ind w:firstLine="567"/>
        <w:contextualSpacing/>
        <w:jc w:val="both"/>
        <w:rPr>
          <w:rFonts w:ascii="Times New Roman" w:hAnsi="Times New Roman"/>
          <w:iCs/>
          <w:sz w:val="28"/>
          <w:szCs w:val="28"/>
        </w:rPr>
      </w:pPr>
      <w:r w:rsidRPr="00252DBF">
        <w:rPr>
          <w:rFonts w:ascii="Times New Roman" w:hAnsi="Times New Roman"/>
          <w:iCs/>
          <w:sz w:val="28"/>
          <w:szCs w:val="28"/>
        </w:rPr>
        <w:t xml:space="preserve">В </w:t>
      </w:r>
      <w:r w:rsidR="00680596" w:rsidRPr="00252DBF">
        <w:rPr>
          <w:rFonts w:ascii="Times New Roman" w:hAnsi="Times New Roman"/>
          <w:iCs/>
          <w:sz w:val="28"/>
          <w:szCs w:val="28"/>
        </w:rPr>
        <w:t>20</w:t>
      </w:r>
      <w:r w:rsidR="007026FB" w:rsidRPr="00252DBF">
        <w:rPr>
          <w:rFonts w:ascii="Times New Roman" w:hAnsi="Times New Roman"/>
          <w:iCs/>
          <w:sz w:val="28"/>
          <w:szCs w:val="28"/>
        </w:rPr>
        <w:t>1</w:t>
      </w:r>
      <w:r w:rsidR="004E582C">
        <w:rPr>
          <w:rFonts w:ascii="Times New Roman" w:hAnsi="Times New Roman"/>
          <w:iCs/>
          <w:sz w:val="28"/>
          <w:szCs w:val="28"/>
        </w:rPr>
        <w:t>1</w:t>
      </w:r>
      <w:r w:rsidR="00680596" w:rsidRPr="00252DBF">
        <w:rPr>
          <w:rFonts w:ascii="Times New Roman" w:hAnsi="Times New Roman"/>
          <w:iCs/>
          <w:sz w:val="28"/>
          <w:szCs w:val="28"/>
        </w:rPr>
        <w:t>-20</w:t>
      </w:r>
      <w:r w:rsidR="007026FB" w:rsidRPr="00252DBF">
        <w:rPr>
          <w:rFonts w:ascii="Times New Roman" w:hAnsi="Times New Roman"/>
          <w:iCs/>
          <w:sz w:val="28"/>
          <w:szCs w:val="28"/>
        </w:rPr>
        <w:t>1</w:t>
      </w:r>
      <w:r w:rsidR="004E582C">
        <w:rPr>
          <w:rFonts w:ascii="Times New Roman" w:hAnsi="Times New Roman"/>
          <w:iCs/>
          <w:sz w:val="28"/>
          <w:szCs w:val="28"/>
        </w:rPr>
        <w:t>2</w:t>
      </w:r>
      <w:r w:rsidRPr="00252DBF">
        <w:rPr>
          <w:rFonts w:ascii="Times New Roman" w:hAnsi="Times New Roman"/>
          <w:iCs/>
          <w:sz w:val="28"/>
          <w:szCs w:val="28"/>
        </w:rPr>
        <w:t xml:space="preserve"> учебном</w:t>
      </w:r>
      <w:r w:rsidR="00680596" w:rsidRPr="00252DBF">
        <w:rPr>
          <w:rFonts w:ascii="Times New Roman" w:hAnsi="Times New Roman"/>
          <w:iCs/>
          <w:sz w:val="28"/>
          <w:szCs w:val="28"/>
        </w:rPr>
        <w:t xml:space="preserve"> год</w:t>
      </w:r>
      <w:r w:rsidRPr="00252DBF">
        <w:rPr>
          <w:rFonts w:ascii="Times New Roman" w:hAnsi="Times New Roman"/>
          <w:iCs/>
          <w:sz w:val="28"/>
          <w:szCs w:val="28"/>
        </w:rPr>
        <w:t>у условия функционирования школы были следующие:</w:t>
      </w:r>
    </w:p>
    <w:p w:rsidR="00680596" w:rsidRPr="00252DBF" w:rsidRDefault="00680596" w:rsidP="00680596">
      <w:pPr>
        <w:numPr>
          <w:ilvl w:val="0"/>
          <w:numId w:val="10"/>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 xml:space="preserve">Формирование детского коллектива на принципах </w:t>
      </w:r>
      <w:r w:rsidR="00943E89" w:rsidRPr="00252DBF">
        <w:rPr>
          <w:rFonts w:ascii="Times New Roman" w:hAnsi="Times New Roman"/>
          <w:sz w:val="28"/>
          <w:szCs w:val="28"/>
        </w:rPr>
        <w:t>стратегии</w:t>
      </w:r>
      <w:r w:rsidRPr="00252DBF">
        <w:rPr>
          <w:rFonts w:ascii="Times New Roman" w:hAnsi="Times New Roman"/>
          <w:sz w:val="28"/>
          <w:szCs w:val="28"/>
        </w:rPr>
        <w:t xml:space="preserve"> школы, включение в детски</w:t>
      </w:r>
      <w:r w:rsidR="004E582C">
        <w:rPr>
          <w:rFonts w:ascii="Times New Roman" w:hAnsi="Times New Roman"/>
          <w:sz w:val="28"/>
          <w:szCs w:val="28"/>
        </w:rPr>
        <w:t>й</w:t>
      </w:r>
      <w:r w:rsidRPr="00252DBF">
        <w:rPr>
          <w:rFonts w:ascii="Times New Roman" w:hAnsi="Times New Roman"/>
          <w:sz w:val="28"/>
          <w:szCs w:val="28"/>
        </w:rPr>
        <w:t xml:space="preserve"> ко</w:t>
      </w:r>
      <w:r w:rsidR="00CE019F" w:rsidRPr="00252DBF">
        <w:rPr>
          <w:rFonts w:ascii="Times New Roman" w:hAnsi="Times New Roman"/>
          <w:sz w:val="28"/>
          <w:szCs w:val="28"/>
        </w:rPr>
        <w:t>ллектив новых учащихся в течение</w:t>
      </w:r>
      <w:r w:rsidRPr="00252DBF">
        <w:rPr>
          <w:rFonts w:ascii="Times New Roman" w:hAnsi="Times New Roman"/>
          <w:sz w:val="28"/>
          <w:szCs w:val="28"/>
        </w:rPr>
        <w:t xml:space="preserve"> года.</w:t>
      </w:r>
    </w:p>
    <w:p w:rsidR="00680596" w:rsidRPr="00252DBF" w:rsidRDefault="004E582C" w:rsidP="00680596">
      <w:pPr>
        <w:numPr>
          <w:ilvl w:val="0"/>
          <w:numId w:val="10"/>
        </w:num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lastRenderedPageBreak/>
        <w:t>Изучен у</w:t>
      </w:r>
      <w:r w:rsidR="00680596" w:rsidRPr="00252DBF">
        <w:rPr>
          <w:rFonts w:ascii="Times New Roman" w:hAnsi="Times New Roman"/>
          <w:sz w:val="28"/>
          <w:szCs w:val="28"/>
        </w:rPr>
        <w:t>ровень обученности учащихся, сформированы</w:t>
      </w:r>
      <w:r>
        <w:rPr>
          <w:rFonts w:ascii="Times New Roman" w:hAnsi="Times New Roman"/>
          <w:sz w:val="28"/>
          <w:szCs w:val="28"/>
        </w:rPr>
        <w:t xml:space="preserve"> дифференцированные </w:t>
      </w:r>
      <w:r w:rsidR="00680596" w:rsidRPr="00252DBF">
        <w:rPr>
          <w:rFonts w:ascii="Times New Roman" w:hAnsi="Times New Roman"/>
          <w:sz w:val="28"/>
          <w:szCs w:val="28"/>
        </w:rPr>
        <w:t xml:space="preserve"> группы.</w:t>
      </w:r>
    </w:p>
    <w:p w:rsidR="00680596" w:rsidRPr="00252DBF" w:rsidRDefault="00680596" w:rsidP="00680596">
      <w:pPr>
        <w:numPr>
          <w:ilvl w:val="0"/>
          <w:numId w:val="10"/>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Изучен социальный заказ родителей.</w:t>
      </w:r>
    </w:p>
    <w:p w:rsidR="00680596" w:rsidRPr="00252DBF" w:rsidRDefault="004E582C" w:rsidP="00680596">
      <w:pPr>
        <w:numPr>
          <w:ilvl w:val="0"/>
          <w:numId w:val="10"/>
        </w:numPr>
        <w:shd w:val="clear" w:color="auto" w:fill="FFFFFF"/>
        <w:spacing w:after="0" w:line="240" w:lineRule="auto"/>
        <w:contextualSpacing/>
        <w:jc w:val="both"/>
        <w:rPr>
          <w:rFonts w:ascii="Times New Roman" w:hAnsi="Times New Roman"/>
          <w:sz w:val="28"/>
          <w:szCs w:val="28"/>
        </w:rPr>
      </w:pPr>
      <w:r>
        <w:rPr>
          <w:rFonts w:ascii="Times New Roman" w:hAnsi="Times New Roman"/>
          <w:sz w:val="28"/>
          <w:szCs w:val="28"/>
        </w:rPr>
        <w:t>Введение ФГОС в 1-х классах</w:t>
      </w:r>
      <w:r w:rsidR="00680596" w:rsidRPr="00252DBF">
        <w:rPr>
          <w:rFonts w:ascii="Times New Roman" w:hAnsi="Times New Roman"/>
          <w:sz w:val="28"/>
          <w:szCs w:val="28"/>
        </w:rPr>
        <w:t>.</w:t>
      </w:r>
    </w:p>
    <w:p w:rsidR="00680596" w:rsidRPr="00252DBF" w:rsidRDefault="00943E89" w:rsidP="00680596">
      <w:pPr>
        <w:numPr>
          <w:ilvl w:val="0"/>
          <w:numId w:val="10"/>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Начало оснащения</w:t>
      </w:r>
      <w:r w:rsidR="00CE019F" w:rsidRPr="00252DBF">
        <w:rPr>
          <w:rFonts w:ascii="Times New Roman" w:hAnsi="Times New Roman"/>
          <w:sz w:val="28"/>
          <w:szCs w:val="28"/>
        </w:rPr>
        <w:t xml:space="preserve"> материально-технической базы</w:t>
      </w:r>
      <w:r w:rsidR="00680596" w:rsidRPr="00252DBF">
        <w:rPr>
          <w:rFonts w:ascii="Times New Roman" w:hAnsi="Times New Roman"/>
          <w:sz w:val="28"/>
          <w:szCs w:val="28"/>
        </w:rPr>
        <w:t xml:space="preserve"> школы.</w:t>
      </w:r>
    </w:p>
    <w:p w:rsidR="00680596" w:rsidRPr="00252DBF" w:rsidRDefault="00680596" w:rsidP="00680596">
      <w:pPr>
        <w:numPr>
          <w:ilvl w:val="0"/>
          <w:numId w:val="10"/>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 xml:space="preserve">Административный аппарат обновлен на </w:t>
      </w:r>
      <w:r w:rsidR="00943E89" w:rsidRPr="00252DBF">
        <w:rPr>
          <w:rFonts w:ascii="Times New Roman" w:hAnsi="Times New Roman"/>
          <w:sz w:val="28"/>
          <w:szCs w:val="28"/>
        </w:rPr>
        <w:t>8</w:t>
      </w:r>
      <w:r w:rsidRPr="00252DBF">
        <w:rPr>
          <w:rFonts w:ascii="Times New Roman" w:hAnsi="Times New Roman"/>
          <w:sz w:val="28"/>
          <w:szCs w:val="28"/>
        </w:rPr>
        <w:t xml:space="preserve">0%, педагогический коллектив обновлен на </w:t>
      </w:r>
      <w:r w:rsidR="00943E89" w:rsidRPr="00252DBF">
        <w:rPr>
          <w:rFonts w:ascii="Times New Roman" w:hAnsi="Times New Roman"/>
          <w:sz w:val="28"/>
          <w:szCs w:val="28"/>
        </w:rPr>
        <w:t>3</w:t>
      </w:r>
      <w:r w:rsidRPr="00252DBF">
        <w:rPr>
          <w:rFonts w:ascii="Times New Roman" w:hAnsi="Times New Roman"/>
          <w:sz w:val="28"/>
          <w:szCs w:val="28"/>
        </w:rPr>
        <w:t>0%.</w:t>
      </w:r>
    </w:p>
    <w:p w:rsidR="00680596" w:rsidRPr="00252DBF" w:rsidRDefault="00680596" w:rsidP="00943E89">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 xml:space="preserve">Структура внутришкольного контроля, направленность на индивидуализацию обучения, единые требования к образовательным системам, подбор и расстановка кадров с учетом поставленных задач, материальное оснащение школы </w:t>
      </w:r>
      <w:r w:rsidR="004E582C">
        <w:rPr>
          <w:rFonts w:ascii="Times New Roman" w:hAnsi="Times New Roman"/>
          <w:sz w:val="28"/>
          <w:szCs w:val="28"/>
        </w:rPr>
        <w:t xml:space="preserve">– </w:t>
      </w:r>
      <w:r w:rsidRPr="00252DBF">
        <w:rPr>
          <w:rFonts w:ascii="Times New Roman" w:hAnsi="Times New Roman"/>
          <w:sz w:val="28"/>
          <w:szCs w:val="28"/>
        </w:rPr>
        <w:t>все</w:t>
      </w:r>
      <w:r w:rsidR="004E582C">
        <w:rPr>
          <w:rFonts w:ascii="Times New Roman" w:hAnsi="Times New Roman"/>
          <w:sz w:val="28"/>
          <w:szCs w:val="28"/>
        </w:rPr>
        <w:t xml:space="preserve"> </w:t>
      </w:r>
      <w:r w:rsidRPr="00252DBF">
        <w:rPr>
          <w:rFonts w:ascii="Times New Roman" w:hAnsi="Times New Roman"/>
          <w:sz w:val="28"/>
          <w:szCs w:val="28"/>
        </w:rPr>
        <w:t xml:space="preserve"> это дало свои </w:t>
      </w:r>
      <w:r w:rsidR="00943E89" w:rsidRPr="00252DBF">
        <w:rPr>
          <w:rFonts w:ascii="Times New Roman" w:hAnsi="Times New Roman"/>
          <w:sz w:val="28"/>
          <w:szCs w:val="28"/>
        </w:rPr>
        <w:t>положительные результаты.</w:t>
      </w:r>
    </w:p>
    <w:p w:rsidR="00680596" w:rsidRPr="00252DBF" w:rsidRDefault="00252DBF"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Также д</w:t>
      </w:r>
      <w:r w:rsidR="00680596" w:rsidRPr="00252DBF">
        <w:rPr>
          <w:rFonts w:ascii="Times New Roman" w:hAnsi="Times New Roman"/>
          <w:sz w:val="28"/>
          <w:szCs w:val="28"/>
        </w:rPr>
        <w:t>ля разрешения проблем внутришкольного управ</w:t>
      </w:r>
      <w:r>
        <w:rPr>
          <w:rFonts w:ascii="Times New Roman" w:hAnsi="Times New Roman"/>
          <w:sz w:val="28"/>
          <w:szCs w:val="28"/>
        </w:rPr>
        <w:t>ления были предприняты такие изменения:</w:t>
      </w:r>
    </w:p>
    <w:p w:rsidR="00680596" w:rsidRPr="00252DBF" w:rsidRDefault="00680596" w:rsidP="00680596">
      <w:pPr>
        <w:numPr>
          <w:ilvl w:val="0"/>
          <w:numId w:val="11"/>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сформировали целостный педагогический коллектив единомышленников;</w:t>
      </w:r>
    </w:p>
    <w:p w:rsidR="00680596" w:rsidRPr="00252DBF" w:rsidRDefault="00680596" w:rsidP="00680596">
      <w:pPr>
        <w:numPr>
          <w:ilvl w:val="0"/>
          <w:numId w:val="11"/>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демократизировали на всех уровнях школьную жизнь и процесс управления ею;</w:t>
      </w:r>
    </w:p>
    <w:p w:rsidR="00680596" w:rsidRPr="00252DBF" w:rsidRDefault="00680596" w:rsidP="00680596">
      <w:pPr>
        <w:numPr>
          <w:ilvl w:val="0"/>
          <w:numId w:val="11"/>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создали в педагогическом коллективе атмосферу творческой активности, перевели его в режим постоянного творческого поиска;</w:t>
      </w:r>
    </w:p>
    <w:p w:rsidR="00680596" w:rsidRPr="00252DBF" w:rsidRDefault="00680596" w:rsidP="00680596">
      <w:pPr>
        <w:numPr>
          <w:ilvl w:val="0"/>
          <w:numId w:val="11"/>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организовали систематическую учебу и подготовку всех членов педагогического коллектива к решению стоящих перед школой проблем, считая это одним из важнейших оснований дальнейшего развития школы и педагогического процесса;</w:t>
      </w:r>
    </w:p>
    <w:p w:rsidR="00680596" w:rsidRPr="00252DBF" w:rsidRDefault="00680596" w:rsidP="00680596">
      <w:pPr>
        <w:numPr>
          <w:ilvl w:val="0"/>
          <w:numId w:val="11"/>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 xml:space="preserve">создали целостную систему формирования и развития </w:t>
      </w:r>
      <w:proofErr w:type="spellStart"/>
      <w:r w:rsidRPr="00252DBF">
        <w:rPr>
          <w:rFonts w:ascii="Times New Roman" w:hAnsi="Times New Roman"/>
          <w:sz w:val="28"/>
          <w:szCs w:val="28"/>
        </w:rPr>
        <w:t>общеучебных</w:t>
      </w:r>
      <w:proofErr w:type="spellEnd"/>
      <w:r w:rsidRPr="00252DBF">
        <w:rPr>
          <w:rFonts w:ascii="Times New Roman" w:hAnsi="Times New Roman"/>
          <w:sz w:val="28"/>
          <w:szCs w:val="28"/>
        </w:rPr>
        <w:t xml:space="preserve"> навыков и умений исходя из того, что она будет являться одним из оснований развития личности, качества и прочности ее знаний;</w:t>
      </w:r>
    </w:p>
    <w:p w:rsidR="00680596" w:rsidRPr="00252DBF" w:rsidRDefault="00680596" w:rsidP="00943E89">
      <w:pPr>
        <w:numPr>
          <w:ilvl w:val="0"/>
          <w:numId w:val="11"/>
        </w:numPr>
        <w:shd w:val="clear" w:color="auto" w:fill="FFFFFF"/>
        <w:spacing w:after="0" w:line="240" w:lineRule="auto"/>
        <w:contextualSpacing/>
        <w:jc w:val="both"/>
        <w:rPr>
          <w:rFonts w:ascii="Times New Roman" w:hAnsi="Times New Roman"/>
          <w:sz w:val="28"/>
          <w:szCs w:val="28"/>
        </w:rPr>
      </w:pPr>
      <w:r w:rsidRPr="00252DBF">
        <w:rPr>
          <w:rFonts w:ascii="Times New Roman" w:hAnsi="Times New Roman"/>
          <w:sz w:val="28"/>
          <w:szCs w:val="28"/>
        </w:rPr>
        <w:t>направили всю деятельность аппарата управления на совершенно осознанную работу по формированию и всемерному развитию внутришкольной культуры.</w:t>
      </w:r>
      <w:bookmarkStart w:id="1" w:name="2008_Условия"/>
      <w:bookmarkEnd w:id="1"/>
    </w:p>
    <w:p w:rsidR="00943E89" w:rsidRPr="00252DBF" w:rsidRDefault="0092692C" w:rsidP="00943E89">
      <w:pPr>
        <w:shd w:val="clear" w:color="auto" w:fill="FFFFFF"/>
        <w:spacing w:after="0" w:line="240" w:lineRule="auto"/>
        <w:ind w:firstLine="567"/>
        <w:contextualSpacing/>
        <w:jc w:val="both"/>
        <w:rPr>
          <w:rFonts w:ascii="Times New Roman" w:hAnsi="Times New Roman"/>
          <w:iCs/>
          <w:sz w:val="28"/>
          <w:szCs w:val="28"/>
        </w:rPr>
      </w:pPr>
      <w:r w:rsidRPr="00252DBF">
        <w:rPr>
          <w:rFonts w:ascii="Times New Roman" w:hAnsi="Times New Roman"/>
          <w:iCs/>
          <w:sz w:val="28"/>
          <w:szCs w:val="28"/>
        </w:rPr>
        <w:t>С 2011 года и по</w:t>
      </w:r>
      <w:r w:rsidR="00943E89" w:rsidRPr="00252DBF">
        <w:rPr>
          <w:rFonts w:ascii="Times New Roman" w:hAnsi="Times New Roman"/>
          <w:iCs/>
          <w:sz w:val="28"/>
          <w:szCs w:val="28"/>
        </w:rPr>
        <w:t xml:space="preserve"> настоящее время постоянный состав управленческой команды состоит из администрации школы и учителей, которым делегированы административные полномочия на постоянной основе, что так важно в условиях небольшой сельской школы, в условиях оптимизации. Так координатор по работе с одарёнными детьми – учитель физики, ответственный за информатизацию школы – учитель математики и т.д.</w:t>
      </w:r>
    </w:p>
    <w:p w:rsidR="00943E89" w:rsidRPr="00252DBF" w:rsidRDefault="00943E89" w:rsidP="00943E89">
      <w:pPr>
        <w:shd w:val="clear" w:color="auto" w:fill="FFFFFF"/>
        <w:spacing w:after="0" w:line="240" w:lineRule="auto"/>
        <w:ind w:firstLine="567"/>
        <w:contextualSpacing/>
        <w:jc w:val="both"/>
        <w:rPr>
          <w:rFonts w:ascii="Times New Roman" w:hAnsi="Times New Roman"/>
          <w:iCs/>
          <w:sz w:val="28"/>
          <w:szCs w:val="28"/>
        </w:rPr>
      </w:pPr>
      <w:r w:rsidRPr="00252DBF">
        <w:rPr>
          <w:rFonts w:ascii="Times New Roman" w:hAnsi="Times New Roman"/>
          <w:iCs/>
          <w:sz w:val="28"/>
          <w:szCs w:val="28"/>
        </w:rPr>
        <w:t>Расширенный состав управленческой команды состоит из педагогов, заинтересованных конкретной темой, деятельностью. Также под решение конкретных задач создается рабочая группа, в которой соблюдается принцип самоопределения, перераспределения ролей, общей ответственности за результат работы. Таким способом была организована работа над программой развития школы до 2015, составлением ООП НОО проектами по созданию школьного научного общества учащихся, программой информатизации школы. Сейчас создана рабочая группа по составлению основной общеобразовательной программы основного общего образования.</w:t>
      </w:r>
    </w:p>
    <w:p w:rsidR="00000B71" w:rsidRDefault="00000B71" w:rsidP="00A65BA2">
      <w:pPr>
        <w:shd w:val="clear" w:color="auto" w:fill="FFFFFF"/>
        <w:spacing w:after="0" w:line="240" w:lineRule="auto"/>
        <w:ind w:firstLine="567"/>
        <w:contextualSpacing/>
        <w:jc w:val="both"/>
        <w:rPr>
          <w:rFonts w:ascii="Times New Roman" w:hAnsi="Times New Roman"/>
          <w:bCs/>
          <w:sz w:val="28"/>
          <w:szCs w:val="28"/>
        </w:rPr>
      </w:pPr>
    </w:p>
    <w:p w:rsidR="00680596" w:rsidRDefault="00680596" w:rsidP="00A65BA2">
      <w:pPr>
        <w:shd w:val="clear" w:color="auto" w:fill="FFFFFF"/>
        <w:spacing w:after="0" w:line="240" w:lineRule="auto"/>
        <w:ind w:firstLine="567"/>
        <w:contextualSpacing/>
        <w:jc w:val="both"/>
        <w:rPr>
          <w:rFonts w:ascii="Times New Roman" w:hAnsi="Times New Roman"/>
          <w:bCs/>
          <w:sz w:val="28"/>
          <w:szCs w:val="28"/>
        </w:rPr>
      </w:pPr>
      <w:r w:rsidRPr="00252DBF">
        <w:rPr>
          <w:rFonts w:ascii="Times New Roman" w:hAnsi="Times New Roman"/>
          <w:bCs/>
          <w:sz w:val="28"/>
          <w:szCs w:val="28"/>
        </w:rPr>
        <w:t xml:space="preserve">Сравнительная таблица по </w:t>
      </w:r>
      <w:r w:rsidR="00A65BA2" w:rsidRPr="00252DBF">
        <w:rPr>
          <w:rFonts w:ascii="Times New Roman" w:hAnsi="Times New Roman"/>
          <w:bCs/>
          <w:sz w:val="28"/>
          <w:szCs w:val="28"/>
        </w:rPr>
        <w:t>оптимизации</w:t>
      </w:r>
      <w:r w:rsidRPr="00252DBF">
        <w:rPr>
          <w:rFonts w:ascii="Times New Roman" w:hAnsi="Times New Roman"/>
          <w:bCs/>
          <w:sz w:val="28"/>
          <w:szCs w:val="28"/>
        </w:rPr>
        <w:t xml:space="preserve"> административного аппарата</w:t>
      </w:r>
    </w:p>
    <w:p w:rsidR="00000B71" w:rsidRPr="00252DBF" w:rsidRDefault="00000B71" w:rsidP="00A65BA2">
      <w:pPr>
        <w:shd w:val="clear" w:color="auto" w:fill="FFFFFF"/>
        <w:spacing w:after="0" w:line="240" w:lineRule="auto"/>
        <w:ind w:firstLine="567"/>
        <w:contextualSpacing/>
        <w:jc w:val="both"/>
        <w:rPr>
          <w:rFonts w:ascii="Times New Roman" w:hAnsi="Times New Roman"/>
          <w:sz w:val="28"/>
          <w:szCs w:val="28"/>
        </w:rPr>
      </w:pPr>
    </w:p>
    <w:tbl>
      <w:tblPr>
        <w:tblW w:w="4874"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tblPr>
      <w:tblGrid>
        <w:gridCol w:w="2093"/>
        <w:gridCol w:w="3546"/>
        <w:gridCol w:w="3967"/>
      </w:tblGrid>
      <w:tr w:rsidR="00A65BA2" w:rsidRPr="00252DBF" w:rsidTr="00000B71">
        <w:tc>
          <w:tcPr>
            <w:tcW w:w="1089" w:type="pct"/>
            <w:tcBorders>
              <w:top w:val="single" w:sz="8" w:space="0" w:color="9BBB59"/>
              <w:left w:val="single" w:sz="8" w:space="0" w:color="9BBB59"/>
              <w:bottom w:val="single" w:sz="18" w:space="0" w:color="9BBB59"/>
              <w:right w:val="single" w:sz="8" w:space="0" w:color="9BBB59"/>
            </w:tcBorders>
            <w:shd w:val="clear" w:color="auto" w:fill="auto"/>
            <w:hideMark/>
          </w:tcPr>
          <w:p w:rsidR="00A65BA2" w:rsidRPr="00252DBF" w:rsidRDefault="00A65BA2" w:rsidP="000A4845">
            <w:pPr>
              <w:shd w:val="clear" w:color="auto" w:fill="FFFFFF"/>
              <w:spacing w:after="0" w:line="240" w:lineRule="auto"/>
              <w:contextualSpacing/>
              <w:rPr>
                <w:rFonts w:ascii="Times New Roman" w:eastAsia="Times New Roman" w:hAnsi="Times New Roman"/>
                <w:bCs/>
                <w:sz w:val="28"/>
                <w:szCs w:val="28"/>
              </w:rPr>
            </w:pPr>
            <w:proofErr w:type="gramStart"/>
            <w:r w:rsidRPr="00252DBF">
              <w:rPr>
                <w:rFonts w:ascii="Times New Roman" w:eastAsia="Times New Roman" w:hAnsi="Times New Roman"/>
                <w:bCs/>
                <w:sz w:val="28"/>
                <w:szCs w:val="28"/>
              </w:rPr>
              <w:lastRenderedPageBreak/>
              <w:t>Учебные</w:t>
            </w:r>
            <w:proofErr w:type="gramEnd"/>
            <w:r w:rsidRPr="00252DBF">
              <w:rPr>
                <w:rFonts w:ascii="Times New Roman" w:eastAsia="Times New Roman" w:hAnsi="Times New Roman"/>
                <w:bCs/>
                <w:sz w:val="28"/>
                <w:szCs w:val="28"/>
              </w:rPr>
              <w:t xml:space="preserve"> года</w:t>
            </w:r>
          </w:p>
        </w:tc>
        <w:tc>
          <w:tcPr>
            <w:tcW w:w="1845" w:type="pct"/>
            <w:tcBorders>
              <w:top w:val="single" w:sz="8" w:space="0" w:color="9BBB59"/>
              <w:left w:val="single" w:sz="8" w:space="0" w:color="9BBB59"/>
              <w:bottom w:val="single" w:sz="18" w:space="0" w:color="9BBB59"/>
              <w:right w:val="single" w:sz="8" w:space="0" w:color="9BBB59"/>
            </w:tcBorders>
            <w:shd w:val="clear" w:color="auto" w:fill="auto"/>
            <w:hideMark/>
          </w:tcPr>
          <w:p w:rsidR="00A65BA2" w:rsidRPr="00252DBF" w:rsidRDefault="00A65BA2" w:rsidP="0092692C">
            <w:pPr>
              <w:shd w:val="clear" w:color="auto" w:fill="FFFFFF"/>
              <w:spacing w:after="0" w:line="240" w:lineRule="auto"/>
              <w:ind w:firstLine="567"/>
              <w:contextualSpacing/>
              <w:jc w:val="center"/>
              <w:rPr>
                <w:rFonts w:ascii="Times New Roman" w:eastAsia="Times New Roman" w:hAnsi="Times New Roman"/>
                <w:bCs/>
                <w:sz w:val="28"/>
                <w:szCs w:val="28"/>
              </w:rPr>
            </w:pPr>
            <w:r w:rsidRPr="00252DBF">
              <w:rPr>
                <w:rFonts w:ascii="Times New Roman" w:eastAsia="Times New Roman" w:hAnsi="Times New Roman"/>
                <w:bCs/>
                <w:sz w:val="28"/>
                <w:szCs w:val="28"/>
              </w:rPr>
              <w:t>Всего работало педагогов</w:t>
            </w:r>
          </w:p>
        </w:tc>
        <w:tc>
          <w:tcPr>
            <w:tcW w:w="2065" w:type="pct"/>
            <w:tcBorders>
              <w:top w:val="single" w:sz="8" w:space="0" w:color="9BBB59"/>
              <w:left w:val="single" w:sz="8" w:space="0" w:color="9BBB59"/>
              <w:bottom w:val="single" w:sz="18" w:space="0" w:color="9BBB59"/>
              <w:right w:val="single" w:sz="8" w:space="0" w:color="9BBB59"/>
            </w:tcBorders>
            <w:shd w:val="clear" w:color="auto" w:fill="auto"/>
            <w:hideMark/>
          </w:tcPr>
          <w:p w:rsidR="00A65BA2" w:rsidRPr="00252DBF" w:rsidRDefault="00A65BA2" w:rsidP="0092692C">
            <w:pPr>
              <w:shd w:val="clear" w:color="auto" w:fill="FFFFFF"/>
              <w:spacing w:after="0" w:line="240" w:lineRule="auto"/>
              <w:ind w:firstLine="567"/>
              <w:contextualSpacing/>
              <w:jc w:val="center"/>
              <w:rPr>
                <w:rFonts w:ascii="Times New Roman" w:eastAsia="Times New Roman" w:hAnsi="Times New Roman"/>
                <w:bCs/>
                <w:sz w:val="28"/>
                <w:szCs w:val="28"/>
              </w:rPr>
            </w:pPr>
            <w:r w:rsidRPr="00252DBF">
              <w:rPr>
                <w:rFonts w:ascii="Times New Roman" w:eastAsia="Times New Roman" w:hAnsi="Times New Roman"/>
                <w:bCs/>
                <w:sz w:val="28"/>
                <w:szCs w:val="28"/>
              </w:rPr>
              <w:t>Количество административных ставок</w:t>
            </w:r>
          </w:p>
        </w:tc>
      </w:tr>
      <w:tr w:rsidR="00A65BA2" w:rsidRPr="00252DBF" w:rsidTr="00000B71">
        <w:tc>
          <w:tcPr>
            <w:tcW w:w="1089" w:type="pct"/>
            <w:tcBorders>
              <w:top w:val="single" w:sz="8" w:space="0" w:color="9BBB59"/>
              <w:left w:val="single" w:sz="8" w:space="0" w:color="9BBB59"/>
              <w:bottom w:val="single" w:sz="8" w:space="0" w:color="9BBB59"/>
              <w:right w:val="single" w:sz="8" w:space="0" w:color="9BBB59"/>
            </w:tcBorders>
            <w:shd w:val="clear" w:color="auto" w:fill="E6EED5"/>
            <w:hideMark/>
          </w:tcPr>
          <w:p w:rsidR="00A65BA2" w:rsidRPr="00252DBF" w:rsidRDefault="00A65BA2" w:rsidP="0092692C">
            <w:pPr>
              <w:shd w:val="clear" w:color="auto" w:fill="FFFFFF"/>
              <w:spacing w:after="0" w:line="240" w:lineRule="auto"/>
              <w:ind w:firstLine="567"/>
              <w:contextualSpacing/>
              <w:jc w:val="both"/>
              <w:rPr>
                <w:rFonts w:ascii="Times New Roman" w:eastAsia="Times New Roman" w:hAnsi="Times New Roman"/>
                <w:bCs/>
                <w:sz w:val="28"/>
                <w:szCs w:val="28"/>
              </w:rPr>
            </w:pPr>
            <w:r w:rsidRPr="00252DBF">
              <w:rPr>
                <w:rFonts w:ascii="Times New Roman" w:eastAsia="Times New Roman" w:hAnsi="Times New Roman"/>
                <w:bCs/>
                <w:sz w:val="28"/>
                <w:szCs w:val="28"/>
              </w:rPr>
              <w:t>2010-2011</w:t>
            </w:r>
          </w:p>
        </w:tc>
        <w:tc>
          <w:tcPr>
            <w:tcW w:w="1845" w:type="pct"/>
            <w:tcBorders>
              <w:top w:val="single" w:sz="8" w:space="0" w:color="9BBB59"/>
              <w:left w:val="single" w:sz="8" w:space="0" w:color="9BBB59"/>
              <w:bottom w:val="single" w:sz="8" w:space="0" w:color="9BBB59"/>
              <w:right w:val="single" w:sz="8" w:space="0" w:color="9BBB59"/>
            </w:tcBorders>
            <w:shd w:val="clear" w:color="auto" w:fill="E6EED5"/>
            <w:hideMark/>
          </w:tcPr>
          <w:p w:rsidR="00A65BA2" w:rsidRPr="00252DBF" w:rsidRDefault="00A65BA2" w:rsidP="00000B71">
            <w:pPr>
              <w:shd w:val="clear" w:color="auto" w:fill="FFFFFF"/>
              <w:spacing w:after="0" w:line="240" w:lineRule="auto"/>
              <w:ind w:firstLine="567"/>
              <w:contextualSpacing/>
              <w:jc w:val="center"/>
              <w:rPr>
                <w:rFonts w:ascii="Times New Roman" w:hAnsi="Times New Roman"/>
                <w:sz w:val="28"/>
                <w:szCs w:val="28"/>
              </w:rPr>
            </w:pPr>
            <w:r w:rsidRPr="00252DBF">
              <w:rPr>
                <w:rFonts w:ascii="Times New Roman" w:hAnsi="Times New Roman"/>
                <w:sz w:val="28"/>
                <w:szCs w:val="28"/>
              </w:rPr>
              <w:t>27</w:t>
            </w:r>
          </w:p>
        </w:tc>
        <w:tc>
          <w:tcPr>
            <w:tcW w:w="2065" w:type="pct"/>
            <w:tcBorders>
              <w:top w:val="single" w:sz="8" w:space="0" w:color="9BBB59"/>
              <w:left w:val="single" w:sz="8" w:space="0" w:color="9BBB59"/>
              <w:bottom w:val="single" w:sz="8" w:space="0" w:color="9BBB59"/>
              <w:right w:val="single" w:sz="8" w:space="0" w:color="9BBB59"/>
            </w:tcBorders>
            <w:shd w:val="clear" w:color="auto" w:fill="E6EED5"/>
            <w:hideMark/>
          </w:tcPr>
          <w:p w:rsidR="00A65BA2" w:rsidRPr="00252DBF" w:rsidRDefault="00A65BA2" w:rsidP="0092692C">
            <w:pPr>
              <w:shd w:val="clear" w:color="auto" w:fill="FFFFFF"/>
              <w:spacing w:after="0" w:line="240" w:lineRule="auto"/>
              <w:ind w:firstLine="567"/>
              <w:contextualSpacing/>
              <w:jc w:val="center"/>
              <w:rPr>
                <w:rFonts w:ascii="Times New Roman" w:hAnsi="Times New Roman"/>
                <w:sz w:val="28"/>
                <w:szCs w:val="28"/>
              </w:rPr>
            </w:pPr>
            <w:r w:rsidRPr="00252DBF">
              <w:rPr>
                <w:rFonts w:ascii="Times New Roman" w:hAnsi="Times New Roman"/>
                <w:sz w:val="28"/>
                <w:szCs w:val="28"/>
              </w:rPr>
              <w:t>5</w:t>
            </w:r>
          </w:p>
        </w:tc>
      </w:tr>
      <w:tr w:rsidR="00A65BA2" w:rsidRPr="00252DBF" w:rsidTr="00000B71">
        <w:tc>
          <w:tcPr>
            <w:tcW w:w="1089" w:type="pct"/>
            <w:tcBorders>
              <w:top w:val="single" w:sz="8" w:space="0" w:color="9BBB59"/>
              <w:left w:val="single" w:sz="8" w:space="0" w:color="9BBB59"/>
              <w:bottom w:val="single" w:sz="8" w:space="0" w:color="9BBB59"/>
              <w:right w:val="single" w:sz="8" w:space="0" w:color="9BBB59"/>
            </w:tcBorders>
            <w:shd w:val="clear" w:color="auto" w:fill="auto"/>
            <w:hideMark/>
          </w:tcPr>
          <w:p w:rsidR="00A65BA2" w:rsidRPr="00252DBF" w:rsidRDefault="00A65BA2" w:rsidP="0092692C">
            <w:pPr>
              <w:shd w:val="clear" w:color="auto" w:fill="FFFFFF"/>
              <w:spacing w:after="0" w:line="240" w:lineRule="auto"/>
              <w:ind w:firstLine="567"/>
              <w:contextualSpacing/>
              <w:jc w:val="both"/>
              <w:rPr>
                <w:rFonts w:ascii="Times New Roman" w:eastAsia="Times New Roman" w:hAnsi="Times New Roman"/>
                <w:bCs/>
                <w:sz w:val="28"/>
                <w:szCs w:val="28"/>
              </w:rPr>
            </w:pPr>
            <w:r w:rsidRPr="00252DBF">
              <w:rPr>
                <w:rFonts w:ascii="Times New Roman" w:eastAsia="Times New Roman" w:hAnsi="Times New Roman"/>
                <w:bCs/>
                <w:sz w:val="28"/>
                <w:szCs w:val="28"/>
              </w:rPr>
              <w:t>2011-2012</w:t>
            </w:r>
          </w:p>
        </w:tc>
        <w:tc>
          <w:tcPr>
            <w:tcW w:w="1845" w:type="pct"/>
            <w:tcBorders>
              <w:top w:val="single" w:sz="8" w:space="0" w:color="9BBB59"/>
              <w:left w:val="single" w:sz="8" w:space="0" w:color="9BBB59"/>
              <w:bottom w:val="single" w:sz="8" w:space="0" w:color="9BBB59"/>
              <w:right w:val="single" w:sz="8" w:space="0" w:color="9BBB59"/>
            </w:tcBorders>
            <w:shd w:val="clear" w:color="auto" w:fill="auto"/>
            <w:hideMark/>
          </w:tcPr>
          <w:p w:rsidR="00A65BA2" w:rsidRPr="00252DBF" w:rsidRDefault="00A65BA2" w:rsidP="00000B71">
            <w:pPr>
              <w:shd w:val="clear" w:color="auto" w:fill="FFFFFF"/>
              <w:spacing w:after="0" w:line="240" w:lineRule="auto"/>
              <w:ind w:firstLine="567"/>
              <w:contextualSpacing/>
              <w:jc w:val="center"/>
              <w:rPr>
                <w:rFonts w:ascii="Times New Roman" w:hAnsi="Times New Roman"/>
                <w:sz w:val="28"/>
                <w:szCs w:val="28"/>
              </w:rPr>
            </w:pPr>
            <w:r w:rsidRPr="00252DBF">
              <w:rPr>
                <w:rFonts w:ascii="Times New Roman" w:hAnsi="Times New Roman"/>
                <w:sz w:val="28"/>
                <w:szCs w:val="28"/>
              </w:rPr>
              <w:t>25</w:t>
            </w:r>
          </w:p>
        </w:tc>
        <w:tc>
          <w:tcPr>
            <w:tcW w:w="2065" w:type="pct"/>
            <w:tcBorders>
              <w:top w:val="single" w:sz="8" w:space="0" w:color="9BBB59"/>
              <w:left w:val="single" w:sz="8" w:space="0" w:color="9BBB59"/>
              <w:bottom w:val="single" w:sz="8" w:space="0" w:color="9BBB59"/>
              <w:right w:val="single" w:sz="8" w:space="0" w:color="9BBB59"/>
            </w:tcBorders>
            <w:shd w:val="clear" w:color="auto" w:fill="auto"/>
            <w:hideMark/>
          </w:tcPr>
          <w:p w:rsidR="00A65BA2" w:rsidRPr="00252DBF" w:rsidRDefault="00A65BA2" w:rsidP="0092692C">
            <w:pPr>
              <w:shd w:val="clear" w:color="auto" w:fill="FFFFFF"/>
              <w:spacing w:after="0" w:line="240" w:lineRule="auto"/>
              <w:ind w:firstLine="567"/>
              <w:contextualSpacing/>
              <w:jc w:val="center"/>
              <w:rPr>
                <w:rFonts w:ascii="Times New Roman" w:hAnsi="Times New Roman"/>
                <w:sz w:val="28"/>
                <w:szCs w:val="28"/>
              </w:rPr>
            </w:pPr>
            <w:r w:rsidRPr="00252DBF">
              <w:rPr>
                <w:rFonts w:ascii="Times New Roman" w:hAnsi="Times New Roman"/>
                <w:sz w:val="28"/>
                <w:szCs w:val="28"/>
              </w:rPr>
              <w:t>4</w:t>
            </w:r>
          </w:p>
        </w:tc>
      </w:tr>
      <w:tr w:rsidR="00A65BA2" w:rsidRPr="00252DBF" w:rsidTr="00000B71">
        <w:tc>
          <w:tcPr>
            <w:tcW w:w="1089" w:type="pct"/>
            <w:tcBorders>
              <w:top w:val="single" w:sz="8" w:space="0" w:color="9BBB59"/>
              <w:left w:val="single" w:sz="8" w:space="0" w:color="9BBB59"/>
              <w:bottom w:val="single" w:sz="8" w:space="0" w:color="9BBB59"/>
              <w:right w:val="single" w:sz="8" w:space="0" w:color="9BBB59"/>
            </w:tcBorders>
            <w:shd w:val="clear" w:color="auto" w:fill="E6EED5"/>
            <w:hideMark/>
          </w:tcPr>
          <w:p w:rsidR="00A65BA2" w:rsidRPr="00252DBF" w:rsidRDefault="00A65BA2" w:rsidP="0092692C">
            <w:pPr>
              <w:shd w:val="clear" w:color="auto" w:fill="FFFFFF"/>
              <w:spacing w:after="0" w:line="240" w:lineRule="auto"/>
              <w:ind w:firstLine="567"/>
              <w:contextualSpacing/>
              <w:jc w:val="both"/>
              <w:rPr>
                <w:rFonts w:ascii="Times New Roman" w:eastAsia="Times New Roman" w:hAnsi="Times New Roman"/>
                <w:bCs/>
                <w:sz w:val="28"/>
                <w:szCs w:val="28"/>
              </w:rPr>
            </w:pPr>
            <w:r w:rsidRPr="00252DBF">
              <w:rPr>
                <w:rFonts w:ascii="Times New Roman" w:eastAsia="Times New Roman" w:hAnsi="Times New Roman"/>
                <w:bCs/>
                <w:sz w:val="28"/>
                <w:szCs w:val="28"/>
              </w:rPr>
              <w:t>2012-2013</w:t>
            </w:r>
          </w:p>
        </w:tc>
        <w:tc>
          <w:tcPr>
            <w:tcW w:w="1845" w:type="pct"/>
            <w:tcBorders>
              <w:top w:val="single" w:sz="8" w:space="0" w:color="9BBB59"/>
              <w:left w:val="single" w:sz="8" w:space="0" w:color="9BBB59"/>
              <w:bottom w:val="single" w:sz="8" w:space="0" w:color="9BBB59"/>
              <w:right w:val="single" w:sz="8" w:space="0" w:color="9BBB59"/>
            </w:tcBorders>
            <w:shd w:val="clear" w:color="auto" w:fill="E6EED5"/>
            <w:hideMark/>
          </w:tcPr>
          <w:p w:rsidR="00A65BA2" w:rsidRPr="00252DBF" w:rsidRDefault="00A65BA2" w:rsidP="00000B71">
            <w:pPr>
              <w:shd w:val="clear" w:color="auto" w:fill="FFFFFF"/>
              <w:spacing w:after="0" w:line="240" w:lineRule="auto"/>
              <w:ind w:firstLine="567"/>
              <w:contextualSpacing/>
              <w:jc w:val="center"/>
              <w:rPr>
                <w:rFonts w:ascii="Times New Roman" w:hAnsi="Times New Roman"/>
                <w:sz w:val="28"/>
                <w:szCs w:val="28"/>
              </w:rPr>
            </w:pPr>
            <w:r w:rsidRPr="00252DBF">
              <w:rPr>
                <w:rFonts w:ascii="Times New Roman" w:hAnsi="Times New Roman"/>
                <w:sz w:val="28"/>
                <w:szCs w:val="28"/>
              </w:rPr>
              <w:t>23</w:t>
            </w:r>
          </w:p>
        </w:tc>
        <w:tc>
          <w:tcPr>
            <w:tcW w:w="2065" w:type="pct"/>
            <w:tcBorders>
              <w:top w:val="single" w:sz="8" w:space="0" w:color="9BBB59"/>
              <w:left w:val="single" w:sz="8" w:space="0" w:color="9BBB59"/>
              <w:bottom w:val="single" w:sz="8" w:space="0" w:color="9BBB59"/>
              <w:right w:val="single" w:sz="8" w:space="0" w:color="9BBB59"/>
            </w:tcBorders>
            <w:shd w:val="clear" w:color="auto" w:fill="E6EED5"/>
            <w:hideMark/>
          </w:tcPr>
          <w:p w:rsidR="00A65BA2" w:rsidRPr="00252DBF" w:rsidRDefault="00A65BA2" w:rsidP="0092692C">
            <w:pPr>
              <w:shd w:val="clear" w:color="auto" w:fill="FFFFFF"/>
              <w:spacing w:after="0" w:line="240" w:lineRule="auto"/>
              <w:ind w:firstLine="567"/>
              <w:contextualSpacing/>
              <w:jc w:val="center"/>
              <w:rPr>
                <w:rFonts w:ascii="Times New Roman" w:hAnsi="Times New Roman"/>
                <w:sz w:val="28"/>
                <w:szCs w:val="28"/>
              </w:rPr>
            </w:pPr>
            <w:r w:rsidRPr="00252DBF">
              <w:rPr>
                <w:rFonts w:ascii="Times New Roman" w:hAnsi="Times New Roman"/>
                <w:sz w:val="28"/>
                <w:szCs w:val="28"/>
              </w:rPr>
              <w:t>2,5</w:t>
            </w:r>
          </w:p>
        </w:tc>
      </w:tr>
    </w:tbl>
    <w:p w:rsidR="00680596" w:rsidRPr="00252DBF" w:rsidRDefault="00680596" w:rsidP="00680596">
      <w:pPr>
        <w:shd w:val="clear" w:color="auto" w:fill="FFFFFF"/>
        <w:spacing w:after="0" w:line="240" w:lineRule="auto"/>
        <w:ind w:firstLine="567"/>
        <w:contextualSpacing/>
        <w:jc w:val="both"/>
        <w:rPr>
          <w:rFonts w:ascii="Times New Roman" w:hAnsi="Times New Roman"/>
          <w:sz w:val="28"/>
          <w:szCs w:val="28"/>
        </w:rPr>
      </w:pPr>
      <w:r w:rsidRPr="00252DBF">
        <w:rPr>
          <w:rFonts w:ascii="Times New Roman" w:hAnsi="Times New Roman"/>
          <w:sz w:val="28"/>
          <w:szCs w:val="28"/>
        </w:rPr>
        <w:t>Учитывая вышеперечисленные</w:t>
      </w:r>
      <w:r w:rsidR="00252DBF">
        <w:rPr>
          <w:rFonts w:ascii="Times New Roman" w:hAnsi="Times New Roman"/>
          <w:sz w:val="28"/>
          <w:szCs w:val="28"/>
        </w:rPr>
        <w:t xml:space="preserve"> условия функционирования школы</w:t>
      </w:r>
      <w:r w:rsidRPr="00252DBF">
        <w:rPr>
          <w:rFonts w:ascii="Times New Roman" w:hAnsi="Times New Roman"/>
          <w:sz w:val="28"/>
          <w:szCs w:val="28"/>
        </w:rPr>
        <w:t xml:space="preserve"> и проблемы, стоящие перед ней, были определены уровни управления:</w:t>
      </w:r>
    </w:p>
    <w:p w:rsidR="0092692C" w:rsidRPr="00252DBF" w:rsidRDefault="00680596" w:rsidP="000A4845">
      <w:pPr>
        <w:numPr>
          <w:ilvl w:val="0"/>
          <w:numId w:val="13"/>
        </w:numPr>
        <w:shd w:val="clear" w:color="auto" w:fill="FFFFFF"/>
        <w:tabs>
          <w:tab w:val="clear" w:pos="720"/>
          <w:tab w:val="num" w:pos="0"/>
        </w:tabs>
        <w:spacing w:after="0" w:line="240" w:lineRule="auto"/>
        <w:ind w:left="0" w:firstLine="360"/>
        <w:contextualSpacing/>
        <w:jc w:val="both"/>
        <w:rPr>
          <w:rFonts w:ascii="Times New Roman" w:hAnsi="Times New Roman"/>
          <w:sz w:val="28"/>
          <w:szCs w:val="28"/>
        </w:rPr>
      </w:pPr>
      <w:r w:rsidRPr="00252DBF">
        <w:rPr>
          <w:rFonts w:ascii="Times New Roman" w:hAnsi="Times New Roman"/>
          <w:bCs/>
          <w:sz w:val="28"/>
          <w:szCs w:val="28"/>
        </w:rPr>
        <w:t>20</w:t>
      </w:r>
      <w:r w:rsidR="00A65BA2" w:rsidRPr="00252DBF">
        <w:rPr>
          <w:rFonts w:ascii="Times New Roman" w:hAnsi="Times New Roman"/>
          <w:bCs/>
          <w:sz w:val="28"/>
          <w:szCs w:val="28"/>
        </w:rPr>
        <w:t>10</w:t>
      </w:r>
      <w:r w:rsidRPr="00252DBF">
        <w:rPr>
          <w:rFonts w:ascii="Times New Roman" w:hAnsi="Times New Roman"/>
          <w:bCs/>
          <w:sz w:val="28"/>
          <w:szCs w:val="28"/>
        </w:rPr>
        <w:t>-20</w:t>
      </w:r>
      <w:r w:rsidR="00A65BA2" w:rsidRPr="00252DBF">
        <w:rPr>
          <w:rFonts w:ascii="Times New Roman" w:hAnsi="Times New Roman"/>
          <w:bCs/>
          <w:sz w:val="28"/>
          <w:szCs w:val="28"/>
        </w:rPr>
        <w:t>11</w:t>
      </w:r>
      <w:r w:rsidRPr="00252DBF">
        <w:rPr>
          <w:rFonts w:ascii="Times New Roman" w:hAnsi="Times New Roman"/>
          <w:sz w:val="28"/>
          <w:szCs w:val="28"/>
        </w:rPr>
        <w:t> учебный год - выбрана </w:t>
      </w:r>
      <w:r w:rsidRPr="00252DBF">
        <w:rPr>
          <w:rFonts w:ascii="Times New Roman" w:hAnsi="Times New Roman"/>
          <w:bCs/>
          <w:sz w:val="28"/>
          <w:szCs w:val="28"/>
        </w:rPr>
        <w:t>линейная структура управления</w:t>
      </w:r>
      <w:r w:rsidRPr="00252DBF">
        <w:rPr>
          <w:rFonts w:ascii="Times New Roman" w:hAnsi="Times New Roman"/>
          <w:sz w:val="28"/>
          <w:szCs w:val="28"/>
        </w:rPr>
        <w:t>, которая реализует принципы единоначалия и централизма</w:t>
      </w:r>
      <w:r w:rsidR="00252DBF">
        <w:rPr>
          <w:rFonts w:ascii="Times New Roman" w:hAnsi="Times New Roman"/>
          <w:sz w:val="28"/>
          <w:szCs w:val="28"/>
        </w:rPr>
        <w:t>.</w:t>
      </w:r>
      <w:r w:rsidRPr="00252DBF">
        <w:rPr>
          <w:rFonts w:ascii="Times New Roman" w:hAnsi="Times New Roman"/>
          <w:sz w:val="28"/>
          <w:szCs w:val="28"/>
        </w:rPr>
        <w:t xml:space="preserve"> </w:t>
      </w:r>
    </w:p>
    <w:p w:rsidR="0092692C" w:rsidRPr="00252DBF" w:rsidRDefault="00680596" w:rsidP="000A4845">
      <w:pPr>
        <w:numPr>
          <w:ilvl w:val="0"/>
          <w:numId w:val="13"/>
        </w:numPr>
        <w:shd w:val="clear" w:color="auto" w:fill="FFFFFF"/>
        <w:tabs>
          <w:tab w:val="clear" w:pos="720"/>
          <w:tab w:val="num" w:pos="0"/>
        </w:tabs>
        <w:spacing w:after="0" w:line="240" w:lineRule="auto"/>
        <w:ind w:left="0" w:firstLine="360"/>
        <w:contextualSpacing/>
        <w:jc w:val="both"/>
        <w:rPr>
          <w:rFonts w:ascii="Times New Roman" w:hAnsi="Times New Roman"/>
          <w:sz w:val="28"/>
          <w:szCs w:val="28"/>
        </w:rPr>
      </w:pPr>
      <w:r w:rsidRPr="00252DBF">
        <w:rPr>
          <w:rFonts w:ascii="Times New Roman" w:hAnsi="Times New Roman"/>
          <w:bCs/>
          <w:sz w:val="28"/>
          <w:szCs w:val="28"/>
        </w:rPr>
        <w:t>20</w:t>
      </w:r>
      <w:r w:rsidR="00A65BA2" w:rsidRPr="00252DBF">
        <w:rPr>
          <w:rFonts w:ascii="Times New Roman" w:hAnsi="Times New Roman"/>
          <w:bCs/>
          <w:sz w:val="28"/>
          <w:szCs w:val="28"/>
        </w:rPr>
        <w:t>11</w:t>
      </w:r>
      <w:r w:rsidRPr="00252DBF">
        <w:rPr>
          <w:rFonts w:ascii="Times New Roman" w:hAnsi="Times New Roman"/>
          <w:bCs/>
          <w:sz w:val="28"/>
          <w:szCs w:val="28"/>
        </w:rPr>
        <w:t>-20</w:t>
      </w:r>
      <w:r w:rsidR="00A65BA2" w:rsidRPr="00252DBF">
        <w:rPr>
          <w:rFonts w:ascii="Times New Roman" w:hAnsi="Times New Roman"/>
          <w:bCs/>
          <w:sz w:val="28"/>
          <w:szCs w:val="28"/>
        </w:rPr>
        <w:t>12</w:t>
      </w:r>
      <w:r w:rsidRPr="00252DBF">
        <w:rPr>
          <w:rFonts w:ascii="Times New Roman" w:hAnsi="Times New Roman"/>
          <w:sz w:val="28"/>
          <w:szCs w:val="28"/>
        </w:rPr>
        <w:t xml:space="preserve"> год – </w:t>
      </w:r>
      <w:r w:rsidRPr="00252DBF">
        <w:rPr>
          <w:rFonts w:ascii="Times New Roman" w:hAnsi="Times New Roman"/>
          <w:bCs/>
          <w:sz w:val="28"/>
          <w:szCs w:val="28"/>
        </w:rPr>
        <w:t>линейно-функциональная структура управления</w:t>
      </w:r>
      <w:r w:rsidRPr="00252DBF">
        <w:rPr>
          <w:rFonts w:ascii="Times New Roman" w:hAnsi="Times New Roman"/>
          <w:sz w:val="28"/>
          <w:szCs w:val="28"/>
        </w:rPr>
        <w:t>, которая основана на принципах единоначалия, линейного построения структурных подразделений и распределения функций управления между ними. Реализует принцип демократического централизма, при котором подготовка и обсуждение решения производятся коллегиально, а принятые решения и ответственность – только директором школы</w:t>
      </w:r>
      <w:r w:rsidR="00252DBF">
        <w:rPr>
          <w:rFonts w:ascii="Times New Roman" w:hAnsi="Times New Roman"/>
          <w:sz w:val="28"/>
          <w:szCs w:val="28"/>
        </w:rPr>
        <w:t>.</w:t>
      </w:r>
    </w:p>
    <w:p w:rsidR="000A4845" w:rsidRPr="000A4845" w:rsidRDefault="00680596" w:rsidP="000A4845">
      <w:pPr>
        <w:numPr>
          <w:ilvl w:val="0"/>
          <w:numId w:val="13"/>
        </w:numPr>
        <w:shd w:val="clear" w:color="auto" w:fill="FFFFFF"/>
        <w:tabs>
          <w:tab w:val="clear" w:pos="720"/>
          <w:tab w:val="num" w:pos="0"/>
        </w:tabs>
        <w:spacing w:after="0" w:line="240" w:lineRule="auto"/>
        <w:ind w:left="0" w:firstLine="360"/>
        <w:contextualSpacing/>
        <w:jc w:val="both"/>
        <w:rPr>
          <w:rFonts w:ascii="Times New Roman" w:hAnsi="Times New Roman"/>
          <w:sz w:val="28"/>
          <w:szCs w:val="28"/>
        </w:rPr>
      </w:pPr>
      <w:proofErr w:type="gramStart"/>
      <w:r w:rsidRPr="00252DBF">
        <w:rPr>
          <w:rFonts w:ascii="Times New Roman" w:hAnsi="Times New Roman"/>
          <w:bCs/>
          <w:sz w:val="28"/>
          <w:szCs w:val="28"/>
        </w:rPr>
        <w:t>20</w:t>
      </w:r>
      <w:r w:rsidR="00A65BA2" w:rsidRPr="00252DBF">
        <w:rPr>
          <w:rFonts w:ascii="Times New Roman" w:hAnsi="Times New Roman"/>
          <w:bCs/>
          <w:sz w:val="28"/>
          <w:szCs w:val="28"/>
        </w:rPr>
        <w:t>12</w:t>
      </w:r>
      <w:r w:rsidRPr="00252DBF">
        <w:rPr>
          <w:rFonts w:ascii="Times New Roman" w:hAnsi="Times New Roman"/>
          <w:bCs/>
          <w:sz w:val="28"/>
          <w:szCs w:val="28"/>
        </w:rPr>
        <w:t>-20</w:t>
      </w:r>
      <w:r w:rsidR="00A65BA2" w:rsidRPr="00252DBF">
        <w:rPr>
          <w:rFonts w:ascii="Times New Roman" w:hAnsi="Times New Roman"/>
          <w:bCs/>
          <w:sz w:val="28"/>
          <w:szCs w:val="28"/>
        </w:rPr>
        <w:t>13</w:t>
      </w:r>
      <w:r w:rsidR="00252DBF">
        <w:rPr>
          <w:rFonts w:ascii="Times New Roman" w:hAnsi="Times New Roman"/>
          <w:sz w:val="28"/>
          <w:szCs w:val="28"/>
        </w:rPr>
        <w:t> и последующие годы</w:t>
      </w:r>
      <w:r w:rsidRPr="00252DBF">
        <w:rPr>
          <w:rFonts w:ascii="Times New Roman" w:hAnsi="Times New Roman"/>
          <w:sz w:val="28"/>
          <w:szCs w:val="28"/>
        </w:rPr>
        <w:t xml:space="preserve"> –</w:t>
      </w:r>
      <w:r w:rsidRPr="00252DBF">
        <w:rPr>
          <w:rFonts w:ascii="Times New Roman" w:hAnsi="Times New Roman"/>
          <w:bCs/>
          <w:sz w:val="28"/>
          <w:szCs w:val="28"/>
        </w:rPr>
        <w:t> матричная структура управления</w:t>
      </w:r>
      <w:r w:rsidRPr="00252DBF">
        <w:rPr>
          <w:rFonts w:ascii="Times New Roman" w:hAnsi="Times New Roman"/>
          <w:sz w:val="28"/>
          <w:szCs w:val="28"/>
        </w:rPr>
        <w:t>, включающую в себя множественные структурные подразделения школы</w:t>
      </w:r>
      <w:r w:rsidR="00252DBF">
        <w:rPr>
          <w:rFonts w:ascii="Times New Roman" w:hAnsi="Times New Roman"/>
          <w:sz w:val="28"/>
          <w:szCs w:val="28"/>
        </w:rPr>
        <w:t>, построенные по линейному, а в</w:t>
      </w:r>
      <w:r w:rsidRPr="00252DBF">
        <w:rPr>
          <w:rFonts w:ascii="Times New Roman" w:hAnsi="Times New Roman"/>
          <w:sz w:val="28"/>
          <w:szCs w:val="28"/>
        </w:rPr>
        <w:t>последствии и по функциональному принципу.</w:t>
      </w:r>
      <w:proofErr w:type="gramEnd"/>
    </w:p>
    <w:p w:rsidR="000A4845" w:rsidRPr="000A4845" w:rsidRDefault="000A4845" w:rsidP="000A4845">
      <w:pPr>
        <w:spacing w:after="0" w:line="240" w:lineRule="auto"/>
        <w:jc w:val="center"/>
        <w:rPr>
          <w:rFonts w:ascii="Times New Roman" w:eastAsia="Times New Roman" w:hAnsi="Times New Roman"/>
          <w:b/>
          <w:color w:val="0070C0"/>
          <w:sz w:val="24"/>
          <w:szCs w:val="24"/>
          <w:lang w:eastAsia="ru-RU"/>
        </w:rPr>
      </w:pPr>
      <w:r w:rsidRPr="000A4845">
        <w:rPr>
          <w:rFonts w:ascii="Times New Roman" w:eastAsia="Times New Roman" w:hAnsi="Times New Roman"/>
          <w:b/>
          <w:color w:val="0070C0"/>
          <w:sz w:val="24"/>
          <w:szCs w:val="24"/>
          <w:lang w:eastAsia="ru-RU"/>
        </w:rPr>
        <w:t>СТРУКТУРА УПРАВЛЕНИЯ МБОУ ООШ № 31</w:t>
      </w:r>
    </w:p>
    <w:p w:rsidR="000A4845" w:rsidRPr="000A4845" w:rsidRDefault="000A4845" w:rsidP="000A4845">
      <w:pPr>
        <w:spacing w:after="0" w:line="240" w:lineRule="auto"/>
        <w:jc w:val="center"/>
        <w:rPr>
          <w:rFonts w:ascii="Times New Roman" w:eastAsia="Times New Roman" w:hAnsi="Times New Roman"/>
          <w:sz w:val="24"/>
          <w:szCs w:val="24"/>
          <w:lang w:eastAsia="ru-RU"/>
        </w:rPr>
      </w:pPr>
      <w:r w:rsidRPr="000A4845">
        <w:rPr>
          <w:rFonts w:ascii="Times New Roman" w:eastAsia="Times New Roman" w:hAnsi="Times New Roman"/>
          <w:noProof/>
          <w:sz w:val="24"/>
          <w:szCs w:val="24"/>
          <w:lang w:eastAsia="ru-RU"/>
        </w:rPr>
        <w:pict>
          <v:rect id="_x0000_s1150" style="position:absolute;left:0;text-align:left;margin-left:148.95pt;margin-top:4.95pt;width:118.5pt;height:30.45pt;z-index:251626496" strokecolor="#c0504d" strokeweight="5pt">
            <v:stroke linestyle="thickThin"/>
            <v:shadow color="#868686"/>
            <v:textbox>
              <w:txbxContent>
                <w:p w:rsidR="000A4845" w:rsidRPr="00375CE2" w:rsidRDefault="000A4845" w:rsidP="000A4845">
                  <w:pPr>
                    <w:jc w:val="center"/>
                    <w:rPr>
                      <w:b/>
                    </w:rPr>
                  </w:pPr>
                  <w:r w:rsidRPr="00375CE2">
                    <w:rPr>
                      <w:b/>
                    </w:rPr>
                    <w:t>Директор</w:t>
                  </w:r>
                </w:p>
              </w:txbxContent>
            </v:textbox>
          </v:rect>
        </w:pict>
      </w:r>
    </w:p>
    <w:p w:rsidR="000A4845" w:rsidRPr="000A4845" w:rsidRDefault="000A4845" w:rsidP="000A4845">
      <w:pPr>
        <w:spacing w:after="0" w:line="240" w:lineRule="auto"/>
        <w:jc w:val="center"/>
        <w:rPr>
          <w:rFonts w:ascii="Times New Roman" w:eastAsia="Times New Roman" w:hAnsi="Times New Roman"/>
          <w:sz w:val="24"/>
          <w:szCs w:val="24"/>
          <w:lang w:eastAsia="ru-RU"/>
        </w:rPr>
      </w:pPr>
      <w:r w:rsidRPr="000A4845">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0" type="#_x0000_t32" style="position:absolute;left:0;text-align:left;margin-left:378.45pt;margin-top:2.9pt;width:0;height:26.25pt;z-index:251636736" o:connectortype="straight" strokecolor="#0070c0" strokeweight="2.25pt">
            <v:stroke endarrow="block"/>
          </v:shape>
        </w:pict>
      </w:r>
      <w:r w:rsidRPr="000A4845">
        <w:rPr>
          <w:rFonts w:ascii="Times New Roman" w:eastAsia="Times New Roman" w:hAnsi="Times New Roman"/>
          <w:noProof/>
          <w:sz w:val="24"/>
          <w:szCs w:val="24"/>
          <w:lang w:eastAsia="ru-RU"/>
        </w:rPr>
        <w:pict>
          <v:shape id="_x0000_s1159" type="#_x0000_t32" style="position:absolute;left:0;text-align:left;margin-left:304.2pt;margin-top:2.9pt;width:0;height:26.25pt;z-index:251635712" o:connectortype="straight" strokecolor="#0070c0" strokeweight="2.25pt">
            <v:stroke endarrow="block"/>
          </v:shape>
        </w:pict>
      </w:r>
      <w:r w:rsidRPr="000A4845">
        <w:rPr>
          <w:rFonts w:ascii="Times New Roman" w:eastAsia="Times New Roman" w:hAnsi="Times New Roman"/>
          <w:noProof/>
          <w:sz w:val="24"/>
          <w:szCs w:val="24"/>
          <w:lang w:eastAsia="ru-RU"/>
        </w:rPr>
        <w:pict>
          <v:shape id="_x0000_s1158" type="#_x0000_t32" style="position:absolute;left:0;text-align:left;margin-left:109.95pt;margin-top:2.9pt;width:0;height:26.25pt;z-index:251634688" o:connectortype="straight" strokecolor="#0070c0" strokeweight="2.25pt">
            <v:stroke endarrow="block"/>
          </v:shape>
        </w:pict>
      </w:r>
      <w:r w:rsidRPr="000A4845">
        <w:rPr>
          <w:rFonts w:ascii="Times New Roman" w:eastAsia="Times New Roman" w:hAnsi="Times New Roman"/>
          <w:noProof/>
          <w:color w:val="0070C0"/>
          <w:sz w:val="24"/>
          <w:szCs w:val="24"/>
          <w:lang w:eastAsia="ru-RU"/>
        </w:rPr>
        <w:pict>
          <v:shape id="_x0000_s1157" type="#_x0000_t32" style="position:absolute;left:0;text-align:left;margin-left:17.7pt;margin-top:2.85pt;width:0;height:26.25pt;z-index:251633664" o:connectortype="straight" strokecolor="#0070c0" strokeweight="2.25pt">
            <v:stroke endarrow="block"/>
          </v:shape>
        </w:pict>
      </w:r>
      <w:r w:rsidRPr="000A4845">
        <w:rPr>
          <w:rFonts w:ascii="Times New Roman" w:eastAsia="Times New Roman" w:hAnsi="Times New Roman"/>
          <w:noProof/>
          <w:sz w:val="24"/>
          <w:szCs w:val="24"/>
          <w:lang w:eastAsia="ru-RU"/>
        </w:rPr>
        <w:pict>
          <v:shape id="_x0000_s1156" type="#_x0000_t32" style="position:absolute;left:0;text-align:left;margin-left:267.45pt;margin-top:2.85pt;width:111pt;height:.05pt;z-index:251632640" o:connectortype="straight" strokecolor="#0070c0" strokeweight="3pt"/>
        </w:pict>
      </w:r>
      <w:r w:rsidRPr="000A4845">
        <w:rPr>
          <w:rFonts w:ascii="Times New Roman" w:eastAsia="Times New Roman" w:hAnsi="Times New Roman"/>
          <w:noProof/>
          <w:sz w:val="24"/>
          <w:szCs w:val="24"/>
          <w:lang w:eastAsia="ru-RU"/>
        </w:rPr>
        <w:pict>
          <v:shape id="_x0000_s1155" type="#_x0000_t32" style="position:absolute;left:0;text-align:left;margin-left:17.7pt;margin-top:1.35pt;width:127.5pt;height:1.5pt;flip:x;z-index:251631616" o:connectortype="straight" strokecolor="#0070c0" strokeweight="2.25pt"/>
        </w:pict>
      </w:r>
    </w:p>
    <w:p w:rsidR="000A4845" w:rsidRPr="000A4845" w:rsidRDefault="000A4845" w:rsidP="000A4845">
      <w:pPr>
        <w:spacing w:after="0" w:line="240" w:lineRule="auto"/>
        <w:jc w:val="center"/>
        <w:rPr>
          <w:rFonts w:ascii="Times New Roman" w:eastAsia="Times New Roman" w:hAnsi="Times New Roman"/>
          <w:sz w:val="24"/>
          <w:szCs w:val="24"/>
          <w:lang w:eastAsia="ru-RU"/>
        </w:rPr>
      </w:pPr>
      <w:r w:rsidRPr="000A4845">
        <w:rPr>
          <w:rFonts w:ascii="Times New Roman" w:eastAsia="Times New Roman" w:hAnsi="Times New Roman"/>
          <w:noProof/>
          <w:sz w:val="24"/>
          <w:szCs w:val="24"/>
          <w:lang w:eastAsia="ru-RU"/>
        </w:rPr>
        <w:pict>
          <v:shape id="_x0000_s1169" type="#_x0000_t32" style="position:absolute;left:0;text-align:left;margin-left:211.95pt;margin-top:7.8pt;width:1.5pt;height:64.5pt;z-index:251645952" o:connectortype="straight" strokecolor="#0070c0" strokeweight="2.25pt"/>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noProof/>
          <w:sz w:val="24"/>
          <w:szCs w:val="24"/>
          <w:lang w:eastAsia="ru-RU"/>
        </w:rPr>
        <w:pict>
          <v:rect id="_x0000_s1154" style="position:absolute;margin-left:346.95pt;margin-top:7.8pt;width:129.75pt;height:54.8pt;z-index:251630592" strokecolor="#4bacc6" strokeweight="5pt">
            <v:stroke linestyle="thickThin"/>
            <v:shadow on="t" color="#868686" opacity=".5" offset="-6pt,-6pt"/>
            <v:textbox>
              <w:txbxContent>
                <w:p w:rsidR="000A4845" w:rsidRPr="00375CE2" w:rsidRDefault="000A4845" w:rsidP="000A4845">
                  <w:pPr>
                    <w:jc w:val="center"/>
                    <w:rPr>
                      <w:b/>
                    </w:rPr>
                  </w:pPr>
                  <w:r>
                    <w:rPr>
                      <w:b/>
                    </w:rPr>
                    <w:t>Общее собрание трудового коллектива</w:t>
                  </w:r>
                </w:p>
                <w:p w:rsidR="000A4845" w:rsidRDefault="000A4845" w:rsidP="000A4845"/>
              </w:txbxContent>
            </v:textbox>
          </v:rect>
        </w:pict>
      </w:r>
      <w:r w:rsidRPr="000A4845">
        <w:rPr>
          <w:rFonts w:ascii="Times New Roman" w:eastAsia="Times New Roman" w:hAnsi="Times New Roman"/>
          <w:noProof/>
          <w:sz w:val="24"/>
          <w:szCs w:val="24"/>
          <w:lang w:eastAsia="ru-RU"/>
        </w:rPr>
        <w:pict>
          <v:rect id="_x0000_s1153" style="position:absolute;margin-left:221.7pt;margin-top:7.8pt;width:102pt;height:40.2pt;z-index:251629568" strokecolor="#4bacc6" strokeweight="5pt">
            <v:stroke linestyle="thickThin"/>
            <v:shadow on="t" color="#868686" opacity=".5" offset="-6pt,-6pt"/>
            <v:textbox>
              <w:txbxContent>
                <w:p w:rsidR="000A4845" w:rsidRPr="00375CE2" w:rsidRDefault="000A4845" w:rsidP="000A4845">
                  <w:pPr>
                    <w:jc w:val="center"/>
                    <w:rPr>
                      <w:b/>
                    </w:rPr>
                  </w:pPr>
                  <w:r w:rsidRPr="00375CE2">
                    <w:rPr>
                      <w:b/>
                    </w:rPr>
                    <w:t>Профсоюзный комитет</w:t>
                  </w:r>
                </w:p>
              </w:txbxContent>
            </v:textbox>
          </v:rect>
        </w:pict>
      </w:r>
      <w:r w:rsidRPr="000A4845">
        <w:rPr>
          <w:rFonts w:ascii="Times New Roman" w:eastAsia="Times New Roman" w:hAnsi="Times New Roman"/>
          <w:i/>
          <w:noProof/>
          <w:sz w:val="24"/>
          <w:szCs w:val="24"/>
          <w:lang w:eastAsia="ru-RU"/>
        </w:rPr>
        <w:pict>
          <v:rect id="_x0000_s1152" style="position:absolute;margin-left:93.45pt;margin-top:7.8pt;width:114pt;height:40.2pt;z-index:251628544" strokecolor="#4bacc6" strokeweight="5pt">
            <v:stroke linestyle="thickThin"/>
            <v:shadow on="t" color="#868686" opacity=".5" offset="-6pt,-6pt"/>
            <v:textbox>
              <w:txbxContent>
                <w:p w:rsidR="000A4845" w:rsidRPr="00375CE2" w:rsidRDefault="000A4845" w:rsidP="000A4845">
                  <w:pPr>
                    <w:jc w:val="center"/>
                    <w:rPr>
                      <w:b/>
                    </w:rPr>
                  </w:pPr>
                  <w:r>
                    <w:rPr>
                      <w:b/>
                    </w:rPr>
                    <w:t>Педагогический</w:t>
                  </w:r>
                  <w:r w:rsidRPr="00375CE2">
                    <w:rPr>
                      <w:b/>
                    </w:rPr>
                    <w:t xml:space="preserve"> </w:t>
                  </w:r>
                  <w:r>
                    <w:rPr>
                      <w:b/>
                    </w:rPr>
                    <w:t>с</w:t>
                  </w:r>
                  <w:r w:rsidRPr="00375CE2">
                    <w:rPr>
                      <w:b/>
                    </w:rPr>
                    <w:t>овет</w:t>
                  </w:r>
                </w:p>
                <w:p w:rsidR="000A4845" w:rsidRDefault="000A4845" w:rsidP="000A4845"/>
              </w:txbxContent>
            </v:textbox>
          </v:rect>
        </w:pict>
      </w:r>
      <w:r w:rsidRPr="000A4845">
        <w:rPr>
          <w:rFonts w:ascii="Times New Roman" w:eastAsia="Times New Roman" w:hAnsi="Times New Roman"/>
          <w:i/>
          <w:noProof/>
          <w:sz w:val="24"/>
          <w:szCs w:val="24"/>
          <w:lang w:eastAsia="ru-RU"/>
        </w:rPr>
        <w:pict>
          <v:rect id="_x0000_s1151" style="position:absolute;margin-left:-24.3pt;margin-top:7.8pt;width:102pt;height:40.2pt;z-index:251627520" strokecolor="#4bacc6" strokeweight="5pt">
            <v:stroke linestyle="thickThin"/>
            <v:shadow on="t" color="#868686" opacity=".5" offset="-6pt,-6pt"/>
            <v:textbox>
              <w:txbxContent>
                <w:p w:rsidR="000A4845" w:rsidRPr="00375CE2" w:rsidRDefault="000A4845" w:rsidP="000A4845">
                  <w:pPr>
                    <w:jc w:val="center"/>
                    <w:rPr>
                      <w:b/>
                    </w:rPr>
                  </w:pPr>
                  <w:r w:rsidRPr="00375CE2">
                    <w:rPr>
                      <w:b/>
                    </w:rPr>
                    <w:t xml:space="preserve">Управляющий </w:t>
                  </w:r>
                  <w:r>
                    <w:rPr>
                      <w:b/>
                    </w:rPr>
                    <w:t>с</w:t>
                  </w:r>
                  <w:r w:rsidRPr="00375CE2">
                    <w:rPr>
                      <w:b/>
                    </w:rPr>
                    <w:t>овет</w:t>
                  </w:r>
                </w:p>
              </w:txbxContent>
            </v:textbox>
          </v:rect>
        </w:pict>
      </w:r>
    </w:p>
    <w:p w:rsidR="000A4845" w:rsidRPr="000A4845" w:rsidRDefault="000A4845" w:rsidP="000A4845">
      <w:pPr>
        <w:spacing w:after="0" w:line="240" w:lineRule="auto"/>
        <w:rPr>
          <w:rFonts w:ascii="Times New Roman" w:eastAsia="Times New Roman" w:hAnsi="Times New Roman"/>
          <w:i/>
          <w:sz w:val="24"/>
          <w:szCs w:val="24"/>
          <w:lang w:eastAsia="ru-RU"/>
        </w:rPr>
      </w:pP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color w:val="0070C0"/>
          <w:sz w:val="24"/>
          <w:szCs w:val="24"/>
          <w:lang w:eastAsia="ru-RU"/>
        </w:rPr>
        <w:pict>
          <v:shape id="_x0000_s1166" type="#_x0000_t32" style="position:absolute;margin-left:323.7pt;margin-top:1.5pt;width:23.25pt;height:0;z-index:251642880" o:connectortype="straight" strokecolor="#0070c0">
            <v:stroke startarrow="block" endarrow="block"/>
          </v:shape>
        </w:pict>
      </w:r>
      <w:r w:rsidRPr="000A4845">
        <w:rPr>
          <w:rFonts w:ascii="Times New Roman" w:eastAsia="Times New Roman" w:hAnsi="Times New Roman"/>
          <w:i/>
          <w:noProof/>
          <w:color w:val="0070C0"/>
          <w:sz w:val="24"/>
          <w:szCs w:val="24"/>
          <w:lang w:eastAsia="ru-RU"/>
        </w:rPr>
        <w:pict>
          <v:shape id="_x0000_s1165" type="#_x0000_t32" style="position:absolute;margin-left:207.45pt;margin-top:1.5pt;width:17.25pt;height:.05pt;z-index:251641856" o:connectortype="straight" strokecolor="#0070c0">
            <v:stroke startarrow="block" endarrow="block"/>
          </v:shape>
        </w:pict>
      </w:r>
      <w:r w:rsidRPr="000A4845">
        <w:rPr>
          <w:rFonts w:ascii="Times New Roman" w:eastAsia="Times New Roman" w:hAnsi="Times New Roman"/>
          <w:i/>
          <w:noProof/>
          <w:color w:val="0070C0"/>
          <w:sz w:val="24"/>
          <w:szCs w:val="24"/>
          <w:lang w:eastAsia="ru-RU"/>
        </w:rPr>
        <w:pict>
          <v:shape id="_x0000_s1164" type="#_x0000_t32" style="position:absolute;margin-left:77.7pt;margin-top:1.55pt;width:17.25pt;height:.05pt;z-index:251640832" o:connectortype="straight" strokecolor="#0070c0">
            <v:stroke startarrow="block"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208" type="#_x0000_t32" style="position:absolute;margin-left:-.3pt;margin-top:7.05pt;width:0;height:103.8pt;z-index:251685888" o:connectortype="straight" strokecolor="#0070c0" strokeweight="2.25pt">
            <v:stroke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173" type="#_x0000_t32" style="position:absolute;margin-left:330.45pt;margin-top:2.55pt;width:0;height:12.75pt;z-index:251650048" o:connectortype="straight" strokecolor="#0070c0" strokeweight="2.25pt">
            <v:stroke endarrow="block"/>
          </v:shape>
        </w:pict>
      </w:r>
      <w:r w:rsidRPr="000A4845">
        <w:rPr>
          <w:rFonts w:ascii="Times New Roman" w:eastAsia="Times New Roman" w:hAnsi="Times New Roman"/>
          <w:i/>
          <w:noProof/>
          <w:sz w:val="24"/>
          <w:szCs w:val="24"/>
          <w:lang w:eastAsia="ru-RU"/>
        </w:rPr>
        <w:pict>
          <v:shape id="_x0000_s1172" type="#_x0000_t32" style="position:absolute;margin-left:186.45pt;margin-top:3.3pt;width:0;height:12.75pt;z-index:251649024" o:connectortype="straight" strokecolor="#0070c0" strokeweight="2.25pt">
            <v:stroke endarrow="block"/>
          </v:shape>
        </w:pict>
      </w:r>
      <w:r w:rsidRPr="000A4845">
        <w:rPr>
          <w:rFonts w:ascii="Times New Roman" w:eastAsia="Times New Roman" w:hAnsi="Times New Roman"/>
          <w:i/>
          <w:noProof/>
          <w:sz w:val="24"/>
          <w:szCs w:val="24"/>
          <w:lang w:eastAsia="ru-RU"/>
        </w:rPr>
        <w:pict>
          <v:shape id="_x0000_s1171" type="#_x0000_t32" style="position:absolute;margin-left:56.7pt;margin-top:3.3pt;width:0;height:12.75pt;z-index:251648000" o:connectortype="straight" strokecolor="#0070c0" strokeweight="2.25pt">
            <v:stroke endarrow="block"/>
          </v:shape>
        </w:pict>
      </w:r>
      <w:r w:rsidRPr="000A4845">
        <w:rPr>
          <w:rFonts w:ascii="Times New Roman" w:eastAsia="Times New Roman" w:hAnsi="Times New Roman"/>
          <w:i/>
          <w:noProof/>
          <w:sz w:val="24"/>
          <w:szCs w:val="24"/>
          <w:lang w:eastAsia="ru-RU"/>
        </w:rPr>
        <w:pict>
          <v:shape id="_x0000_s1170" type="#_x0000_t32" style="position:absolute;margin-left:56.7pt;margin-top:3.3pt;width:273.75pt;height:0;z-index:251646976" o:connectortype="straight" strokecolor="#0070c0" strokeweight="2.25pt"/>
        </w:pict>
      </w:r>
    </w:p>
    <w:p w:rsidR="000A4845" w:rsidRPr="000A4845" w:rsidRDefault="000A4845" w:rsidP="000A4845">
      <w:pPr>
        <w:tabs>
          <w:tab w:val="left" w:pos="8475"/>
        </w:tabs>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rect id="_x0000_s1162" style="position:absolute;margin-left:262.2pt;margin-top:2.25pt;width:102pt;height:54pt;z-index:251638784" strokecolor="#8064a2" strokeweight="5pt">
            <v:stroke linestyle="thickThin"/>
            <v:shadow color="#868686"/>
            <v:textbox>
              <w:txbxContent>
                <w:p w:rsidR="000A4845" w:rsidRPr="00375CE2" w:rsidRDefault="000A4845" w:rsidP="000A4845">
                  <w:pPr>
                    <w:jc w:val="center"/>
                    <w:rPr>
                      <w:b/>
                    </w:rPr>
                  </w:pPr>
                  <w:r>
                    <w:rPr>
                      <w:b/>
                    </w:rPr>
                    <w:t>Заместитель директора по ВР</w:t>
                  </w:r>
                </w:p>
              </w:txbxContent>
            </v:textbox>
          </v:rect>
        </w:pict>
      </w:r>
      <w:r w:rsidRPr="000A4845">
        <w:rPr>
          <w:rFonts w:ascii="Times New Roman" w:eastAsia="Times New Roman" w:hAnsi="Times New Roman"/>
          <w:i/>
          <w:noProof/>
          <w:sz w:val="24"/>
          <w:szCs w:val="24"/>
          <w:lang w:eastAsia="ru-RU"/>
        </w:rPr>
        <w:pict>
          <v:rect id="_x0000_s1163" style="position:absolute;margin-left:145.2pt;margin-top:2.25pt;width:102pt;height:54pt;z-index:251639808" strokecolor="#8064a2" strokeweight="5pt">
            <v:stroke linestyle="thickThin"/>
            <v:shadow color="#868686"/>
            <v:textbox>
              <w:txbxContent>
                <w:p w:rsidR="000A4845" w:rsidRPr="00375CE2" w:rsidRDefault="000A4845" w:rsidP="000A4845">
                  <w:pPr>
                    <w:jc w:val="center"/>
                    <w:rPr>
                      <w:b/>
                    </w:rPr>
                  </w:pPr>
                  <w:r>
                    <w:rPr>
                      <w:b/>
                    </w:rPr>
                    <w:t>Заместитель директора по УМР</w:t>
                  </w:r>
                </w:p>
              </w:txbxContent>
            </v:textbox>
          </v:rect>
        </w:pict>
      </w:r>
      <w:r w:rsidRPr="000A4845">
        <w:rPr>
          <w:rFonts w:ascii="Times New Roman" w:eastAsia="Times New Roman" w:hAnsi="Times New Roman"/>
          <w:i/>
          <w:noProof/>
          <w:sz w:val="24"/>
          <w:szCs w:val="24"/>
          <w:lang w:eastAsia="ru-RU"/>
        </w:rPr>
        <w:pict>
          <v:rect id="_x0000_s1161" style="position:absolute;margin-left:23.7pt;margin-top:2.25pt;width:102pt;height:54pt;z-index:251637760" strokecolor="#8064a2" strokeweight="5pt">
            <v:stroke linestyle="thickThin"/>
            <v:shadow color="#868686"/>
            <v:textbox>
              <w:txbxContent>
                <w:p w:rsidR="000A4845" w:rsidRPr="00375CE2" w:rsidRDefault="000A4845" w:rsidP="000A4845">
                  <w:pPr>
                    <w:jc w:val="center"/>
                    <w:rPr>
                      <w:b/>
                    </w:rPr>
                  </w:pPr>
                  <w:r>
                    <w:rPr>
                      <w:b/>
                    </w:rPr>
                    <w:t>Заместитель директора по УВР</w:t>
                  </w:r>
                </w:p>
              </w:txbxContent>
            </v:textbox>
          </v:rect>
        </w:pict>
      </w:r>
      <w:r w:rsidRPr="000A4845">
        <w:rPr>
          <w:rFonts w:ascii="Times New Roman" w:eastAsia="Times New Roman" w:hAnsi="Times New Roman"/>
          <w:i/>
          <w:sz w:val="24"/>
          <w:szCs w:val="24"/>
          <w:lang w:eastAsia="ru-RU"/>
        </w:rPr>
        <w:tab/>
      </w:r>
    </w:p>
    <w:p w:rsidR="000A4845" w:rsidRPr="000A4845" w:rsidRDefault="000A4845" w:rsidP="000A4845">
      <w:pPr>
        <w:spacing w:after="0" w:line="240" w:lineRule="auto"/>
        <w:rPr>
          <w:rFonts w:ascii="Times New Roman" w:eastAsia="Times New Roman" w:hAnsi="Times New Roman"/>
          <w:i/>
          <w:sz w:val="24"/>
          <w:szCs w:val="24"/>
          <w:lang w:eastAsia="ru-RU"/>
        </w:rPr>
      </w:pP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rect id="_x0000_s1183" style="position:absolute;margin-left:455.7pt;margin-top:10.65pt;width:29.25pt;height:222.45pt;z-index:251660288" strokecolor="#b2a1c7" strokeweight="1pt">
            <v:fill color2="#ccc0d9" focusposition="1" focussize="" focus="100%" type="gradient"/>
            <v:shadow on="t" type="perspective" color="#3f3151" opacity=".5" offset="1pt" offset2="-3pt"/>
            <v:textbox style="layout-flow:vertical;mso-layout-flow-alt:bottom-to-top">
              <w:txbxContent>
                <w:p w:rsidR="000A4845" w:rsidRPr="00496D0B" w:rsidRDefault="000A4845" w:rsidP="000A4845">
                  <w:pPr>
                    <w:jc w:val="center"/>
                    <w:rPr>
                      <w:b/>
                    </w:rPr>
                  </w:pPr>
                  <w:r w:rsidRPr="00496D0B">
                    <w:rPr>
                      <w:b/>
                    </w:rPr>
                    <w:t>Штаб воспитательной работы</w:t>
                  </w:r>
                </w:p>
              </w:txbxContent>
            </v:textbox>
          </v:rect>
        </w:pict>
      </w:r>
      <w:r w:rsidRPr="000A4845">
        <w:rPr>
          <w:rFonts w:ascii="Times New Roman" w:eastAsia="Times New Roman" w:hAnsi="Times New Roman"/>
          <w:i/>
          <w:noProof/>
          <w:sz w:val="24"/>
          <w:szCs w:val="24"/>
          <w:lang w:eastAsia="ru-RU"/>
        </w:rPr>
        <w:pict>
          <v:shape id="_x0000_s1168" type="#_x0000_t32" style="position:absolute;margin-left:244.95pt;margin-top:3.1pt;width:17.25pt;height:.05pt;z-index:251644928" o:connectortype="straight" strokecolor="#0070c0">
            <v:stroke startarrow="block" endarrow="block"/>
          </v:shape>
        </w:pict>
      </w:r>
      <w:r w:rsidRPr="000A4845">
        <w:rPr>
          <w:rFonts w:ascii="Times New Roman" w:eastAsia="Times New Roman" w:hAnsi="Times New Roman"/>
          <w:i/>
          <w:noProof/>
          <w:sz w:val="24"/>
          <w:szCs w:val="24"/>
          <w:lang w:eastAsia="ru-RU"/>
        </w:rPr>
        <w:pict>
          <v:shape id="_x0000_s1167" type="#_x0000_t32" style="position:absolute;margin-left:125.7pt;margin-top:3.15pt;width:17.25pt;height:.05pt;z-index:251643904" o:connectortype="straight" strokecolor="#0070c0">
            <v:stroke startarrow="block"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184" type="#_x0000_t32" style="position:absolute;margin-left:364.2pt;margin-top:5.95pt;width:91.5pt;height:0;z-index:251661312" o:connectortype="straight" strokecolor="#0070c0" strokeweight="2.25pt">
            <v:stroke endarrow="open"/>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197" type="#_x0000_t32" style="position:absolute;margin-left:71.7pt;margin-top:1.05pt;width:0;height:177.3pt;z-index:251674624" o:connectortype="straight" strokecolor="#0070c0" strokeweight="2.25pt"/>
        </w:pict>
      </w:r>
      <w:r w:rsidRPr="000A4845">
        <w:rPr>
          <w:rFonts w:ascii="Times New Roman" w:eastAsia="Times New Roman" w:hAnsi="Times New Roman"/>
          <w:i/>
          <w:noProof/>
          <w:sz w:val="24"/>
          <w:szCs w:val="24"/>
          <w:lang w:eastAsia="ru-RU"/>
        </w:rPr>
        <w:pict>
          <v:shape id="_x0000_s1198" type="#_x0000_t32" style="position:absolute;margin-left:194.2pt;margin-top:1.05pt;width:0;height:22.05pt;z-index:251675648" o:connectortype="straight" strokecolor="#0070c0" strokeweight="2.25pt"/>
        </w:pict>
      </w:r>
      <w:r w:rsidRPr="000A4845">
        <w:rPr>
          <w:rFonts w:ascii="Times New Roman" w:eastAsia="Times New Roman" w:hAnsi="Times New Roman"/>
          <w:i/>
          <w:noProof/>
          <w:sz w:val="24"/>
          <w:szCs w:val="24"/>
          <w:lang w:eastAsia="ru-RU"/>
        </w:rPr>
        <w:pict>
          <v:shape id="_x0000_s1186" type="#_x0000_t32" style="position:absolute;margin-left:274.95pt;margin-top:1.05pt;width:0;height:186.75pt;z-index:251663360" o:connectortype="straight" strokecolor="#0070c0" strokeweight="2.25pt"/>
        </w:pict>
      </w:r>
      <w:r w:rsidRPr="000A4845">
        <w:rPr>
          <w:rFonts w:ascii="Times New Roman" w:eastAsia="Times New Roman" w:hAnsi="Times New Roman"/>
          <w:i/>
          <w:noProof/>
          <w:sz w:val="24"/>
          <w:szCs w:val="24"/>
          <w:lang w:eastAsia="ru-RU"/>
        </w:rPr>
        <w:pict>
          <v:shape id="_x0000_s1185" type="#_x0000_t32" style="position:absolute;margin-left:330.45pt;margin-top:1.05pt;width:.05pt;height:14.25pt;z-index:251662336" o:connectortype="straight" strokecolor="#0070c0" strokeweight="2.25pt">
            <v:stroke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199" type="#_x0000_t32" style="position:absolute;margin-left:71.7pt;margin-top:9.3pt;width:122.5pt;height:0;z-index:251676672" o:connectortype="straight" strokecolor="#0070c0" strokeweight="2.25pt"/>
        </w:pict>
      </w:r>
      <w:r w:rsidRPr="000A4845">
        <w:rPr>
          <w:rFonts w:ascii="Times New Roman" w:eastAsia="Times New Roman" w:hAnsi="Times New Roman"/>
          <w:i/>
          <w:noProof/>
          <w:sz w:val="24"/>
          <w:szCs w:val="24"/>
          <w:lang w:eastAsia="ru-RU"/>
        </w:rPr>
        <w:pict>
          <v:rect id="_x0000_s1174" style="position:absolute;margin-left:295.2pt;margin-top:1.5pt;width:146.25pt;height:21pt;z-index:251651072" strokecolor="#b2a1c7" strokeweight="1pt">
            <v:fill color2="#ccc0d9" focusposition="1" focussize="" focus="100%" type="gradient"/>
            <v:shadow on="t" type="perspective" color="#3f3151" opacity=".5" offset="1pt" offset2="-3pt"/>
            <v:textbox style="mso-next-textbox:#_x0000_s1174">
              <w:txbxContent>
                <w:p w:rsidR="000A4845" w:rsidRPr="00496D0B" w:rsidRDefault="000A4845" w:rsidP="000A4845">
                  <w:pPr>
                    <w:jc w:val="center"/>
                    <w:rPr>
                      <w:b/>
                      <w:sz w:val="20"/>
                      <w:szCs w:val="20"/>
                    </w:rPr>
                  </w:pPr>
                  <w:r w:rsidRPr="00496D0B">
                    <w:rPr>
                      <w:b/>
                      <w:sz w:val="20"/>
                      <w:szCs w:val="20"/>
                    </w:rPr>
                    <w:t>Социальный педагог</w:t>
                  </w:r>
                </w:p>
              </w:txbxContent>
            </v:textbox>
          </v:rect>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rect id="_x0000_s1204" style="position:absolute;margin-left:-49.8pt;margin-top:.45pt;width:106.5pt;height:19.5pt;z-index:251681792" fillcolor="#95b3d7" strokecolor="#95b3d7" strokeweight="1pt">
            <v:fill color2="#dbe5f1" angle="-45" focus="-50%" type="gradient"/>
            <v:shadow on="t" type="perspective" color="#243f60" opacity=".5" offset="1pt" offset2="-3pt"/>
            <v:textbox style="mso-next-textbox:#_x0000_s1204">
              <w:txbxContent>
                <w:p w:rsidR="000A4845" w:rsidRPr="00496D0B" w:rsidRDefault="000A4845" w:rsidP="000A4845">
                  <w:pPr>
                    <w:jc w:val="center"/>
                    <w:rPr>
                      <w:b/>
                      <w:sz w:val="20"/>
                      <w:szCs w:val="20"/>
                    </w:rPr>
                  </w:pPr>
                  <w:r>
                    <w:rPr>
                      <w:b/>
                      <w:sz w:val="20"/>
                      <w:szCs w:val="20"/>
                    </w:rPr>
                    <w:t xml:space="preserve">Конференция </w:t>
                  </w:r>
                </w:p>
              </w:txbxContent>
            </v:textbox>
          </v:rect>
        </w:pict>
      </w:r>
      <w:r w:rsidRPr="000A4845">
        <w:rPr>
          <w:rFonts w:ascii="Times New Roman" w:eastAsia="Times New Roman" w:hAnsi="Times New Roman"/>
          <w:i/>
          <w:noProof/>
          <w:sz w:val="24"/>
          <w:szCs w:val="24"/>
          <w:lang w:eastAsia="ru-RU"/>
        </w:rPr>
        <w:pict>
          <v:shape id="_x0000_s1192" type="#_x0000_t32" style="position:absolute;margin-left:441.45pt;margin-top:.45pt;width:14.25pt;height:0;z-index:251669504" o:connectortype="straight" strokecolor="#0070c0">
            <v:stroke endarrow="block"/>
          </v:shape>
        </w:pict>
      </w:r>
      <w:r w:rsidRPr="000A4845">
        <w:rPr>
          <w:rFonts w:ascii="Times New Roman" w:eastAsia="Times New Roman" w:hAnsi="Times New Roman"/>
          <w:i/>
          <w:noProof/>
          <w:sz w:val="24"/>
          <w:szCs w:val="24"/>
          <w:lang w:eastAsia="ru-RU"/>
        </w:rPr>
        <w:pict>
          <v:shape id="_x0000_s1191" type="#_x0000_t32" style="position:absolute;margin-left:274.95pt;margin-top:.45pt;width:20.25pt;height:0;z-index:251668480" o:connectortype="straight" strokecolor="#0070c0">
            <v:stroke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209" type="#_x0000_t32" style="position:absolute;margin-left:-.25pt;margin-top:1.95pt;width:.05pt;height:16.5pt;z-index:251686912" o:connectortype="straight" strokecolor="#0070c0">
            <v:stroke startarrow="block" endarrow="block"/>
          </v:shape>
        </w:pict>
      </w:r>
      <w:r w:rsidRPr="000A4845">
        <w:rPr>
          <w:rFonts w:ascii="Times New Roman" w:eastAsia="Times New Roman" w:hAnsi="Times New Roman"/>
          <w:i/>
          <w:noProof/>
          <w:sz w:val="24"/>
          <w:szCs w:val="24"/>
          <w:lang w:eastAsia="ru-RU"/>
        </w:rPr>
        <w:pict>
          <v:rect id="_x0000_s1182" style="position:absolute;margin-left:109.95pt;margin-top:6.15pt;width:146.25pt;height:25.5pt;z-index:251659264" fillcolor="#fabf8f" strokecolor="#fabf8f" strokeweight="1pt">
            <v:fill color2="#fde9d9" angle="-45" focus="-50%" type="gradient"/>
            <v:shadow on="t" type="perspective" color="#974706" opacity=".5" offset="1pt" offset2="-3pt"/>
            <v:textbox style="mso-next-textbox:#_x0000_s1182">
              <w:txbxContent>
                <w:p w:rsidR="000A4845" w:rsidRPr="00496D0B" w:rsidRDefault="000A4845" w:rsidP="000A4845">
                  <w:pPr>
                    <w:jc w:val="center"/>
                    <w:rPr>
                      <w:b/>
                      <w:sz w:val="20"/>
                      <w:szCs w:val="20"/>
                    </w:rPr>
                  </w:pPr>
                  <w:r>
                    <w:rPr>
                      <w:b/>
                      <w:sz w:val="20"/>
                      <w:szCs w:val="20"/>
                    </w:rPr>
                    <w:t>Методические объединения</w:t>
                  </w:r>
                </w:p>
              </w:txbxContent>
            </v:textbox>
          </v:rect>
        </w:pict>
      </w:r>
      <w:r w:rsidRPr="000A4845">
        <w:rPr>
          <w:rFonts w:ascii="Times New Roman" w:eastAsia="Times New Roman" w:hAnsi="Times New Roman"/>
          <w:i/>
          <w:noProof/>
          <w:sz w:val="24"/>
          <w:szCs w:val="24"/>
          <w:lang w:eastAsia="ru-RU"/>
        </w:rPr>
        <w:pict>
          <v:rect id="_x0000_s1175" style="position:absolute;margin-left:295.2pt;margin-top:11.4pt;width:146.25pt;height:25.5pt;z-index:251652096" fillcolor="#b2a1c7" strokecolor="#b2a1c7" strokeweight="1pt">
            <v:fill color2="#e5dfec" angle="-45" focus="-50%" type="gradient"/>
            <v:shadow on="t" type="perspective" color="#3f3151" opacity=".5" offset="1pt" offset2="-3pt"/>
            <v:textbox style="mso-next-textbox:#_x0000_s1175">
              <w:txbxContent>
                <w:p w:rsidR="000A4845" w:rsidRPr="00496D0B" w:rsidRDefault="000A4845" w:rsidP="000A4845">
                  <w:pPr>
                    <w:jc w:val="center"/>
                    <w:rPr>
                      <w:b/>
                      <w:sz w:val="20"/>
                      <w:szCs w:val="20"/>
                    </w:rPr>
                  </w:pPr>
                  <w:r w:rsidRPr="00496D0B">
                    <w:rPr>
                      <w:b/>
                      <w:sz w:val="20"/>
                      <w:szCs w:val="20"/>
                    </w:rPr>
                    <w:t>Педагог-психолог</w:t>
                  </w:r>
                </w:p>
              </w:txbxContent>
            </v:textbox>
          </v:rect>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rect id="_x0000_s1205" style="position:absolute;margin-left:-49.8pt;margin-top:4.65pt;width:106.5pt;height:22.8pt;z-index:251682816" fillcolor="#95b3d7" strokecolor="#95b3d7" strokeweight="1pt">
            <v:fill color2="#dbe5f1" angle="-45" focus="-50%" type="gradient"/>
            <v:shadow on="t" type="perspective" color="#243f60" opacity=".5" offset="1pt" offset2="-3pt"/>
            <v:textbox style="mso-next-textbox:#_x0000_s1205">
              <w:txbxContent>
                <w:p w:rsidR="000A4845" w:rsidRPr="00496D0B" w:rsidRDefault="000A4845" w:rsidP="000A4845">
                  <w:pPr>
                    <w:jc w:val="center"/>
                    <w:rPr>
                      <w:b/>
                      <w:sz w:val="20"/>
                      <w:szCs w:val="20"/>
                    </w:rPr>
                  </w:pPr>
                  <w:r>
                    <w:rPr>
                      <w:b/>
                      <w:sz w:val="20"/>
                      <w:szCs w:val="20"/>
                    </w:rPr>
                    <w:t xml:space="preserve">Учителя </w:t>
                  </w:r>
                </w:p>
              </w:txbxContent>
            </v:textbox>
          </v:rect>
        </w:pict>
      </w:r>
      <w:r w:rsidRPr="000A4845">
        <w:rPr>
          <w:rFonts w:ascii="Times New Roman" w:eastAsia="Times New Roman" w:hAnsi="Times New Roman"/>
          <w:i/>
          <w:noProof/>
          <w:sz w:val="24"/>
          <w:szCs w:val="24"/>
          <w:lang w:eastAsia="ru-RU"/>
        </w:rPr>
        <w:pict>
          <v:shape id="_x0000_s1203" type="#_x0000_t32" style="position:absolute;margin-left:71.7pt;margin-top:4.6pt;width:38.25pt;height:.05pt;z-index:251680768" o:connectortype="straight" strokecolor="#0070c0" strokeweight="2.25pt">
            <v:stroke endarrow="block"/>
          </v:shape>
        </w:pict>
      </w:r>
      <w:r w:rsidRPr="000A4845">
        <w:rPr>
          <w:rFonts w:ascii="Times New Roman" w:eastAsia="Times New Roman" w:hAnsi="Times New Roman"/>
          <w:i/>
          <w:noProof/>
          <w:sz w:val="24"/>
          <w:szCs w:val="24"/>
          <w:lang w:eastAsia="ru-RU"/>
        </w:rPr>
        <w:pict>
          <v:shape id="_x0000_s1193" type="#_x0000_t32" style="position:absolute;margin-left:441.45pt;margin-top:11.85pt;width:14.25pt;height:0;z-index:251670528" o:connectortype="straight" strokecolor="#0070c0">
            <v:stroke endarrow="block"/>
          </v:shape>
        </w:pict>
      </w:r>
      <w:r w:rsidRPr="000A4845">
        <w:rPr>
          <w:rFonts w:ascii="Times New Roman" w:eastAsia="Times New Roman" w:hAnsi="Times New Roman"/>
          <w:i/>
          <w:noProof/>
          <w:sz w:val="24"/>
          <w:szCs w:val="24"/>
          <w:lang w:eastAsia="ru-RU"/>
        </w:rPr>
        <w:pict>
          <v:shape id="_x0000_s1190" type="#_x0000_t32" style="position:absolute;margin-left:274.95pt;margin-top:11.85pt;width:20.25pt;height:0;z-index:251667456" o:connectortype="straight" strokecolor="#0070c0">
            <v:stroke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b/>
          <w:noProof/>
          <w:color w:val="0070C0"/>
          <w:sz w:val="24"/>
          <w:szCs w:val="24"/>
          <w:lang w:eastAsia="ru-RU"/>
        </w:rPr>
        <w:pict>
          <v:shape id="_x0000_s1210" type="#_x0000_t32" style="position:absolute;margin-left:-.25pt;margin-top:9.3pt;width:.05pt;height:17.55pt;flip:x;z-index:251687936" o:connectortype="straight" strokecolor="#0070c0">
            <v:stroke startarrow="block"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b/>
          <w:noProof/>
          <w:color w:val="0070C0"/>
          <w:sz w:val="24"/>
          <w:szCs w:val="24"/>
          <w:lang w:eastAsia="ru-RU"/>
        </w:rPr>
        <w:pict>
          <v:rect id="_x0000_s1206" style="position:absolute;margin-left:-49.8pt;margin-top:13.05pt;width:106.5pt;height:22.9pt;z-index:251683840" fillcolor="#95b3d7" strokecolor="#95b3d7" strokeweight="1pt">
            <v:fill color2="#dbe5f1" angle="-45" focus="-50%" type="gradient"/>
            <v:shadow on="t" type="perspective" color="#243f60" opacity=".5" offset="1pt" offset2="-3pt"/>
            <v:textbox style="mso-next-textbox:#_x0000_s1206">
              <w:txbxContent>
                <w:p w:rsidR="000A4845" w:rsidRPr="00496D0B" w:rsidRDefault="000A4845" w:rsidP="000A4845">
                  <w:pPr>
                    <w:jc w:val="center"/>
                    <w:rPr>
                      <w:b/>
                      <w:sz w:val="20"/>
                      <w:szCs w:val="20"/>
                    </w:rPr>
                  </w:pPr>
                  <w:r>
                    <w:rPr>
                      <w:b/>
                      <w:sz w:val="20"/>
                      <w:szCs w:val="20"/>
                    </w:rPr>
                    <w:t xml:space="preserve">Родители </w:t>
                  </w:r>
                </w:p>
              </w:txbxContent>
            </v:textbox>
          </v:rect>
        </w:pict>
      </w:r>
      <w:r w:rsidRPr="000A4845">
        <w:rPr>
          <w:rFonts w:ascii="Times New Roman" w:eastAsia="Times New Roman" w:hAnsi="Times New Roman"/>
          <w:i/>
          <w:noProof/>
          <w:sz w:val="24"/>
          <w:szCs w:val="24"/>
          <w:lang w:eastAsia="ru-RU"/>
        </w:rPr>
        <w:pict>
          <v:rect id="_x0000_s1181" style="position:absolute;margin-left:109.95pt;margin-top:6pt;width:146.25pt;height:25.5pt;z-index:251658240" fillcolor="#fabf8f" strokecolor="#fabf8f" strokeweight="1pt">
            <v:fill color2="#fde9d9" angle="-45" focus="-50%" type="gradient"/>
            <v:shadow on="t" type="perspective" color="#974706" opacity=".5" offset="1pt" offset2="-3pt"/>
            <v:textbox>
              <w:txbxContent>
                <w:p w:rsidR="000A4845" w:rsidRPr="00496D0B" w:rsidRDefault="000A4845" w:rsidP="000A4845">
                  <w:pPr>
                    <w:jc w:val="center"/>
                    <w:rPr>
                      <w:b/>
                      <w:sz w:val="20"/>
                      <w:szCs w:val="20"/>
                    </w:rPr>
                  </w:pPr>
                  <w:r>
                    <w:rPr>
                      <w:b/>
                      <w:sz w:val="20"/>
                      <w:szCs w:val="20"/>
                    </w:rPr>
                    <w:t xml:space="preserve">Учителя </w:t>
                  </w:r>
                </w:p>
              </w:txbxContent>
            </v:textbox>
          </v:rect>
        </w:pict>
      </w:r>
      <w:r w:rsidRPr="000A4845">
        <w:rPr>
          <w:rFonts w:ascii="Times New Roman" w:eastAsia="Times New Roman" w:hAnsi="Times New Roman"/>
          <w:noProof/>
          <w:sz w:val="24"/>
          <w:szCs w:val="24"/>
          <w:lang w:eastAsia="ru-RU"/>
        </w:rPr>
        <w:pict>
          <v:rect id="_x0000_s1176" style="position:absolute;margin-left:295.2pt;margin-top:7.5pt;width:146.25pt;height:24pt;z-index:251653120" strokecolor="#b2a1c7" strokeweight="1pt">
            <v:fill color2="#ccc0d9" focusposition="1" focussize="" focus="100%" type="gradient"/>
            <v:shadow on="t" type="perspective" color="#3f3151" opacity=".5" offset="1pt" offset2="-3pt"/>
            <v:textbox>
              <w:txbxContent>
                <w:p w:rsidR="000A4845" w:rsidRPr="00496D0B" w:rsidRDefault="000A4845" w:rsidP="000A4845">
                  <w:pPr>
                    <w:jc w:val="center"/>
                    <w:rPr>
                      <w:b/>
                      <w:sz w:val="20"/>
                      <w:szCs w:val="20"/>
                    </w:rPr>
                  </w:pPr>
                  <w:r w:rsidRPr="00496D0B">
                    <w:rPr>
                      <w:b/>
                      <w:sz w:val="20"/>
                      <w:szCs w:val="20"/>
                    </w:rPr>
                    <w:t>Классные руководители</w:t>
                  </w:r>
                </w:p>
              </w:txbxContent>
            </v:textbox>
          </v:rect>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211" type="#_x0000_t32" style="position:absolute;margin-left:-.2pt;margin-top:12.75pt;width:0;height:21.45pt;z-index:251688960" o:connectortype="straight" strokecolor="#0070c0">
            <v:stroke startarrow="block" endarrow="block"/>
          </v:shape>
        </w:pict>
      </w:r>
      <w:r w:rsidRPr="000A4845">
        <w:rPr>
          <w:rFonts w:ascii="Times New Roman" w:eastAsia="Times New Roman" w:hAnsi="Times New Roman"/>
          <w:i/>
          <w:noProof/>
          <w:sz w:val="24"/>
          <w:szCs w:val="24"/>
          <w:lang w:eastAsia="ru-RU"/>
        </w:rPr>
        <w:pict>
          <v:shape id="_x0000_s1202" type="#_x0000_t32" style="position:absolute;margin-left:71.7pt;margin-top:4.2pt;width:38.25pt;height:.05pt;z-index:251679744" o:connectortype="straight" strokecolor="#0070c0" strokeweight="2.25pt">
            <v:stroke endarrow="block"/>
          </v:shape>
        </w:pict>
      </w:r>
      <w:r w:rsidRPr="000A4845">
        <w:rPr>
          <w:rFonts w:ascii="Times New Roman" w:eastAsia="Times New Roman" w:hAnsi="Times New Roman"/>
          <w:i/>
          <w:noProof/>
          <w:sz w:val="24"/>
          <w:szCs w:val="24"/>
          <w:lang w:eastAsia="ru-RU"/>
        </w:rPr>
        <w:pict>
          <v:shape id="_x0000_s1196" type="#_x0000_t32" style="position:absolute;margin-left:441.45pt;margin-top:4.95pt;width:14.25pt;height:0;z-index:251673600" o:connectortype="straight" strokecolor="#0070c0">
            <v:stroke endarrow="block"/>
          </v:shape>
        </w:pict>
      </w:r>
      <w:r w:rsidRPr="000A4845">
        <w:rPr>
          <w:rFonts w:ascii="Times New Roman" w:eastAsia="Times New Roman" w:hAnsi="Times New Roman"/>
          <w:i/>
          <w:noProof/>
          <w:sz w:val="24"/>
          <w:szCs w:val="24"/>
          <w:lang w:eastAsia="ru-RU"/>
        </w:rPr>
        <w:pict>
          <v:shape id="_x0000_s1189" type="#_x0000_t32" style="position:absolute;margin-left:274.95pt;margin-top:4.2pt;width:20.25pt;height:.75pt;flip:y;z-index:251666432" o:connectortype="straight" strokecolor="#0070c0">
            <v:stroke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rect id="_x0000_s1177" style="position:absolute;margin-left:295.2pt;margin-top:-.15pt;width:146.25pt;height:38.25pt;z-index:251654144" strokecolor="#b2a1c7" strokeweight="1pt">
            <v:fill color2="#ccc0d9" focusposition="1" focussize="" focus="100%" type="gradient"/>
            <v:shadow on="t" type="perspective" color="#3f3151" opacity=".5" offset="1pt" offset2="-3pt"/>
            <v:textbox>
              <w:txbxContent>
                <w:p w:rsidR="000A4845" w:rsidRPr="00496D0B" w:rsidRDefault="000A4845" w:rsidP="000A4845">
                  <w:pPr>
                    <w:jc w:val="center"/>
                    <w:rPr>
                      <w:b/>
                      <w:sz w:val="20"/>
                      <w:szCs w:val="20"/>
                    </w:rPr>
                  </w:pPr>
                  <w:r w:rsidRPr="00496D0B">
                    <w:rPr>
                      <w:b/>
                      <w:sz w:val="20"/>
                      <w:szCs w:val="20"/>
                    </w:rPr>
                    <w:t>Педагоги дополнительного образования</w:t>
                  </w:r>
                </w:p>
              </w:txbxContent>
            </v:textbox>
          </v:rect>
        </w:pict>
      </w:r>
      <w:r w:rsidRPr="000A4845">
        <w:rPr>
          <w:rFonts w:ascii="Times New Roman" w:eastAsia="Times New Roman" w:hAnsi="Times New Roman"/>
          <w:i/>
          <w:noProof/>
          <w:sz w:val="24"/>
          <w:szCs w:val="24"/>
          <w:lang w:eastAsia="ru-RU"/>
        </w:rPr>
        <w:pict>
          <v:rect id="_x0000_s1207" style="position:absolute;margin-left:-49.8pt;margin-top:6.6pt;width:106.5pt;height:24.75pt;z-index:251684864" fillcolor="#95b3d7" strokecolor="#95b3d7" strokeweight="1pt">
            <v:fill color2="#dbe5f1" angle="-45" focus="-50%" type="gradient"/>
            <v:shadow on="t" type="perspective" color="#243f60" opacity=".5" offset="1pt" offset2="-3pt"/>
            <v:textbox style="mso-next-textbox:#_x0000_s1207">
              <w:txbxContent>
                <w:p w:rsidR="000A4845" w:rsidRPr="00496D0B" w:rsidRDefault="000A4845" w:rsidP="000A4845">
                  <w:pPr>
                    <w:jc w:val="center"/>
                    <w:rPr>
                      <w:b/>
                      <w:sz w:val="20"/>
                      <w:szCs w:val="20"/>
                    </w:rPr>
                  </w:pPr>
                  <w:r>
                    <w:rPr>
                      <w:b/>
                      <w:sz w:val="20"/>
                      <w:szCs w:val="20"/>
                    </w:rPr>
                    <w:t xml:space="preserve">Учащиеся </w:t>
                  </w:r>
                </w:p>
              </w:txbxContent>
            </v:textbox>
          </v:rect>
        </w:pict>
      </w:r>
      <w:r w:rsidRPr="000A4845">
        <w:rPr>
          <w:rFonts w:ascii="Times New Roman" w:eastAsia="Times New Roman" w:hAnsi="Times New Roman"/>
          <w:i/>
          <w:noProof/>
          <w:sz w:val="24"/>
          <w:szCs w:val="24"/>
          <w:lang w:eastAsia="ru-RU"/>
        </w:rPr>
        <w:pict>
          <v:rect id="_x0000_s1180" style="position:absolute;margin-left:109.95pt;margin-top:-.15pt;width:146.25pt;height:25.5pt;z-index:251657216" fillcolor="#fabf8f" strokecolor="#fabf8f" strokeweight="1pt">
            <v:fill color2="#fde9d9" angle="-45" focus="-50%" type="gradient"/>
            <v:shadow on="t" type="perspective" color="#974706" opacity=".5" offset="1pt" offset2="-3pt"/>
            <v:textbox>
              <w:txbxContent>
                <w:p w:rsidR="000A4845" w:rsidRPr="00496D0B" w:rsidRDefault="000A4845" w:rsidP="000A4845">
                  <w:pPr>
                    <w:jc w:val="center"/>
                    <w:rPr>
                      <w:b/>
                      <w:sz w:val="20"/>
                      <w:szCs w:val="20"/>
                    </w:rPr>
                  </w:pPr>
                  <w:r>
                    <w:rPr>
                      <w:b/>
                      <w:sz w:val="20"/>
                      <w:szCs w:val="20"/>
                    </w:rPr>
                    <w:t xml:space="preserve">Учащиеся </w:t>
                  </w:r>
                </w:p>
              </w:txbxContent>
            </v:textbox>
          </v:rect>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shape id="_x0000_s1201" type="#_x0000_t32" style="position:absolute;margin-left:71.7pt;margin-top:1pt;width:38.25pt;height:.05pt;z-index:251678720" o:connectortype="straight" strokecolor="#0070c0" strokeweight="2.25pt">
            <v:stroke endarrow="block"/>
          </v:shape>
        </w:pict>
      </w:r>
      <w:r w:rsidRPr="000A4845">
        <w:rPr>
          <w:rFonts w:ascii="Times New Roman" w:eastAsia="Times New Roman" w:hAnsi="Times New Roman"/>
          <w:i/>
          <w:noProof/>
          <w:sz w:val="24"/>
          <w:szCs w:val="24"/>
          <w:lang w:eastAsia="ru-RU"/>
        </w:rPr>
        <w:pict>
          <v:shape id="_x0000_s1195" type="#_x0000_t32" style="position:absolute;margin-left:441.45pt;margin-top:1.05pt;width:14.25pt;height:0;z-index:251672576" o:connectortype="straight" strokecolor="#0070c0">
            <v:stroke endarrow="block"/>
          </v:shape>
        </w:pict>
      </w:r>
      <w:r w:rsidRPr="000A4845">
        <w:rPr>
          <w:rFonts w:ascii="Times New Roman" w:eastAsia="Times New Roman" w:hAnsi="Times New Roman"/>
          <w:i/>
          <w:noProof/>
          <w:sz w:val="24"/>
          <w:szCs w:val="24"/>
          <w:lang w:eastAsia="ru-RU"/>
        </w:rPr>
        <w:pict>
          <v:shape id="_x0000_s1188" type="#_x0000_t32" style="position:absolute;margin-left:274.95pt;margin-top:1.05pt;width:20.25pt;height:0;z-index:251665408" o:connectortype="straight" strokecolor="#0070c0">
            <v:stroke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rect id="_x0000_s1179" style="position:absolute;margin-left:109.95pt;margin-top:10.5pt;width:146.25pt;height:25.5pt;z-index:251656192" fillcolor="#fabf8f" strokecolor="#fabf8f" strokeweight="1pt">
            <v:fill color2="#fde9d9" angle="-45" focus="-50%" type="gradient"/>
            <v:shadow on="t" type="perspective" color="#974706" opacity=".5" offset="1pt" offset2="-3pt"/>
            <v:textbox style="mso-next-textbox:#_x0000_s1179">
              <w:txbxContent>
                <w:p w:rsidR="000A4845" w:rsidRPr="00496D0B" w:rsidRDefault="000A4845" w:rsidP="000A4845">
                  <w:pPr>
                    <w:jc w:val="center"/>
                    <w:rPr>
                      <w:b/>
                      <w:sz w:val="20"/>
                      <w:szCs w:val="20"/>
                    </w:rPr>
                  </w:pPr>
                  <w:r>
                    <w:rPr>
                      <w:b/>
                      <w:sz w:val="20"/>
                      <w:szCs w:val="20"/>
                    </w:rPr>
                    <w:t>родители</w:t>
                  </w:r>
                </w:p>
              </w:txbxContent>
            </v:textbox>
          </v:rect>
        </w:pict>
      </w:r>
    </w:p>
    <w:p w:rsidR="000A4845" w:rsidRPr="000A4845" w:rsidRDefault="000A4845" w:rsidP="000A4845">
      <w:pPr>
        <w:spacing w:after="0" w:line="240" w:lineRule="auto"/>
        <w:rPr>
          <w:rFonts w:ascii="Times New Roman" w:eastAsia="Times New Roman" w:hAnsi="Times New Roman"/>
          <w:i/>
          <w:sz w:val="24"/>
          <w:szCs w:val="24"/>
          <w:lang w:eastAsia="ru-RU"/>
        </w:rPr>
      </w:pPr>
      <w:r w:rsidRPr="000A4845">
        <w:rPr>
          <w:rFonts w:ascii="Times New Roman" w:eastAsia="Times New Roman" w:hAnsi="Times New Roman"/>
          <w:i/>
          <w:noProof/>
          <w:sz w:val="24"/>
          <w:szCs w:val="24"/>
          <w:lang w:eastAsia="ru-RU"/>
        </w:rPr>
        <w:pict>
          <v:rect id="_x0000_s1178" style="position:absolute;margin-left:298.95pt;margin-top:4.2pt;width:142.5pt;height:35.7pt;z-index:251655168" strokecolor="#b2a1c7" strokeweight="1pt">
            <v:fill color2="#ccc0d9" focusposition="1" focussize="" focus="100%" type="gradient"/>
            <v:shadow on="t" type="perspective" color="#3f3151" opacity=".5" offset="1pt" offset2="-3pt"/>
            <v:textbox style="mso-next-textbox:#_x0000_s1178">
              <w:txbxContent>
                <w:p w:rsidR="000A4845" w:rsidRPr="00496D0B" w:rsidRDefault="000A4845" w:rsidP="000A4845">
                  <w:pPr>
                    <w:jc w:val="center"/>
                    <w:rPr>
                      <w:b/>
                      <w:sz w:val="20"/>
                      <w:szCs w:val="20"/>
                    </w:rPr>
                  </w:pPr>
                  <w:r w:rsidRPr="00496D0B">
                    <w:rPr>
                      <w:b/>
                      <w:sz w:val="20"/>
                      <w:szCs w:val="20"/>
                    </w:rPr>
                    <w:t>Ученическое самоуправление</w:t>
                  </w:r>
                </w:p>
              </w:txbxContent>
            </v:textbox>
          </v:rect>
        </w:pict>
      </w:r>
      <w:r w:rsidRPr="000A4845">
        <w:rPr>
          <w:rFonts w:ascii="Times New Roman" w:eastAsia="Times New Roman" w:hAnsi="Times New Roman"/>
          <w:i/>
          <w:noProof/>
          <w:sz w:val="24"/>
          <w:szCs w:val="24"/>
          <w:lang w:eastAsia="ru-RU"/>
        </w:rPr>
        <w:pict>
          <v:shape id="_x0000_s1187" type="#_x0000_t32" style="position:absolute;margin-left:274.95pt;margin-top:22.2pt;width:20.25pt;height:0;z-index:251664384" o:connectortype="straight" strokecolor="#0070c0">
            <v:stroke endarrow="block"/>
          </v:shape>
        </w:pict>
      </w:r>
      <w:r w:rsidRPr="000A4845">
        <w:rPr>
          <w:rFonts w:ascii="Times New Roman" w:eastAsia="Times New Roman" w:hAnsi="Times New Roman"/>
          <w:i/>
          <w:noProof/>
          <w:sz w:val="24"/>
          <w:szCs w:val="24"/>
          <w:lang w:eastAsia="ru-RU"/>
        </w:rPr>
        <w:pict>
          <v:shape id="_x0000_s1200" type="#_x0000_t32" style="position:absolute;margin-left:71.7pt;margin-top:12.75pt;width:38.25pt;height:.05pt;z-index:251677696" o:connectortype="straight" strokecolor="#0070c0" strokeweight="2.25pt">
            <v:stroke endarrow="block"/>
          </v:shape>
        </w:pict>
      </w:r>
      <w:r w:rsidRPr="000A4845">
        <w:rPr>
          <w:rFonts w:ascii="Times New Roman" w:eastAsia="Times New Roman" w:hAnsi="Times New Roman"/>
          <w:i/>
          <w:noProof/>
          <w:sz w:val="24"/>
          <w:szCs w:val="24"/>
          <w:lang w:eastAsia="ru-RU"/>
        </w:rPr>
        <w:pict>
          <v:shape id="_x0000_s1194" type="#_x0000_t32" style="position:absolute;margin-left:441.45pt;margin-top:8.4pt;width:14.25pt;height:0;z-index:251671552" o:connectortype="straight" strokecolor="#0070c0">
            <v:stroke endarrow="block"/>
          </v:shape>
        </w:pict>
      </w:r>
    </w:p>
    <w:p w:rsidR="000A4845" w:rsidRPr="000A4845" w:rsidRDefault="000A4845" w:rsidP="000A4845">
      <w:pPr>
        <w:spacing w:after="0" w:line="240" w:lineRule="auto"/>
        <w:rPr>
          <w:rFonts w:ascii="Times New Roman" w:eastAsia="Times New Roman" w:hAnsi="Times New Roman"/>
          <w:i/>
          <w:sz w:val="24"/>
          <w:szCs w:val="24"/>
          <w:lang w:eastAsia="ru-RU"/>
        </w:rPr>
      </w:pPr>
    </w:p>
    <w:p w:rsidR="000A4845" w:rsidRPr="000A4845" w:rsidRDefault="000A4845" w:rsidP="000A4845">
      <w:pPr>
        <w:spacing w:after="0" w:line="240" w:lineRule="auto"/>
        <w:rPr>
          <w:rFonts w:ascii="Times New Roman" w:eastAsia="Times New Roman" w:hAnsi="Times New Roman"/>
          <w:i/>
          <w:sz w:val="24"/>
          <w:szCs w:val="24"/>
          <w:lang w:eastAsia="ru-RU"/>
        </w:rPr>
      </w:pPr>
    </w:p>
    <w:p w:rsidR="000A4845" w:rsidRDefault="000A4845" w:rsidP="000A4845">
      <w:pPr>
        <w:spacing w:after="0" w:line="240" w:lineRule="auto"/>
        <w:ind w:firstLine="567"/>
        <w:rPr>
          <w:rFonts w:ascii="Times New Roman" w:eastAsia="Times New Roman" w:hAnsi="Times New Roman"/>
          <w:i/>
          <w:sz w:val="24"/>
          <w:szCs w:val="24"/>
          <w:lang w:eastAsia="ru-RU"/>
        </w:rPr>
      </w:pPr>
    </w:p>
    <w:p w:rsidR="0092692C" w:rsidRPr="000A4845" w:rsidRDefault="000A4845" w:rsidP="000A4845">
      <w:pPr>
        <w:spacing w:after="0" w:line="240" w:lineRule="auto"/>
        <w:ind w:firstLine="567"/>
        <w:jc w:val="both"/>
        <w:rPr>
          <w:rFonts w:ascii="Times New Roman" w:eastAsia="Times New Roman" w:hAnsi="Times New Roman"/>
          <w:i/>
          <w:sz w:val="24"/>
          <w:szCs w:val="24"/>
          <w:lang w:eastAsia="ru-RU"/>
        </w:rPr>
      </w:pPr>
      <w:r w:rsidRPr="000A4845">
        <w:rPr>
          <w:rFonts w:ascii="Times New Roman" w:eastAsia="Times New Roman" w:hAnsi="Times New Roman"/>
          <w:i/>
          <w:sz w:val="24"/>
          <w:szCs w:val="24"/>
          <w:lang w:eastAsia="ru-RU"/>
        </w:rPr>
        <w:t xml:space="preserve"> </w:t>
      </w:r>
      <w:r w:rsidR="0092692C" w:rsidRPr="000A4845">
        <w:rPr>
          <w:rFonts w:ascii="Times New Roman" w:hAnsi="Times New Roman"/>
          <w:sz w:val="28"/>
          <w:szCs w:val="28"/>
        </w:rPr>
        <w:t>Я</w:t>
      </w:r>
      <w:r w:rsidR="0092692C" w:rsidRPr="00252DBF">
        <w:rPr>
          <w:rFonts w:ascii="Times New Roman" w:hAnsi="Times New Roman"/>
          <w:sz w:val="28"/>
          <w:szCs w:val="28"/>
        </w:rPr>
        <w:t xml:space="preserve"> думаю, что главную свою управленческую задачу, а именно: становление в современной школе коллективного управления, при котором увлекает общая цель, и решаются общие задачи школы, - я выполняю.</w:t>
      </w:r>
    </w:p>
    <w:p w:rsidR="00680596" w:rsidRPr="00252DBF" w:rsidRDefault="00680596" w:rsidP="00112952">
      <w:pPr>
        <w:shd w:val="clear" w:color="auto" w:fill="FFFFFF"/>
        <w:spacing w:after="0" w:line="240" w:lineRule="auto"/>
        <w:ind w:firstLine="567"/>
        <w:contextualSpacing/>
        <w:jc w:val="both"/>
        <w:rPr>
          <w:rFonts w:ascii="Times New Roman" w:hAnsi="Times New Roman"/>
          <w:sz w:val="28"/>
          <w:szCs w:val="28"/>
        </w:rPr>
      </w:pPr>
    </w:p>
    <w:p w:rsidR="00680596" w:rsidRPr="00252DBF" w:rsidRDefault="00680596" w:rsidP="00112952">
      <w:pPr>
        <w:shd w:val="clear" w:color="auto" w:fill="FFFFFF"/>
        <w:spacing w:after="0" w:line="240" w:lineRule="auto"/>
        <w:ind w:firstLine="567"/>
        <w:contextualSpacing/>
        <w:jc w:val="both"/>
        <w:rPr>
          <w:rFonts w:ascii="Times New Roman" w:hAnsi="Times New Roman"/>
          <w:sz w:val="28"/>
          <w:szCs w:val="28"/>
        </w:rPr>
      </w:pPr>
    </w:p>
    <w:p w:rsidR="00680596" w:rsidRPr="00252DBF" w:rsidRDefault="00680596" w:rsidP="00112952">
      <w:pPr>
        <w:shd w:val="clear" w:color="auto" w:fill="FFFFFF"/>
        <w:spacing w:after="0" w:line="240" w:lineRule="auto"/>
        <w:ind w:firstLine="567"/>
        <w:contextualSpacing/>
        <w:jc w:val="both"/>
        <w:rPr>
          <w:rFonts w:ascii="Times New Roman" w:hAnsi="Times New Roman"/>
          <w:sz w:val="28"/>
          <w:szCs w:val="28"/>
        </w:rPr>
      </w:pPr>
    </w:p>
    <w:p w:rsidR="00680596" w:rsidRPr="00252DBF" w:rsidRDefault="00680596" w:rsidP="00112952">
      <w:pPr>
        <w:shd w:val="clear" w:color="auto" w:fill="FFFFFF"/>
        <w:spacing w:after="0" w:line="240" w:lineRule="auto"/>
        <w:ind w:firstLine="567"/>
        <w:contextualSpacing/>
        <w:jc w:val="both"/>
        <w:rPr>
          <w:rFonts w:ascii="Times New Roman" w:hAnsi="Times New Roman"/>
          <w:sz w:val="28"/>
          <w:szCs w:val="28"/>
        </w:rPr>
      </w:pPr>
    </w:p>
    <w:p w:rsidR="00680596" w:rsidRPr="00252DBF" w:rsidRDefault="00680596" w:rsidP="00112952">
      <w:pPr>
        <w:shd w:val="clear" w:color="auto" w:fill="FFFFFF"/>
        <w:spacing w:after="0" w:line="240" w:lineRule="auto"/>
        <w:ind w:firstLine="567"/>
        <w:contextualSpacing/>
        <w:jc w:val="both"/>
        <w:rPr>
          <w:rFonts w:ascii="Times New Roman" w:hAnsi="Times New Roman"/>
          <w:sz w:val="28"/>
          <w:szCs w:val="28"/>
        </w:rPr>
      </w:pPr>
    </w:p>
    <w:p w:rsidR="00680596" w:rsidRPr="00252DBF" w:rsidRDefault="00680596" w:rsidP="00112952">
      <w:pPr>
        <w:shd w:val="clear" w:color="auto" w:fill="FFFFFF"/>
        <w:spacing w:after="0" w:line="240" w:lineRule="auto"/>
        <w:ind w:firstLine="567"/>
        <w:contextualSpacing/>
        <w:jc w:val="both"/>
        <w:rPr>
          <w:rFonts w:ascii="Times New Roman" w:hAnsi="Times New Roman"/>
          <w:sz w:val="28"/>
          <w:szCs w:val="28"/>
        </w:rPr>
      </w:pPr>
    </w:p>
    <w:sectPr w:rsidR="00680596" w:rsidRPr="00252DBF" w:rsidSect="000A4845">
      <w:pgSz w:w="11906" w:h="16838"/>
      <w:pgMar w:top="1021" w:right="567"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3F"/>
    <w:multiLevelType w:val="multilevel"/>
    <w:tmpl w:val="4430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82C39"/>
    <w:multiLevelType w:val="multilevel"/>
    <w:tmpl w:val="A90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65CAF"/>
    <w:multiLevelType w:val="hybridMultilevel"/>
    <w:tmpl w:val="CA6E9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D8625D"/>
    <w:multiLevelType w:val="multilevel"/>
    <w:tmpl w:val="9F3E7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97600"/>
    <w:multiLevelType w:val="multilevel"/>
    <w:tmpl w:val="50AE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76A31"/>
    <w:multiLevelType w:val="multilevel"/>
    <w:tmpl w:val="3B66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00DA2"/>
    <w:multiLevelType w:val="hybridMultilevel"/>
    <w:tmpl w:val="649E9C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7786022"/>
    <w:multiLevelType w:val="hybridMultilevel"/>
    <w:tmpl w:val="72E2AA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E1B6DEA"/>
    <w:multiLevelType w:val="hybridMultilevel"/>
    <w:tmpl w:val="D76AA6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382C9B"/>
    <w:multiLevelType w:val="multilevel"/>
    <w:tmpl w:val="D07A5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E46B20"/>
    <w:multiLevelType w:val="multilevel"/>
    <w:tmpl w:val="E4A6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965F55"/>
    <w:multiLevelType w:val="multilevel"/>
    <w:tmpl w:val="1A0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D6B33"/>
    <w:multiLevelType w:val="hybridMultilevel"/>
    <w:tmpl w:val="5A500AE2"/>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12"/>
  </w:num>
  <w:num w:numId="6">
    <w:abstractNumId w:val="11"/>
  </w:num>
  <w:num w:numId="7">
    <w:abstractNumId w:val="8"/>
  </w:num>
  <w:num w:numId="8">
    <w:abstractNumId w:val="6"/>
  </w:num>
  <w:num w:numId="9">
    <w:abstractNumId w:val="3"/>
  </w:num>
  <w:num w:numId="10">
    <w:abstractNumId w:val="10"/>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CA0"/>
    <w:rsid w:val="00000B71"/>
    <w:rsid w:val="00011912"/>
    <w:rsid w:val="000A4845"/>
    <w:rsid w:val="000E4D97"/>
    <w:rsid w:val="00112952"/>
    <w:rsid w:val="00154F8D"/>
    <w:rsid w:val="001777EA"/>
    <w:rsid w:val="00230DE2"/>
    <w:rsid w:val="00252DBF"/>
    <w:rsid w:val="00277FEA"/>
    <w:rsid w:val="00296176"/>
    <w:rsid w:val="0034178A"/>
    <w:rsid w:val="003A5E8A"/>
    <w:rsid w:val="00485D26"/>
    <w:rsid w:val="004E582C"/>
    <w:rsid w:val="004F3BD7"/>
    <w:rsid w:val="00680596"/>
    <w:rsid w:val="00695A95"/>
    <w:rsid w:val="007026FB"/>
    <w:rsid w:val="008A1C69"/>
    <w:rsid w:val="008B46A3"/>
    <w:rsid w:val="008D6B46"/>
    <w:rsid w:val="0091651D"/>
    <w:rsid w:val="0092692C"/>
    <w:rsid w:val="00943E89"/>
    <w:rsid w:val="009961C2"/>
    <w:rsid w:val="00A65BA2"/>
    <w:rsid w:val="00B47F15"/>
    <w:rsid w:val="00B60BF2"/>
    <w:rsid w:val="00C867C1"/>
    <w:rsid w:val="00CA6CA0"/>
    <w:rsid w:val="00CC05FC"/>
    <w:rsid w:val="00CC6532"/>
    <w:rsid w:val="00CE019F"/>
    <w:rsid w:val="00D009C2"/>
    <w:rsid w:val="00D2406C"/>
    <w:rsid w:val="00D56769"/>
    <w:rsid w:val="00D70792"/>
    <w:rsid w:val="00DF4FC1"/>
    <w:rsid w:val="00E0798A"/>
    <w:rsid w:val="00E8527E"/>
    <w:rsid w:val="00ED5D8D"/>
    <w:rsid w:val="00F00C0C"/>
    <w:rsid w:val="00FC2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72"/>
        <o:r id="V:Rule2" type="connector" idref="#_x0000_s1203"/>
        <o:r id="V:Rule3" type="connector" idref="#_x0000_s1193"/>
        <o:r id="V:Rule4" type="connector" idref="#_x0000_s1209"/>
        <o:r id="V:Rule5" type="connector" idref="#_x0000_s1199"/>
        <o:r id="V:Rule6" type="connector" idref="#_x0000_s1201"/>
        <o:r id="V:Rule7" type="connector" idref="#_x0000_s1157"/>
        <o:r id="V:Rule8" type="connector" idref="#_x0000_s1188"/>
        <o:r id="V:Rule9" type="connector" idref="#_x0000_s1155"/>
        <o:r id="V:Rule10" type="connector" idref="#_x0000_s1198"/>
        <o:r id="V:Rule11" type="connector" idref="#_x0000_s1202"/>
        <o:r id="V:Rule12" type="connector" idref="#_x0000_s1171"/>
        <o:r id="V:Rule13" type="connector" idref="#_x0000_s1194"/>
        <o:r id="V:Rule14" type="connector" idref="#_x0000_s1164"/>
        <o:r id="V:Rule15" type="connector" idref="#_x0000_s1184"/>
        <o:r id="V:Rule16" type="connector" idref="#_x0000_s1189"/>
        <o:r id="V:Rule17" type="connector" idref="#_x0000_s1160"/>
        <o:r id="V:Rule18" type="connector" idref="#_x0000_s1211"/>
        <o:r id="V:Rule19" type="connector" idref="#_x0000_s1169"/>
        <o:r id="V:Rule20" type="connector" idref="#_x0000_s1166"/>
        <o:r id="V:Rule21" type="connector" idref="#_x0000_s1190"/>
        <o:r id="V:Rule22" type="connector" idref="#_x0000_s1156"/>
        <o:r id="V:Rule23" type="connector" idref="#_x0000_s1168"/>
        <o:r id="V:Rule24" type="connector" idref="#_x0000_s1165"/>
        <o:r id="V:Rule25" type="connector" idref="#_x0000_s1208"/>
        <o:r id="V:Rule26" type="connector" idref="#_x0000_s1159"/>
        <o:r id="V:Rule27" type="connector" idref="#_x0000_s1197"/>
        <o:r id="V:Rule28" type="connector" idref="#_x0000_s1200"/>
        <o:r id="V:Rule29" type="connector" idref="#_x0000_s1170"/>
        <o:r id="V:Rule30" type="connector" idref="#_x0000_s1186"/>
        <o:r id="V:Rule31" type="connector" idref="#_x0000_s1196"/>
        <o:r id="V:Rule32" type="connector" idref="#_x0000_s1167"/>
        <o:r id="V:Rule33" type="connector" idref="#_x0000_s1185"/>
        <o:r id="V:Rule34" type="connector" idref="#_x0000_s1173"/>
        <o:r id="V:Rule35" type="connector" idref="#_x0000_s1210"/>
        <o:r id="V:Rule36" type="connector" idref="#_x0000_s1191"/>
        <o:r id="V:Rule37" type="connector" idref="#_x0000_s1158"/>
        <o:r id="V:Rule38" type="connector" idref="#_x0000_s1195"/>
        <o:r id="V:Rule39" type="connector" idref="#_x0000_s1187"/>
        <o:r id="V:Rule40" type="connector" idref="#_x0000_s11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2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7F1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D5D8D"/>
    <w:pPr>
      <w:ind w:left="720"/>
      <w:contextualSpacing/>
    </w:pPr>
  </w:style>
  <w:style w:type="character" w:styleId="a5">
    <w:name w:val="Hyperlink"/>
    <w:uiPriority w:val="99"/>
    <w:unhideWhenUsed/>
    <w:rsid w:val="008B46A3"/>
    <w:rPr>
      <w:color w:val="0000FF"/>
      <w:u w:val="single"/>
    </w:rPr>
  </w:style>
  <w:style w:type="table" w:styleId="-6">
    <w:name w:val="Light Shading Accent 6"/>
    <w:basedOn w:val="a1"/>
    <w:uiPriority w:val="60"/>
    <w:rsid w:val="00A65BA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
    <w:name w:val="Light List Accent 2"/>
    <w:basedOn w:val="a1"/>
    <w:uiPriority w:val="61"/>
    <w:rsid w:val="00A65BA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4">
    <w:name w:val="Light List Accent 4"/>
    <w:basedOn w:val="a1"/>
    <w:uiPriority w:val="61"/>
    <w:rsid w:val="00A65BA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3">
    <w:name w:val="Light Grid Accent 3"/>
    <w:basedOn w:val="a1"/>
    <w:uiPriority w:val="62"/>
    <w:rsid w:val="00A65B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
    <w:name w:val="Сетка таблицы1"/>
    <w:basedOn w:val="a1"/>
    <w:next w:val="a6"/>
    <w:uiPriority w:val="59"/>
    <w:rsid w:val="000A484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0A4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00B7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000B7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454E-894D-440D-9105-D710A6BF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2</cp:revision>
  <cp:lastPrinted>2014-02-04T21:45:00Z</cp:lastPrinted>
  <dcterms:created xsi:type="dcterms:W3CDTF">2014-02-14T14:49:00Z</dcterms:created>
  <dcterms:modified xsi:type="dcterms:W3CDTF">2014-02-14T14:49:00Z</dcterms:modified>
</cp:coreProperties>
</file>