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2B" w:rsidRPr="00C8332B" w:rsidRDefault="00C8332B">
      <w:pPr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</w:pPr>
      <w:proofErr w:type="spellStart"/>
      <w:r w:rsidRPr="00C8332B">
        <w:rPr>
          <w:rFonts w:ascii="Monotype Corsiva" w:hAnsi="Monotype Corsiva" w:cs="Helvetica"/>
          <w:b/>
          <w:color w:val="333333"/>
          <w:sz w:val="36"/>
          <w:szCs w:val="36"/>
          <w:shd w:val="clear" w:color="auto" w:fill="FFFFFF"/>
        </w:rPr>
        <w:t>Здоровьесберегающие</w:t>
      </w:r>
      <w:proofErr w:type="spellEnd"/>
      <w:r w:rsidR="00457276">
        <w:rPr>
          <w:rFonts w:ascii="Monotype Corsiva" w:hAnsi="Monotype Corsiva" w:cs="Helvetica"/>
          <w:b/>
          <w:color w:val="333333"/>
          <w:sz w:val="36"/>
          <w:szCs w:val="36"/>
          <w:shd w:val="clear" w:color="auto" w:fill="FFFFFF"/>
        </w:rPr>
        <w:t xml:space="preserve"> </w:t>
      </w:r>
      <w:r w:rsidRPr="00C8332B">
        <w:rPr>
          <w:rFonts w:ascii="Monotype Corsiva" w:hAnsi="Monotype Corsiva" w:cs="Helvetica"/>
          <w:b/>
          <w:color w:val="333333"/>
          <w:sz w:val="36"/>
          <w:szCs w:val="36"/>
          <w:shd w:val="clear" w:color="auto" w:fill="FFFFFF"/>
        </w:rPr>
        <w:t xml:space="preserve"> технологии в условиях реализации ФГОС</w:t>
      </w:r>
    </w:p>
    <w:p w:rsidR="002551F4" w:rsidRPr="00F12547" w:rsidRDefault="00147FC9" w:rsidP="00457276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человека – актуальная тема для разговора на все времена. Как воспитание нравственности и патриотизма, так и воспитание уважительного отношения к своему здоровью необходимо начинать с самого детства. По мнению специалистов-медиков, 75% всех болезней человека заложено в детские годы</w:t>
      </w:r>
    </w:p>
    <w:p w:rsidR="009048A4" w:rsidRPr="00F12547" w:rsidRDefault="00F45AB3" w:rsidP="00457276">
      <w:pPr>
        <w:spacing w:after="0"/>
        <w:ind w:left="-851"/>
        <w:rPr>
          <w:sz w:val="24"/>
          <w:szCs w:val="24"/>
        </w:rPr>
      </w:pPr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так происходит? Видимо, дело в том, что мы, взрослые, ошибочно считаем, что для детей самое важное – это хорошо учиться. А можно ли хорошо учиться, если у тебя кружится голова, если организм ослаблен болезнями, если он не умеет бороться с недугом? Также активно поднимается вопрос о том, что двигательная активность детей стала очень низкой, а это угрожает физическому и психическому здоровью детей</w:t>
      </w:r>
    </w:p>
    <w:p w:rsidR="009048A4" w:rsidRPr="00F12547" w:rsidRDefault="009048A4" w:rsidP="0045727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обучения в школе число здоровых детей уменьшается в 4 раза, число близоруких детей увеличивается с 1 класса к </w:t>
      </w:r>
      <w:proofErr w:type="gramStart"/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выпускным</w:t>
      </w:r>
      <w:proofErr w:type="gramEnd"/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3,9% до 12,3%, с нервно-психическими расстройствами – с 5,6% до 16,4%, нарушениями осанки с 1,9% до 16,8%. Одна из самых частых патологий у школьников – нарушение остроты зрения. Охрана зрения школьника должна быть направлена не только на предупреждение близорукости, но и на сдерживание её прогрессирования.</w:t>
      </w:r>
    </w:p>
    <w:p w:rsidR="00F45AB3" w:rsidRPr="00F12547" w:rsidRDefault="009048A4" w:rsidP="00457276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перед нами стоит задача сохранения и укрепления здоровья учеников после поступления в школу, когда возрастает и психологическая и физическая нагрузка на детский организм</w:t>
      </w:r>
    </w:p>
    <w:p w:rsidR="009048A4" w:rsidRPr="00F12547" w:rsidRDefault="009048A4" w:rsidP="0045727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здоровому образу жизни ребенка на основе </w:t>
      </w:r>
      <w:proofErr w:type="spellStart"/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должна стать приоритетным направлением в деятельности педагога, работающего с детьми младшего школьного возраста.</w:t>
      </w:r>
    </w:p>
    <w:p w:rsidR="009048A4" w:rsidRPr="00F12547" w:rsidRDefault="009048A4" w:rsidP="0045727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</w:t>
      </w:r>
      <w:proofErr w:type="spellStart"/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- сохранение и укрепление здоровья учащихся. Отсюда возникают </w:t>
      </w:r>
      <w:r w:rsidRPr="00F1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9048A4" w:rsidRPr="00F12547" w:rsidRDefault="009048A4" w:rsidP="00F1254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школьнику возможности сохранения здоровья на период обучения в школе;</w:t>
      </w:r>
    </w:p>
    <w:p w:rsidR="009048A4" w:rsidRPr="00F12547" w:rsidRDefault="009048A4" w:rsidP="00F1254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уровня заболеваемости  учащихся;</w:t>
      </w:r>
    </w:p>
    <w:p w:rsidR="009048A4" w:rsidRPr="00F12547" w:rsidRDefault="009048A4" w:rsidP="00F1254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работоспособности на уроках;</w:t>
      </w:r>
    </w:p>
    <w:p w:rsidR="009048A4" w:rsidRPr="00F12547" w:rsidRDefault="009048A4" w:rsidP="00F1254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знаний, умений и навыков по здоровому образу жизни;</w:t>
      </w:r>
    </w:p>
    <w:p w:rsidR="00E974EE" w:rsidRPr="00F12547" w:rsidRDefault="009048A4" w:rsidP="00F12547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спортивно-оздоровительной работы</w:t>
      </w:r>
    </w:p>
    <w:p w:rsidR="00E974EE" w:rsidRPr="00F12547" w:rsidRDefault="00E974EE" w:rsidP="0045727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47">
        <w:rPr>
          <w:sz w:val="24"/>
          <w:szCs w:val="24"/>
        </w:rPr>
        <w:tab/>
      </w:r>
      <w:proofErr w:type="spellStart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Здоровьеориентированная</w:t>
      </w:r>
      <w:proofErr w:type="spellEnd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образовательная деятельность учителя базируется на трех методологических принципах: сохранение, укрепление и формирование здоровья учащихся (И.И. </w:t>
      </w:r>
      <w:proofErr w:type="spellStart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Брехман</w:t>
      </w:r>
      <w:proofErr w:type="spellEnd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Н.В. </w:t>
      </w:r>
      <w:proofErr w:type="spellStart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Колбанов</w:t>
      </w:r>
      <w:proofErr w:type="spellEnd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Г.К. Зайцев, Л.Г. Татарникова).</w:t>
      </w:r>
    </w:p>
    <w:p w:rsidR="00E974EE" w:rsidRPr="00F12547" w:rsidRDefault="00E974EE" w:rsidP="0045727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Суть принципа сохранения здоровья составляет способность организма обеспечивать постоянство своей внутренней среды под влиянием внешних воздействий. В этой связи учебно-воспитательный процесс на уроке должен быть направлен на поддержание постоянства внутренней среды организма учащегося через соблюдение санитарно-гигиенических норм и требований, осуществление профилактических и психогигиенических мероприятий при организации обучения и воспитания школьника, учета его индивидуальных особенностей в определении темпов и уровня усвоения учебного материала и т.д.</w:t>
      </w:r>
    </w:p>
    <w:p w:rsidR="00F12547" w:rsidRPr="00F12547" w:rsidRDefault="00E974EE" w:rsidP="0045727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 укрепления здоровья основывается на механизме наращивания, накопления здоровья, повышающего резервы адаптации, увеличения резервов здоровья (или укрепления здоровья). Реализация данного принципа в технологии обучения предполагает наличие способов повышения адаптивности учащихся к </w:t>
      </w:r>
      <w:proofErr w:type="spellStart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стрессогенным</w:t>
      </w:r>
      <w:proofErr w:type="spellEnd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факторам процесса обучения на уроке. Образовательный процесс на занятии, направленный на обогащение нравственного опыта школьников, должен соответствовать цели укрепления социального компонента их здоровья. </w:t>
      </w:r>
    </w:p>
    <w:p w:rsidR="00E974EE" w:rsidRPr="00F12547" w:rsidRDefault="00E974EE" w:rsidP="0045727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 формирования здоровья, т.е. ценностей здорового образа жизни, </w:t>
      </w:r>
      <w:proofErr w:type="spellStart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валеологических</w:t>
      </w:r>
      <w:proofErr w:type="spellEnd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и умений, мотивации учащихся на здоровый образ жизни, осуществляется через содержание учебного материала школьных предметов, раскрывающих сущность основных компонентов здоровья и здорового образа жизни посредством организации взаимодействия участников </w:t>
      </w:r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педагогического процесса, в котором формируются ценности, идеалы здоровья и понимание определенных способов его достижения.</w:t>
      </w:r>
      <w:proofErr w:type="gramEnd"/>
    </w:p>
    <w:p w:rsidR="00C8332B" w:rsidRPr="00F12547" w:rsidRDefault="00C8332B" w:rsidP="0045727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47">
        <w:rPr>
          <w:sz w:val="24"/>
          <w:szCs w:val="24"/>
        </w:rPr>
        <w:tab/>
      </w:r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последние годы накоплен достаточно обширный теоретический и практический материал по обеспечению здоровья школьников в образовательном процессе на уроке. В данном направлении работают многие ученые: </w:t>
      </w:r>
      <w:proofErr w:type="gramStart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Г.К. Зайцев, Л.Г. Татарникова, Ю.Л. </w:t>
      </w:r>
      <w:proofErr w:type="spellStart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Варшамов</w:t>
      </w:r>
      <w:proofErr w:type="spellEnd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В.Ф. Базарный, Л.П. Уфимцева, В.А. Гуров, Э.Я. </w:t>
      </w:r>
      <w:proofErr w:type="spellStart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Оладо</w:t>
      </w:r>
      <w:proofErr w:type="spellEnd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Н.К. Смирнов, И.Ю. </w:t>
      </w:r>
      <w:proofErr w:type="spellStart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Глинянова</w:t>
      </w:r>
      <w:proofErr w:type="spellEnd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Е.А. Шульгин, Т.А. Солдатова и др. Анализ научной литературы показывает, что особое внимание исследователи уделяют разработке таких вопросов, как введение </w:t>
      </w:r>
      <w:proofErr w:type="spellStart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здоровьеориентированного</w:t>
      </w:r>
      <w:proofErr w:type="spellEnd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содержания образования в другие учебные дисциплины – физкультуру, основы безопасности и</w:t>
      </w:r>
      <w:proofErr w:type="gramEnd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жизнедеятельности, </w:t>
      </w:r>
      <w:proofErr w:type="spellStart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человековедение</w:t>
      </w:r>
      <w:proofErr w:type="spellEnd"/>
      <w:r w:rsidRPr="00F1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психологию, биологию.</w:t>
      </w:r>
    </w:p>
    <w:p w:rsidR="00C8332B" w:rsidRPr="00F12547" w:rsidRDefault="00C8332B" w:rsidP="00457276">
      <w:pPr>
        <w:tabs>
          <w:tab w:val="left" w:pos="1635"/>
        </w:tabs>
        <w:spacing w:after="0"/>
        <w:ind w:left="-851"/>
        <w:rPr>
          <w:sz w:val="24"/>
          <w:szCs w:val="24"/>
        </w:rPr>
      </w:pPr>
    </w:p>
    <w:p w:rsidR="00C8332B" w:rsidRPr="00F12547" w:rsidRDefault="00C8332B" w:rsidP="0045727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47">
        <w:rPr>
          <w:sz w:val="24"/>
          <w:szCs w:val="24"/>
        </w:rPr>
        <w:tab/>
      </w:r>
      <w:proofErr w:type="spellStart"/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педагогика не может выражаться какой-то конкретной образовательной технологией. В то же время, понятие «</w:t>
      </w:r>
      <w:proofErr w:type="spellStart"/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технологии» объединяет в себе все направления деятельности учреждения образования по формированию, сохранению и укреплению здоровья учащихся.</w:t>
      </w:r>
    </w:p>
    <w:p w:rsidR="00C8332B" w:rsidRPr="00F12547" w:rsidRDefault="00C8332B" w:rsidP="0045727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– это: условия обучения ребенка в школе (отсутствие стресса, адекватность требований, адекватность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требованиями); соответствие учебной и физической нагрузки возрастным возможностям ребенка; необходимый, достаточный и рационально организованный двигательный режим.</w:t>
      </w:r>
    </w:p>
    <w:p w:rsidR="009048A4" w:rsidRPr="00F12547" w:rsidRDefault="00C8332B" w:rsidP="00457276">
      <w:pPr>
        <w:tabs>
          <w:tab w:val="left" w:pos="1635"/>
        </w:tabs>
        <w:spacing w:after="0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современной школы – подготовка детей к жизни. Каждый школьник должен получить за время учебы знания, которые будут востребованы им в дальнейшей жизни. Достижение названной цели в нынешней школе может быть достигнуто с помощью технологий </w:t>
      </w:r>
      <w:proofErr w:type="spellStart"/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педагогики, которые рассматриваются как совокупность приемов и методов организации учебно-воспитательного процесса без ущерба для здоровья школьников и педагогов</w:t>
      </w:r>
    </w:p>
    <w:p w:rsidR="00C8332B" w:rsidRPr="00591765" w:rsidRDefault="00C8332B" w:rsidP="0045727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Основополагающей целью </w:t>
      </w:r>
      <w:proofErr w:type="spellStart"/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12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 обучения является обеспечить школьнику возможность сохранения здоровья в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</w:t>
      </w:r>
      <w:r w:rsidRPr="0059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32B" w:rsidRDefault="00C8332B" w:rsidP="00457276">
      <w:pPr>
        <w:tabs>
          <w:tab w:val="left" w:pos="1635"/>
        </w:tabs>
        <w:spacing w:after="0"/>
        <w:ind w:left="-851"/>
      </w:pPr>
    </w:p>
    <w:p w:rsidR="00F12547" w:rsidRPr="00C8332B" w:rsidRDefault="00F12547" w:rsidP="00457276">
      <w:pPr>
        <w:tabs>
          <w:tab w:val="left" w:pos="1635"/>
        </w:tabs>
        <w:spacing w:after="0"/>
        <w:ind w:left="-851"/>
      </w:pPr>
      <w:r>
        <w:t xml:space="preserve"> Используемые ресурсы: </w:t>
      </w:r>
      <w:r w:rsidRPr="00F12547">
        <w:t>http://nsportal.ru/nachalnaya-shkola/obshchepedagogicheskie-tekhnologii/2012/07/31/zdorovesberegayushchie-tekhnologii-v</w:t>
      </w:r>
    </w:p>
    <w:sectPr w:rsidR="00F12547" w:rsidRPr="00C8332B" w:rsidSect="00F9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024"/>
    <w:multiLevelType w:val="multilevel"/>
    <w:tmpl w:val="A6A4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66881"/>
    <w:multiLevelType w:val="hybridMultilevel"/>
    <w:tmpl w:val="CF5EEA26"/>
    <w:lvl w:ilvl="0" w:tplc="0419000B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36EC2CB4"/>
    <w:multiLevelType w:val="hybridMultilevel"/>
    <w:tmpl w:val="4F0839E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71245071"/>
    <w:multiLevelType w:val="hybridMultilevel"/>
    <w:tmpl w:val="7D6AE0B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FC9"/>
    <w:rsid w:val="00147FC9"/>
    <w:rsid w:val="001A1971"/>
    <w:rsid w:val="002E1F39"/>
    <w:rsid w:val="00457276"/>
    <w:rsid w:val="009048A4"/>
    <w:rsid w:val="00C8332B"/>
    <w:rsid w:val="00E974EE"/>
    <w:rsid w:val="00F12547"/>
    <w:rsid w:val="00F45AB3"/>
    <w:rsid w:val="00F91F4E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903</Words>
  <Characters>5151</Characters>
  <Application>Microsoft Office Word</Application>
  <DocSecurity>0</DocSecurity>
  <Lines>42</Lines>
  <Paragraphs>12</Paragraphs>
  <ScaleCrop>false</ScaleCrop>
  <Company> 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2015-08-24T15:36:00Z</dcterms:created>
  <dcterms:modified xsi:type="dcterms:W3CDTF">2015-08-24T15:54:00Z</dcterms:modified>
</cp:coreProperties>
</file>