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Default="00C032AD" w:rsidP="000D2D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749ED" w14:textId="77777777" w:rsidR="00C032AD" w:rsidRPr="003635C9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8677594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7501D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38B59" w14:textId="495DAC55" w:rsidR="00C032AD" w:rsidRPr="00113184" w:rsidRDefault="00F11F04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2AD"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5DAB6C7B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13184" w:rsidRDefault="0006061B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14:paraId="02D60BD6" w14:textId="1CA17E01" w:rsidR="00C032AD" w:rsidRDefault="0006061B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2AD">
        <w:rPr>
          <w:rFonts w:ascii="Times New Roman" w:hAnsi="Times New Roman" w:cs="Times New Roman"/>
          <w:sz w:val="28"/>
          <w:szCs w:val="28"/>
        </w:rPr>
        <w:t>а 202</w:t>
      </w:r>
      <w:r w:rsidR="0057633F">
        <w:rPr>
          <w:rFonts w:ascii="Times New Roman" w:hAnsi="Times New Roman" w:cs="Times New Roman"/>
          <w:sz w:val="28"/>
          <w:szCs w:val="28"/>
        </w:rPr>
        <w:t>2</w:t>
      </w:r>
      <w:r w:rsidR="00C032A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A3D3EC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8C778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</w:t>
      </w:r>
    </w:p>
    <w:p w14:paraId="480C2FAC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«Шаги в будущее»</w:t>
      </w:r>
    </w:p>
    <w:p w14:paraId="0D0B940D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21C87" w14:textId="77777777" w:rsidR="009826A3" w:rsidRDefault="009826A3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D5316" w14:textId="77777777" w:rsidR="009826A3" w:rsidRDefault="009826A3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9705A" w14:textId="77777777" w:rsidR="009826A3" w:rsidRDefault="009826A3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14596" w14:textId="064C0EA3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57633F">
        <w:rPr>
          <w:rFonts w:ascii="Times New Roman" w:hAnsi="Times New Roman" w:cs="Times New Roman"/>
          <w:sz w:val="28"/>
          <w:szCs w:val="28"/>
        </w:rPr>
        <w:t>, 2022</w:t>
      </w:r>
    </w:p>
    <w:p w14:paraId="62486C05" w14:textId="77777777" w:rsidR="00C032AD" w:rsidRDefault="00C032AD" w:rsidP="000D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71DC59" w14:textId="6532EDFF" w:rsidR="000116B8" w:rsidRDefault="000116B8" w:rsidP="000116B8">
      <w:pPr>
        <w:pStyle w:val="a6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Паспортная информация</w:t>
      </w:r>
    </w:p>
    <w:tbl>
      <w:tblPr>
        <w:tblW w:w="94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534"/>
        <w:gridCol w:w="6096"/>
      </w:tblGrid>
      <w:tr w:rsidR="009826A3" w:rsidRPr="0092160B" w14:paraId="2E8DCD96" w14:textId="77777777" w:rsidTr="009826A3">
        <w:trPr>
          <w:trHeight w:hRule="exact" w:val="19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94A85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C9A0" w14:textId="3E77A8EA" w:rsidR="00D17BB5" w:rsidRPr="0092160B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241C4" w14:textId="77777777" w:rsidR="009826A3" w:rsidRDefault="009826A3" w:rsidP="009826A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318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общеобразовательное учреждение Краснодарского края специальная </w:t>
            </w:r>
          </w:p>
          <w:p w14:paraId="61182C7F" w14:textId="1161CD94" w:rsidR="009826A3" w:rsidRPr="00113184" w:rsidRDefault="009826A3" w:rsidP="009826A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4">
              <w:rPr>
                <w:rFonts w:ascii="Times New Roman" w:hAnsi="Times New Roman" w:cs="Times New Roman"/>
                <w:sz w:val="28"/>
                <w:szCs w:val="28"/>
              </w:rPr>
              <w:t>(коррекционная школа) №59 г. Краснодара</w:t>
            </w:r>
          </w:p>
          <w:p w14:paraId="0486483C" w14:textId="2EF71E5C" w:rsidR="00D17BB5" w:rsidRPr="0092160B" w:rsidRDefault="00D17BB5" w:rsidP="009826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6A3" w:rsidRPr="0092160B" w14:paraId="2811C1A6" w14:textId="77777777" w:rsidTr="009826A3">
        <w:trPr>
          <w:trHeight w:hRule="exact"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4B848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E4BE4" w14:textId="50801470" w:rsidR="00D17BB5" w:rsidRPr="0092160B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40A5" w14:textId="10336A0F" w:rsidR="00D17BB5" w:rsidRPr="0092160B" w:rsidRDefault="009826A3" w:rsidP="0098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9826A3" w:rsidRPr="0092160B" w14:paraId="5C0C15AE" w14:textId="77777777" w:rsidTr="009826A3">
        <w:trPr>
          <w:trHeight w:hRule="exact" w:val="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ED0A0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6635E" w14:textId="193C76F4" w:rsidR="00D17BB5" w:rsidRPr="0092160B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CD70" w14:textId="4944D0CA" w:rsidR="00D17BB5" w:rsidRPr="0092160B" w:rsidRDefault="009826A3" w:rsidP="008C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350910, Краснодарский край, г. Краснодар, ул. им. Фадеева, 158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</w:p>
        </w:tc>
      </w:tr>
      <w:tr w:rsidR="009826A3" w:rsidRPr="0092160B" w14:paraId="66623248" w14:textId="77777777" w:rsidTr="009826A3">
        <w:trPr>
          <w:trHeight w:hRule="exact" w:val="8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A5CD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9167" w14:textId="3826E808" w:rsidR="00D17BB5" w:rsidRPr="0092160B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8CAEB" w14:textId="77777777" w:rsidR="009826A3" w:rsidRDefault="009826A3" w:rsidP="009826A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Трофи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менко Лариса Андреевна</w:t>
            </w:r>
          </w:p>
          <w:p w14:paraId="7CA87A21" w14:textId="77777777" w:rsidR="00D17BB5" w:rsidRPr="0092160B" w:rsidRDefault="00D17BB5" w:rsidP="008C2797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9826A3" w:rsidRPr="0092160B" w14:paraId="20AF8C91" w14:textId="77777777" w:rsidTr="009826A3">
        <w:trPr>
          <w:trHeight w:hRule="exact" w:val="9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FDC61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687B" w14:textId="0C5F6AE4" w:rsidR="00D17BB5" w:rsidRPr="00D17BB5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B1F15" w14:textId="77777777" w:rsidR="009826A3" w:rsidRPr="00F11F04" w:rsidRDefault="009826A3" w:rsidP="009826A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8(861)227-84-40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F11F0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skosch</w:t>
            </w:r>
            <w:proofErr w:type="spellEnd"/>
            <w:r w:rsidRPr="00F11F0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59@</w:t>
            </w:r>
            <w:r w:rsidRPr="00F11F0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F11F0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F11F0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14:paraId="70E873CE" w14:textId="77777777" w:rsidR="00D17BB5" w:rsidRPr="0092160B" w:rsidRDefault="00D17BB5" w:rsidP="008C279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26A3" w:rsidRPr="0092160B" w14:paraId="6777299B" w14:textId="77777777" w:rsidTr="009826A3">
        <w:trPr>
          <w:trHeight w:hRule="exact" w:val="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04B5B" w14:textId="77777777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789C5" w14:textId="1725145D" w:rsidR="00D17BB5" w:rsidRPr="0092160B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2EC0" w14:textId="4D0BCCF2" w:rsidR="00D17BB5" w:rsidRPr="0092160B" w:rsidRDefault="003656F9" w:rsidP="008C279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826A3" w:rsidRPr="009826A3">
                <w:rPr>
                  <w:rStyle w:val="a9"/>
                  <w:rFonts w:ascii="Times New Roman" w:hAnsi="Times New Roman"/>
                  <w:sz w:val="28"/>
                  <w:szCs w:val="28"/>
                </w:rPr>
                <w:t>http://gckoy59.centerstart.ru/</w:t>
              </w:r>
            </w:hyperlink>
          </w:p>
        </w:tc>
      </w:tr>
      <w:tr w:rsidR="009826A3" w:rsidRPr="0092160B" w14:paraId="1C15A2A7" w14:textId="77777777" w:rsidTr="009826A3">
        <w:trPr>
          <w:trHeight w:hRule="exact" w:val="14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6B916" w14:textId="050DB1D2" w:rsidR="00D17BB5" w:rsidRPr="0092160B" w:rsidRDefault="00D17BB5" w:rsidP="008C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74C12" w14:textId="796B6DE6" w:rsidR="00D17BB5" w:rsidRDefault="00D17BB5" w:rsidP="008C279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ссылка на раздел сайта, посвященного проекту, где размещены изданные инновационные продукты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2888" w14:textId="6C74619F" w:rsidR="00D17BB5" w:rsidRPr="0092160B" w:rsidRDefault="003656F9" w:rsidP="008C2797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826A3" w:rsidRPr="009826A3">
                <w:rPr>
                  <w:rStyle w:val="a9"/>
                  <w:rFonts w:ascii="Times New Roman" w:hAnsi="Times New Roman"/>
                  <w:sz w:val="28"/>
                  <w:szCs w:val="28"/>
                </w:rPr>
                <w:t>http://gckoy59.centerstart.ru/</w:t>
              </w:r>
            </w:hyperlink>
          </w:p>
        </w:tc>
      </w:tr>
    </w:tbl>
    <w:p w14:paraId="458A4983" w14:textId="77777777" w:rsidR="000116B8" w:rsidRPr="000116B8" w:rsidRDefault="000116B8" w:rsidP="00D17BB5">
      <w:pPr>
        <w:spacing w:line="360" w:lineRule="auto"/>
        <w:rPr>
          <w:b/>
          <w:sz w:val="28"/>
          <w:szCs w:val="28"/>
        </w:rPr>
      </w:pPr>
    </w:p>
    <w:p w14:paraId="7BB918B1" w14:textId="77777777" w:rsidR="00D17BB5" w:rsidRDefault="00D17B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B77F6F0" w14:textId="2963FBA1" w:rsidR="00E31AB6" w:rsidRPr="00E31AB6" w:rsidRDefault="00E31AB6" w:rsidP="000D2D3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Тема, цель, задачи,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14:paraId="1D93CE32" w14:textId="7F72FBBD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Тема</w:t>
      </w:r>
      <w:r w:rsidRPr="00E31AB6">
        <w:rPr>
          <w:rFonts w:ascii="Times New Roman" w:hAnsi="Times New Roman" w:cs="Times New Roman"/>
          <w:sz w:val="28"/>
          <w:szCs w:val="26"/>
        </w:rPr>
        <w:t xml:space="preserve"> - Модель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предпрофильной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ориентации обучающихся с умственной отсталостью через внеурочную деятельность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31AB6">
        <w:rPr>
          <w:rFonts w:ascii="Times New Roman" w:hAnsi="Times New Roman" w:cs="Times New Roman"/>
          <w:sz w:val="28"/>
          <w:szCs w:val="26"/>
        </w:rPr>
        <w:t>«Шаги в будущее»</w:t>
      </w:r>
    </w:p>
    <w:p w14:paraId="1DC3871D" w14:textId="571AB433" w:rsidR="00E31AB6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Цель</w:t>
      </w:r>
      <w:r w:rsidR="00E31AB6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 создание условий для о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дальнейшего жизнеустройства.  </w:t>
      </w:r>
    </w:p>
    <w:p w14:paraId="587F90A5" w14:textId="367FF759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023EE308" w14:textId="455CBD8D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Pr="00E31AB6">
        <w:rPr>
          <w:rFonts w:ascii="Times New Roman" w:hAnsi="Times New Roman" w:cs="Times New Roman"/>
          <w:sz w:val="28"/>
          <w:szCs w:val="26"/>
        </w:rPr>
        <w:t xml:space="preserve">азработка и реализация программы внеурочной деятельности «Все работы хороши – выбирай на вкус» для 1-4 классов. </w:t>
      </w:r>
    </w:p>
    <w:p w14:paraId="739DD8FD" w14:textId="77777777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Pr="00E31AB6">
        <w:rPr>
          <w:rFonts w:ascii="Times New Roman" w:hAnsi="Times New Roman" w:cs="Times New Roman"/>
          <w:sz w:val="28"/>
          <w:szCs w:val="26"/>
        </w:rPr>
        <w:t xml:space="preserve">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14:paraId="008DBCEA" w14:textId="77777777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3. Трансляция инновационного педагогического опыта работы по созданию единой системы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профориентационной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работы школы «Шаги к будущему» через проведение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вебинаров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, участие в краевых семинарах и конференциях, а также через публикации. </w:t>
      </w:r>
    </w:p>
    <w:p w14:paraId="66CEF770" w14:textId="34117F90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>4. Анализ результатов деятельности по реализации инновационного проект «Шаги в будущее» и корректировка системы работы школы по профориентации обучающихся</w:t>
      </w:r>
    </w:p>
    <w:p w14:paraId="3BB89AA5" w14:textId="6677D035" w:rsidR="00E31AB6" w:rsidRPr="00D72672" w:rsidRDefault="00E31AB6" w:rsidP="000D2D30">
      <w:pPr>
        <w:pStyle w:val="a3"/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Деятельность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КИП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направлена на развитие модели </w:t>
      </w:r>
      <w:proofErr w:type="spellStart"/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предпрофильной</w:t>
      </w:r>
      <w:proofErr w:type="spellEnd"/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 ориентации обучающихся с умственной отсталостью средствами внеурочной деятельности «Шаги в будущее»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 представление инновационного опыта для распространения в рамках сетевого взаимодействия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с 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образовательным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организациям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края, осуществляющим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реализацию адаптированных основных образовательных программ для обучающихся с умственной отсталостью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(интеллектуальными нарушениями).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</w:t>
      </w:r>
    </w:p>
    <w:p w14:paraId="68AAF7BD" w14:textId="77777777" w:rsidR="000D2D30" w:rsidRDefault="000D2D30" w:rsidP="000D2D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0019C" w14:textId="77777777" w:rsidR="00117527" w:rsidRDefault="001175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F2B02FE" w14:textId="5621D407" w:rsidR="00D72672" w:rsidRPr="00E31AB6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C49C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Система измерения и оценки качества инновации характеризуется количественными и качественными показателями, характеризующими деятельность КИП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</w:p>
    <w:p w14:paraId="785CA199" w14:textId="2D8199C2" w:rsidR="00250BCD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– количество мероприятий для обучающихся, родителей, социальных партнеров;</w:t>
      </w:r>
    </w:p>
    <w:p w14:paraId="5FF4813D" w14:textId="14A82527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количество дидактических и методических разработок, публикаций в СМИ, выступлений/докладов;</w:t>
      </w:r>
    </w:p>
    <w:p w14:paraId="15C7376A" w14:textId="234F3016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мониторинг активности участников образовательных отношений в комплексе внеурочных мероприятий;</w:t>
      </w:r>
    </w:p>
    <w:p w14:paraId="14B06864" w14:textId="1CFFE530" w:rsidR="00250BCD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качественная оценка деятельности проекта участниками образовательных отношений.</w:t>
      </w:r>
    </w:p>
    <w:p w14:paraId="38709DC4" w14:textId="5EF9C7ED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За 202</w:t>
      </w:r>
      <w:r w:rsidR="0057633F">
        <w:rPr>
          <w:rFonts w:ascii="Times New Roman" w:eastAsia="Times New Roman" w:hAnsi="Times New Roman" w:cs="Times New Roman"/>
          <w:sz w:val="28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год разработаны локальные акты:</w:t>
      </w:r>
    </w:p>
    <w:p w14:paraId="14C1554E" w14:textId="2D5C8A64" w:rsidR="007C49CA" w:rsidRPr="00F75E8F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9CA" w:rsidRPr="4F3C48CF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ГБОУ школа № 59 г. Краснодара от 30.08.2019 г. № 279 «О создании рабочей группы по реализации инновационного проекта «Все работы хорошо – выбирай на вкус»</w:t>
      </w:r>
    </w:p>
    <w:p w14:paraId="57F24170" w14:textId="7AD895DE" w:rsidR="007C49CA" w:rsidRPr="00F75E8F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Программа внеурочной деятельности для обучающихся 1-4 классов «Все работы хорошо – выбирай на вкус» (утверждена 10.09.2019 года, рецензия зав</w:t>
      </w:r>
      <w:r w:rsidR="002E6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едующий</w:t>
      </w:r>
      <w:r w:rsidR="005F7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кафедрой </w:t>
      </w:r>
      <w:proofErr w:type="spellStart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Кузма</w:t>
      </w:r>
      <w:proofErr w:type="spellEnd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Л.П.).</w:t>
      </w:r>
      <w:r w:rsidR="007C49CA" w:rsidRPr="4F3C4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5570F" w14:textId="54D255A8" w:rsidR="007C49CA" w:rsidRPr="00731337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План работы ГБОУ школы № 59 г. Краснодар на 20</w:t>
      </w:r>
      <w:r w:rsidR="005F7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5763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5F7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ебный 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14:paraId="07027511" w14:textId="63202188" w:rsidR="00731337" w:rsidRPr="00731337" w:rsidRDefault="00731337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Внесены изменения в существующие локальные акты школы: положения о внутренней системе профориентации, об организации внеурочной деятельности, о портфолио индивидуальных достижений обучающихся.</w:t>
      </w:r>
      <w:r w:rsidR="00882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51CE11" w14:textId="1D84A344" w:rsidR="00731337" w:rsidRPr="00731337" w:rsidRDefault="00731337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педагогическом совете школы с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огласован и утвержден список профессий, доступный данной категории обучающихся. Начиная со второй четверти, согласно</w:t>
      </w:r>
      <w:r w:rsidR="00622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списка профессий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школе проводятся недели профориентации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всех обучающихся с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1-1</w:t>
      </w:r>
      <w:r w:rsidR="00622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класс. </w:t>
      </w:r>
    </w:p>
    <w:p w14:paraId="201127B2" w14:textId="0BE0F4A1" w:rsidR="0005252B" w:rsidRDefault="00731337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Кроме того, с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истема работы ГБОУ школа №59 г.</w:t>
      </w:r>
      <w:r w:rsidR="002E6769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Краснодар предполагает осуществление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едпрофильной</w:t>
      </w:r>
      <w:proofErr w:type="spellEnd"/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ориен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тационной работы с обучающимися с 1-го класса через реализацию уникальной системы внеурочной работы с целью обогащения социального опыта обучающихся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 умственной отсталостью, которая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 xml:space="preserve">представлена еженедельными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профориентационными</w:t>
      </w:r>
      <w:proofErr w:type="spellEnd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мероприятиями «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Минутки чистописания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 для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2-4 класс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ов, а также «М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инутк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ами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для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-11 классов на уроках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по предметной области «Человек и общество». Было проведено более 1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8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тематических мероприятий в каждом классе-комплекте.</w:t>
      </w:r>
      <w:r w:rsidR="00FE1C9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Разработки педагогов включены в содержание методического комплекта материалов.</w:t>
      </w:r>
    </w:p>
    <w:p w14:paraId="7F94D0CA" w14:textId="57E04B9F" w:rsidR="0005252B" w:rsidRDefault="0005252B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Проведено родительское собрание, в котором приняли участие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8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0% родителей, на котором организовано информирование и анкетирование родителей об изменениях в содержании деятельности образовательной организации.</w:t>
      </w:r>
    </w:p>
    <w:p w14:paraId="4B1F9C80" w14:textId="55D5B93B" w:rsid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Мониторинг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по теме проекта</w:t>
      </w: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проведен с целью определения стартового состояния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 включал несколько мероприятий:</w:t>
      </w:r>
    </w:p>
    <w:p w14:paraId="416BC088" w14:textId="459C412B" w:rsidR="00D57D9F" w:rsidRDefault="00D57D9F" w:rsidP="006F60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- определение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осведомленности и заинтересованности родителей в дальнейшем жизнеустройстве 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их детей </w:t>
      </w:r>
      <w:r w:rsidR="0035282E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(а</w:t>
      </w:r>
      <w:r w:rsidR="00352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нкетирование разработано психологом и социальным педагогом на основе </w:t>
      </w:r>
      <w:r w:rsidR="0035282E">
        <w:rPr>
          <w:rFonts w:ascii="Times New Roman" w:hAnsi="Times New Roman" w:cs="Times New Roman"/>
          <w:sz w:val="28"/>
          <w:szCs w:val="28"/>
        </w:rPr>
        <w:t xml:space="preserve">методического пособия </w:t>
      </w:r>
      <w:r w:rsidR="0035282E" w:rsidRPr="00326FF3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35282E" w:rsidRPr="00326FF3">
        <w:rPr>
          <w:rFonts w:ascii="Times New Roman" w:hAnsi="Times New Roman" w:cs="Times New Roman"/>
          <w:sz w:val="28"/>
          <w:szCs w:val="28"/>
        </w:rPr>
        <w:t>Старобиной</w:t>
      </w:r>
      <w:proofErr w:type="spellEnd"/>
      <w:r w:rsidR="00352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35282E" w:rsidRPr="00326FF3">
        <w:rPr>
          <w:rFonts w:ascii="Times New Roman" w:hAnsi="Times New Roman" w:cs="Times New Roman"/>
          <w:sz w:val="28"/>
          <w:szCs w:val="28"/>
        </w:rPr>
        <w:t>Профессиональная ориентация, профессиональная подготовка и трудоустро</w:t>
      </w:r>
      <w:r w:rsidR="0035282E">
        <w:rPr>
          <w:rFonts w:ascii="Times New Roman" w:hAnsi="Times New Roman" w:cs="Times New Roman"/>
          <w:sz w:val="28"/>
          <w:szCs w:val="28"/>
        </w:rPr>
        <w:t>йство при умственной отсталости»</w:t>
      </w:r>
      <w:r w:rsidR="0035282E" w:rsidRPr="00326FF3">
        <w:rPr>
          <w:rFonts w:ascii="Times New Roman" w:hAnsi="Times New Roman" w:cs="Times New Roman"/>
          <w:sz w:val="28"/>
          <w:szCs w:val="28"/>
        </w:rPr>
        <w:t xml:space="preserve"> </w:t>
      </w:r>
      <w:r w:rsidR="00E47147">
        <w:rPr>
          <w:rFonts w:ascii="Times New Roman" w:hAnsi="Times New Roman" w:cs="Times New Roman"/>
          <w:sz w:val="28"/>
          <w:szCs w:val="28"/>
        </w:rPr>
        <w:t>М., 2007</w:t>
      </w:r>
      <w:r w:rsidR="0035282E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)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; </w:t>
      </w:r>
    </w:p>
    <w:p w14:paraId="432FF4E5" w14:textId="78F3E045" w:rsidR="00D57D9F" w:rsidRP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изучение </w:t>
      </w:r>
      <w:proofErr w:type="gramStart"/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профессиональных склонностей</w:t>
      </w:r>
      <w:proofErr w:type="gramEnd"/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щихся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(по методике ДДО Климова, адаптированной)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D3D75C8" w14:textId="3D63D550" w:rsidR="00D57D9F" w:rsidRP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Анализ результатов анкетирования родителей показал, что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52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% родителей планируют дальнейшее трудоустройство своего ребенка;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38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% - затрудняются ответить, 1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3,2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% - ответили, что после шко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лы их ребенок работать не будет;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58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% - считает, что их ребенок сможет получить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профессию;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2% - назвал причину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затрудн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ений в определении проф</w:t>
      </w:r>
      <w:r w:rsidR="005F7AE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ессионального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бу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дущего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ребенка (плохое здоровье, физическая «неполноценность»,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характер, психические особенности ребенка);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5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1% - ответили, что проблема профессионального будущего для них очень важна; 3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1,8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% - ответили, что данная проблема не первостепенная; </w:t>
      </w:r>
    </w:p>
    <w:p w14:paraId="4585EFAA" w14:textId="62B351A5" w:rsidR="000D2D30" w:rsidRDefault="00D57D9F" w:rsidP="00882F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Проведенн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ый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мониторинг мнений родителей</w:t>
      </w:r>
      <w:r w:rsidR="00F8155B" w:rsidRP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выявил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их 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слабые представления о дальнейш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ем жизнеустройстве детей и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низкий уровень влияния семьи на формирование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профессионального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сознания ребенка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А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нкетирование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школьников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,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1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1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классов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 целью изучения их профессиональных склонностей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,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 целом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11285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позволило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подтвердить 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основные проблемы профессиональной подготовки школьников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и 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диффузные представле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ния о будущем у самих ребят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. </w:t>
      </w:r>
    </w:p>
    <w:p w14:paraId="1A9346A8" w14:textId="6414613B" w:rsidR="00D72672" w:rsidRPr="00250BCD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6F01DB" w14:textId="33AD5936" w:rsidR="00FB48B2" w:rsidRDefault="00EF2D35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ab/>
      </w:r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Педагогами школы</w:t>
      </w:r>
      <w:r w:rsidR="00FB48B2"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разработаны, представлены на семинарах и </w:t>
      </w:r>
      <w:proofErr w:type="spellStart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вебинарах</w:t>
      </w:r>
      <w:proofErr w:type="spellEnd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методические и дидактические материалы по теме</w:t>
      </w:r>
      <w:r w:rsidR="00493421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проекта, которые опубликованы </w:t>
      </w:r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на сайте школы:</w:t>
      </w:r>
    </w:p>
    <w:p w14:paraId="02A1A33E" w14:textId="00D74BE9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Программа по внеурочной деятельности «Все работы хороши, выбирай на 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вкус» для учащихся 1-4 классов</w:t>
      </w:r>
    </w:p>
    <w:p w14:paraId="0E00269E" w14:textId="5E87C9F0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Программа по внеурочной деятельности «Все работы хороши, выбирай на 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вкус» для учащихся 5-9 классов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</w:p>
    <w:p w14:paraId="36D62B81" w14:textId="39F79D3D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Минутки чистописания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для обучающихся с умственной отсталостью 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2-4 класс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</w:t>
      </w:r>
      <w:proofErr w:type="spellStart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профориентационной</w:t>
      </w:r>
      <w:proofErr w:type="spellEnd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направленности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​</w:t>
      </w:r>
    </w:p>
    <w:p w14:paraId="0D593163" w14:textId="10D9ACD0" w:rsidR="00731337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Минутки </w:t>
      </w:r>
      <w:proofErr w:type="spellStart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 для 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-11 классов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для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урок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«Обществознания»</w:t>
      </w:r>
    </w:p>
    <w:p w14:paraId="20A20570" w14:textId="2B9B40D9" w:rsidR="007E396C" w:rsidRDefault="007E396C" w:rsidP="578221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Рабочей группой педагогов, ответственных за реализацию проекта, осуществляется оперативное освещение результативности деятельности КИП в аккаунте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skool</w:t>
      </w:r>
      <w:proofErr w:type="spellEnd"/>
      <w:r w:rsidRPr="007E39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59_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krd</w:t>
      </w:r>
      <w:proofErr w:type="spellEnd"/>
      <w:r w:rsidR="003656F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в котором на 5 сентября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202</w:t>
      </w:r>
      <w:r w:rsidR="003656F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 года 280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публикаци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</w:t>
      </w:r>
      <w:r w:rsidR="003656F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200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подписчик</w:t>
      </w:r>
      <w:r w:rsidR="00622A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из числа родителей воспитанников и педагогов.</w:t>
      </w:r>
    </w:p>
    <w:p w14:paraId="4778EADD" w14:textId="1F7B7E93" w:rsidR="00731337" w:rsidRPr="006F6086" w:rsidRDefault="57822127" w:rsidP="57822127">
      <w:pPr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По теме проекта:</w:t>
      </w:r>
    </w:p>
    <w:p w14:paraId="769EC4EE" w14:textId="4671C253" w:rsidR="00731337" w:rsidRDefault="57822127" w:rsidP="00F11285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Преемственная система инклюзивного и практические аспекты: материалы IX Международной научно-практической конференции. 13 марта 2020 г. – Казань: Изд-во «Познание» Казанского инновационного университета, 2020 – 292 с. опубликована статья “Проблема преемственности трудового обучения лиц с умственной отсталостью: от сада до колледжа”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Е.Ю.Журавлевой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1C85937" w14:textId="3CFA8775" w:rsidR="00731337" w:rsidRPr="006F6086" w:rsidRDefault="57822127" w:rsidP="57822127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2) «Лучшие   практики реабилитации детей с РАС в Краснодарском крае» / Под ред. Л.П.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Кузмы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, В.С. Власенко, Сочи: Типография ИП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Кривлякин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С.П.(«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Оптима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»), 2020 г. 142 с. опубликована статья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Е.Ю.Журавлевой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к.пс.н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., доцент кафедры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КПиСП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ГБОУ ИРО Краснодарского края, и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Л.А.Трофименко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иректора ГБОУ школы №59 г.</w:t>
      </w:r>
      <w:r w:rsid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Краснодар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на тему “Профориентация как пропедевтика жизнеустройства обучающихся с умственной отсталостью”;</w:t>
      </w:r>
    </w:p>
    <w:p w14:paraId="5BFC0769" w14:textId="073806C6" w:rsidR="57822127" w:rsidRDefault="57822127" w:rsidP="00F11285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3) на II Всероссийском Форуме с международным участием «Инклюзивное образование: результаты, опыт и перспективы», который состоялся в г.</w:t>
      </w:r>
      <w:r w:rsid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Нальчик, 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26-27 ноября 2020 г. представлен опыт реализации КИП в статье “ВЕРТИКАЛЬ ИНКЛЮЗИИ В АСПЕКТЕ ПРОФОРИЕНТАЦИИ И ПРОФОБРАЗОВАНИИ: ОТ ПРОБЛЕМЫ К РЕШЕНИЮ”, авторы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Грабчук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К.М., Журавлева Е.Ю.</w:t>
      </w:r>
    </w:p>
    <w:p w14:paraId="4EE8B7F4" w14:textId="7E4529A9" w:rsidR="000E42E7" w:rsidRDefault="000E42E7" w:rsidP="00575516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57551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публикация в сборнике: </w:t>
      </w:r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Агафонов Д.Н., </w:t>
      </w:r>
      <w:proofErr w:type="spellStart"/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Кузма</w:t>
      </w:r>
      <w:proofErr w:type="spellEnd"/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Л.П., </w:t>
      </w:r>
      <w:proofErr w:type="spellStart"/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Хдыстова</w:t>
      </w:r>
      <w:proofErr w:type="spellEnd"/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Т.В. и др. Трудовое обучение и профориентация учащихся в условиях реализации ФГОС образования обучающихся с УО: учебно-методическое пособие. - Краснодар, 2021. - 131 с.</w:t>
      </w:r>
      <w:r w:rsidR="0057551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статья </w:t>
      </w:r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Журавлев</w:t>
      </w:r>
      <w:r w:rsidR="0057551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ой Е.Ю., Трофименко Л.А. </w:t>
      </w:r>
      <w:r w:rsidR="00EF6517" w:rsidRPr="00EF651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ПРОФОРИЕНТАЦИЯ КАК КЛЮЧЕВОЙ ФАКТОР ЖИЗНЕОПРЕДЕЛЕНИЯ ВЫПУСНИКА С УМСТВЕННОЙ ОТСТАЛОСТЬ</w:t>
      </w:r>
    </w:p>
    <w:p w14:paraId="3391F04B" w14:textId="42D96DCE" w:rsidR="00622AC4" w:rsidRPr="00622AC4" w:rsidRDefault="00C745F1" w:rsidP="00C745F1">
      <w:p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22AC4"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ГБОУ школа №59 г.</w:t>
      </w:r>
      <w:r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2AC4"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Краснодар в своей инновационной деятельности руководствуется системой ценностных ориентиров: гуманистический характер образования учащихся с ОВЗ, принятие и уважение личности ребенка с ментальными нарушениями, личностное развитие каждого обучающегося в контексте общекультурных ценностей; возможность индивидуального самовыражения каждого обучающегося; доверие и уважение друг к другу всех участников образовательных отношений; ориентация на потенциальные возможности обучающихся; достижение максимально доступного уровня жизненной компетенции для реализации его в условиях семьи и гражданского общества; единство социокультурной среды семьи и школы; междисциплинарный характер профессиональной команды специалистов; открытость и готовность к сотрудничеству в рамках создаваемой методической сети школ края.</w:t>
      </w:r>
    </w:p>
    <w:p w14:paraId="4D516277" w14:textId="77777777" w:rsidR="00C745F1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В основе своей деятельности педагогический коллектив ГБОУ школа № 59 </w:t>
      </w:r>
    </w:p>
    <w:p w14:paraId="00BC3A34" w14:textId="463B5B0D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г. Краснодар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руководствуется принципами:</w:t>
      </w:r>
    </w:p>
    <w:p w14:paraId="50117EE8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индивидуального подхода в реализации образовательных, воспитательных и коррекционных задач;</w:t>
      </w:r>
    </w:p>
    <w:p w14:paraId="4A3E75F4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системы </w:t>
      </w:r>
      <w:proofErr w:type="gram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proofErr w:type="gram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с учетом жизненной необходимости и практической значимости;</w:t>
      </w:r>
    </w:p>
    <w:p w14:paraId="593FF79E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вариативности образовательной деятельности;</w:t>
      </w:r>
    </w:p>
    <w:p w14:paraId="060B4A69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коррекционно- компенсирующей направленности психофизических нарушений;</w:t>
      </w:r>
    </w:p>
    <w:p w14:paraId="7A3241BB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воспитывающей и развивающей направленности деятельности;</w:t>
      </w:r>
    </w:p>
    <w:p w14:paraId="7510ADD9" w14:textId="77777777" w:rsidR="00622AC4" w:rsidRPr="00622AC4" w:rsidRDefault="00622AC4" w:rsidP="00622AC4">
      <w:pPr>
        <w:numPr>
          <w:ilvl w:val="0"/>
          <w:numId w:val="11"/>
        </w:numPr>
        <w:spacing w:line="36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взаимодействия специалистов и родителей (законных представителей) обучающихся, как равноправных участников образовательных отношений.</w:t>
      </w:r>
    </w:p>
    <w:p w14:paraId="1BEA550C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Образовательное пространство, построенное на указанных принципах, ориентировано на личность ребенка: развитие его способностей и внутреннего духовного мира, сохранение и укрепление его здоровья, на открытое сотрудничество педагогов и учеников, педагогов и родителей в целях подготовки его к максимально осознанному выбору своего дальнейшего жизнеустройства.</w:t>
      </w:r>
    </w:p>
    <w:p w14:paraId="07CD608A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Модель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предпрофильной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ориентации обучающихся с умственной отсталостью через внеурочную деятельность «Шаги в будущее» позволяет включить в раннюю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профориентационную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работу обучающихся и их родителей (законных представителей) со 2го класса, обеспечивает преемственность при переходе обучающихся из 4 в 5 класс, а главное позволяет осуществить оптимальный выбор профессионально-трудового профиля обучения с учетом индивидуально-типологических особенностей развития обучающихся (рис. 1).</w:t>
      </w:r>
    </w:p>
    <w:p w14:paraId="6CFD43EE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AFC5C2F" wp14:editId="0E6938CA">
            <wp:extent cx="5599204" cy="3979723"/>
            <wp:effectExtent l="0" t="0" r="0" b="0"/>
            <wp:docPr id="722321182" name="Рисунок 72232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9208" r="4654" b="1498"/>
                    <a:stretch>
                      <a:fillRect/>
                    </a:stretch>
                  </pic:blipFill>
                  <pic:spPr>
                    <a:xfrm>
                      <a:off x="0" y="0"/>
                      <a:ext cx="5599204" cy="397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EB56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Рис. 1. Модель «Шаги в будущее» по профориентации обучающихся </w:t>
      </w:r>
    </w:p>
    <w:p w14:paraId="1C35F9CE" w14:textId="6E20EA2C" w:rsidR="00622AC4" w:rsidRPr="00622AC4" w:rsidRDefault="00622AC4" w:rsidP="00C745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с умственной отсталостью ГБОУ школа 59 г. Краснодара. </w:t>
      </w:r>
    </w:p>
    <w:p w14:paraId="5DBD2163" w14:textId="1D6D24C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В течение 201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3656F9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учебных лет в школе была реализована программа внеурочной деятельности для обучающихся с умственной отсталостью 5-10 классов: «Чудеса своими руками», а в летний период были проведены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профориентационные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для обучающихся 5-9 классов по теме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Проффестиваль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«Мир в радуге профессий». </w:t>
      </w:r>
    </w:p>
    <w:p w14:paraId="3BB6ACBB" w14:textId="54D9B092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Благодаря выделенной в 2019</w:t>
      </w:r>
      <w:r w:rsidR="003656F9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-2022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субсиди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министерством образования, науки и молодежной политики Краснодарского края в объеме 7,3 млн руб. оказалось возможным существенное обновление и модернизация оборудования и инструментов для обучения детей по профессионально-трудовым профилям «Слесарное дело», «Швейное дело» и «Декоративное садоводство и цветоводство». В результате в школе появились шесть новых станков для мальчиков, 12 швейных машин и 2 комплекта специального оборудования для обработки тканей, а также две новые теплицы. В перспективе планируется открытие новых профессионально-трудовых профилей для обучающихся.  </w:t>
      </w:r>
    </w:p>
    <w:p w14:paraId="6A0D4CA3" w14:textId="5B204646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качестве четко осознаваемого критерия качества образования в отношении обучающихся с умственной отсталостью выступает социальная направленность обучения, что подтверждает опрос родителей (законных представителей), а также мнение социальных партнеров о возможностях образовательной организации обуславливает положительную динамику происходящих изменений. Динамика мнения родителей за два учебных года (201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, 20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C745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) по вопросу осознания результативности образования их детей отражена в диаграмме (рис.2). Отрадно, что позиция родителей меняется в пользу социальной адаптации обучающихся.</w:t>
      </w:r>
    </w:p>
    <w:p w14:paraId="1B41E6BA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B45C52" wp14:editId="46070E5D">
            <wp:extent cx="5863465" cy="2876379"/>
            <wp:effectExtent l="0" t="0" r="0" b="0"/>
            <wp:docPr id="1552311945" name="Рисунок 15523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465" cy="28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3B6C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Рис.2 Динамика мнения родителей (законных представителей) обучающихся.</w:t>
      </w:r>
    </w:p>
    <w:p w14:paraId="2A1D6D83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45FEF4CF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Эффективное взаимодействие с родителями обучающихся с умственной отсталостью (интеллектуальными нарушениями) на всем протяжении обучения ребенка в коррекционной школе позволяет обеим заинтересованным сторонам сделать осознанный выбор профессионально-трудового профиля обучения для их успешной социализации, обеспечения полноценного участия в жизни общества, эффективной самореализации в различных видах профессиональной и социально-полезной деятельности. </w:t>
      </w:r>
    </w:p>
    <w:p w14:paraId="61028835" w14:textId="77777777" w:rsidR="00622AC4" w:rsidRPr="00622AC4" w:rsidRDefault="00622AC4" w:rsidP="00622AC4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краевой инновационной площадки «Модель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предпрофильной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ориентации обучающихся с умственной отсталостью «Шаги в будущее» включает консультативные услуги для родителей (законных представителей) обучающихся </w:t>
      </w: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умственной отсталостью по принятию и осознанию особенностей своего ребенка, психолого-педагогическую поддержку в создании успешных условий реализации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профориентационного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 образования (детско-родительские группы, родительский клуб, родительский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интенсив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и др.), а также создаст условия для поиска и осуществления эффективных социальных контактов. </w:t>
      </w:r>
    </w:p>
    <w:p w14:paraId="71CFA2AB" w14:textId="132AF10E" w:rsidR="57822127" w:rsidRDefault="00622AC4" w:rsidP="00C745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Основным результатом включения педагогического коллектива ГБОУ школа №59 г. Краснодар в инновационную деятельность считаем создание условий средствами урочной и внеурочной образовательной деятельности для реализации индивидуальных образовательных потребностей и реабилитационного потенциала каждого обучающегося не только по формированию и развитию у них </w:t>
      </w:r>
      <w:proofErr w:type="spellStart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общетрудовых</w:t>
      </w:r>
      <w:proofErr w:type="spellEnd"/>
      <w:r w:rsidRPr="00622AC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профессиональных умений и навыков, но и жизненных компетенций, позволяющих адаптироваться в быстроменяющемся мире, но и по формированию у них потребности в социально-значимой деятельности.</w:t>
      </w:r>
    </w:p>
    <w:p w14:paraId="45BB3EBF" w14:textId="77777777" w:rsidR="00BC5852" w:rsidRDefault="00BC58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8E22A50" w14:textId="07398BF7" w:rsidR="003B129D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5A512923" w14:textId="036E65D7" w:rsidR="00D06EFC" w:rsidRPr="00D06EFC" w:rsidRDefault="00D06EFC" w:rsidP="00D06E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36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2022</w:t>
      </w:r>
      <w:r w:rsid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 реализация модели трудового обучения в соответствии с требованиями федерального образовательного стандарта образования обучающихся с умственной отсталостью:</w:t>
      </w:r>
    </w:p>
    <w:p w14:paraId="76A40E7C" w14:textId="55A0A8AB" w:rsidR="00D06EFC" w:rsidRPr="00D06EFC" w:rsidRDefault="00D06EFC" w:rsidP="00D06E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Вавилова В.А. Дифференцированный подход на уроках профессионально-трудового обучения учащихся 5-9 классов с умственной отсталостью (интеллектуальными нарушениями) по профилю «Швейное дело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F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ECCA509" w14:textId="7680D6AD" w:rsidR="00D06EFC" w:rsidRPr="00D06EFC" w:rsidRDefault="00D06EFC" w:rsidP="00D06E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Горлопанова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Г.П. «Формирование социально-трудовой компетентности у учащихся с интеллектуальным нарушением на уроках трудового обучения по профилю «Цветоводство и декоративное садоводство»</w:t>
      </w:r>
      <w:r w:rsidR="002F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E3F2A8" w14:textId="47B8903A" w:rsidR="00D06EFC" w:rsidRPr="00D06EFC" w:rsidRDefault="00D06EFC" w:rsidP="00D06EF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Брызгалова И.М. Минутки чистописания 2-4 класс </w:t>
      </w: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</w:t>
      </w:r>
      <w:r w:rsidR="002F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C179AF5" w14:textId="25593E19" w:rsidR="00BF383B" w:rsidRDefault="00D06EFC" w:rsidP="00D06E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Горлопанова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Г.П. Минутки </w:t>
      </w:r>
      <w:proofErr w:type="spellStart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профинформации</w:t>
      </w:r>
      <w:proofErr w:type="spellEnd"/>
      <w:r w:rsidRPr="00D0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8-11 классов на уроках «Обществознани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</w:t>
      </w:r>
      <w:r w:rsidR="002F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075CF0" w14:textId="7C1AAA27" w:rsidR="00613B52" w:rsidRDefault="001423C4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0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56F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2022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состоялось 1 заседание </w:t>
      </w:r>
      <w:r w:rsidRP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виртуальной научно-методической лаборатории кафедры коррекционной педагогики и специальной психологии ГБОУ ИРО Кр</w:t>
      </w:r>
      <w:r w:rsidRPr="0060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аснодарского края на тему:</w:t>
      </w:r>
      <w:r w:rsidR="00600BE9" w:rsidRPr="00600BE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600BE9" w:rsidRPr="003656F9">
        <w:rPr>
          <w:rFonts w:ascii="Arial" w:hAnsi="Arial" w:cs="Arial"/>
          <w:sz w:val="23"/>
          <w:szCs w:val="23"/>
          <w:shd w:val="clear" w:color="auto" w:fill="FFFFFF"/>
        </w:rPr>
        <w:t>«</w:t>
      </w:r>
      <w:r w:rsidR="00600BE9" w:rsidRPr="003656F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Научно-методическая лаборатория</w:t>
      </w:r>
      <w:r w:rsidR="00600BE9" w:rsidRPr="003656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"</w:t>
      </w:r>
      <w:r w:rsidR="00600BE9" w:rsidRPr="003656F9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Комплексная оценка итоговых образовательных достижений обучающимися с умственной отсталостью в условиях ФГОС</w:t>
      </w:r>
      <w:r w:rsidR="00600BE9" w:rsidRPr="003656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".</w:t>
      </w:r>
      <w:r w:rsidRPr="0036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>Система дифференцированных заданий как средство достижения планируемых образовательных достижений»</w:t>
      </w:r>
      <w:r w:rsidR="00600B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13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ADDC82" w14:textId="77777777" w:rsidR="00600BE9" w:rsidRDefault="00613B52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Анализ опыта работы: </w:t>
      </w:r>
    </w:p>
    <w:p w14:paraId="57ADAE1E" w14:textId="41EEF605" w:rsidR="00600BE9" w:rsidRDefault="00613B52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>- ГБОУ школа №59 г.</w:t>
      </w:r>
      <w:r w:rsidR="00600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(завуч – </w:t>
      </w:r>
      <w:proofErr w:type="spellStart"/>
      <w:r w:rsidRPr="00613B52">
        <w:rPr>
          <w:rFonts w:ascii="Times New Roman" w:hAnsi="Times New Roman" w:cs="Times New Roman"/>
          <w:color w:val="000000"/>
          <w:sz w:val="28"/>
          <w:szCs w:val="28"/>
        </w:rPr>
        <w:t>Шмаль</w:t>
      </w:r>
      <w:proofErr w:type="spellEnd"/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И.А.); </w:t>
      </w:r>
    </w:p>
    <w:p w14:paraId="66511AB8" w14:textId="77777777" w:rsidR="00600BE9" w:rsidRDefault="00613B52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- ГБОУ СКОШИ №7 </w:t>
      </w:r>
      <w:proofErr w:type="spellStart"/>
      <w:r w:rsidRPr="00613B52">
        <w:rPr>
          <w:rFonts w:ascii="Times New Roman" w:hAnsi="Times New Roman" w:cs="Times New Roman"/>
          <w:color w:val="000000"/>
          <w:sz w:val="28"/>
          <w:szCs w:val="28"/>
        </w:rPr>
        <w:t>ст-цы</w:t>
      </w:r>
      <w:proofErr w:type="spellEnd"/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Казанская (</w:t>
      </w:r>
      <w:proofErr w:type="spellStart"/>
      <w:r w:rsidRPr="00613B52">
        <w:rPr>
          <w:rFonts w:ascii="Times New Roman" w:hAnsi="Times New Roman" w:cs="Times New Roman"/>
          <w:color w:val="000000"/>
          <w:sz w:val="28"/>
          <w:szCs w:val="28"/>
        </w:rPr>
        <w:t>Хлыстова</w:t>
      </w:r>
      <w:proofErr w:type="spellEnd"/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Т.В.); </w:t>
      </w:r>
    </w:p>
    <w:p w14:paraId="1686BCB0" w14:textId="77777777" w:rsidR="00600BE9" w:rsidRDefault="00613B52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- ГБОУ СКОШИ </w:t>
      </w:r>
      <w:proofErr w:type="spellStart"/>
      <w:r w:rsidRPr="00613B52">
        <w:rPr>
          <w:rFonts w:ascii="Times New Roman" w:hAnsi="Times New Roman" w:cs="Times New Roman"/>
          <w:color w:val="000000"/>
          <w:sz w:val="28"/>
          <w:szCs w:val="28"/>
        </w:rPr>
        <w:t>ст-цы</w:t>
      </w:r>
      <w:proofErr w:type="spellEnd"/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Крыловская (Толстых О.А.); </w:t>
      </w:r>
    </w:p>
    <w:p w14:paraId="6BAFFC27" w14:textId="5C1A2F24" w:rsidR="002F5741" w:rsidRDefault="00613B52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- ГБОУ СКОШИ </w:t>
      </w:r>
      <w:proofErr w:type="spellStart"/>
      <w:r w:rsidRPr="00613B52">
        <w:rPr>
          <w:rFonts w:ascii="Times New Roman" w:hAnsi="Times New Roman" w:cs="Times New Roman"/>
          <w:color w:val="000000"/>
          <w:sz w:val="28"/>
          <w:szCs w:val="28"/>
        </w:rPr>
        <w:t>ст-цы</w:t>
      </w:r>
      <w:proofErr w:type="spellEnd"/>
      <w:r w:rsidRPr="00613B52">
        <w:rPr>
          <w:rFonts w:ascii="Times New Roman" w:hAnsi="Times New Roman" w:cs="Times New Roman"/>
          <w:color w:val="000000"/>
          <w:sz w:val="28"/>
          <w:szCs w:val="28"/>
        </w:rPr>
        <w:t xml:space="preserve"> Медведовская (Воробьева Т.А.)</w:t>
      </w:r>
      <w:r w:rsidR="00600B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8F4FF7" w14:textId="56B8E203" w:rsidR="00600BE9" w:rsidRDefault="00600BE9" w:rsidP="00D06EF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BE9">
        <w:rPr>
          <w:rFonts w:ascii="Times New Roman" w:hAnsi="Times New Roman" w:cs="Times New Roman"/>
          <w:color w:val="000000"/>
          <w:sz w:val="28"/>
          <w:szCs w:val="28"/>
        </w:rPr>
        <w:t>«Ориентировочная основа деятельности как ключевая компетентность обучающегося с умственной отсталостью»</w:t>
      </w:r>
    </w:p>
    <w:p w14:paraId="438815CB" w14:textId="39E48A68" w:rsidR="00600BE9" w:rsidRPr="00600BE9" w:rsidRDefault="00600BE9" w:rsidP="00600B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600BE9">
        <w:rPr>
          <w:rFonts w:ascii="Times New Roman" w:hAnsi="Times New Roman" w:cs="Times New Roman"/>
          <w:color w:val="000000"/>
          <w:sz w:val="28"/>
          <w:szCs w:val="28"/>
        </w:rPr>
        <w:t xml:space="preserve">- СКОШ 8 Лабинск - Суворов-Черкесск </w:t>
      </w:r>
    </w:p>
    <w:p w14:paraId="56C69708" w14:textId="18BF111F" w:rsidR="005C4A51" w:rsidRDefault="003656F9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июня 2022</w:t>
      </w:r>
      <w:bookmarkStart w:id="0" w:name="_GoBack"/>
      <w:bookmarkEnd w:id="0"/>
      <w:r w:rsidR="005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bookmarkStart w:id="1" w:name="_Hlk93515884"/>
      <w:r w:rsidR="005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состоялось </w:t>
      </w:r>
      <w:r w:rsidR="0083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</w:t>
      </w:r>
      <w:bookmarkStart w:id="2" w:name="_Hlk93518241"/>
      <w:r w:rsidR="005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виртуальной научно-методической лаборатории кафедры</w:t>
      </w:r>
      <w:r w:rsidR="00B9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коррекционной педагогики и специальной психологии ГБОУ ИРО Краснодарского края. </w:t>
      </w:r>
      <w:bookmarkEnd w:id="1"/>
      <w:bookmarkEnd w:id="2"/>
      <w:r w:rsidR="00B95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разговоре о методической значимости ориентировочно основы учебных действий по основным предметных областям учебного плана АООП для обучающихся с умственной отсталостью. Приняли участие 10 общеобразовательных организаций. На встрече рассматривали вопросы:</w:t>
      </w:r>
    </w:p>
    <w:p w14:paraId="3CF1116F" w14:textId="3A306CE7" w:rsidR="00B9590F" w:rsidRDefault="00B9590F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 месте ориентировочной основы учебных действий в </w:t>
      </w:r>
      <w:r w:rsidR="00EB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остижении планируемых</w:t>
      </w:r>
      <w:r w:rsidR="00EB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результатов </w:t>
      </w:r>
      <w:proofErr w:type="spellStart"/>
      <w:r w:rsidR="00EB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</w:t>
      </w:r>
      <w:proofErr w:type="spellEnd"/>
      <w:r w:rsidR="00EB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 с умственной отсталостью (Журавлева Е.Ю.)</w:t>
      </w:r>
    </w:p>
    <w:p w14:paraId="6ECE9B67" w14:textId="52119441" w:rsidR="00EB408F" w:rsidRDefault="00EB408F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 структуре и содержании </w:t>
      </w:r>
      <w:bookmarkStart w:id="3" w:name="_Hlk9351508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ориентировочной основы учебных действий 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контексте изучения предметных дисциплин (Шевченко Л.Е.)</w:t>
      </w:r>
    </w:p>
    <w:p w14:paraId="07717621" w14:textId="1C4C72B3" w:rsidR="00EB408F" w:rsidRDefault="00EB408F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4" w:name="_Hlk9351513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способах формирования ориентировочной основы учебных действий на уроках математики (Присяжнюк О.П.)</w:t>
      </w:r>
    </w:p>
    <w:bookmarkEnd w:id="4"/>
    <w:p w14:paraId="21846948" w14:textId="5B717319" w:rsidR="00EB408F" w:rsidRDefault="00EB408F" w:rsidP="00EB408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5" w:name="_Hlk9351519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способах формирования ориентировочной основы учебных действий на уроках русского языка (Скорикова А.В.)</w:t>
      </w:r>
    </w:p>
    <w:bookmarkEnd w:id="5"/>
    <w:p w14:paraId="3BF2C6F8" w14:textId="6A10F4E2" w:rsidR="00EB408F" w:rsidRDefault="00EB408F" w:rsidP="00EB408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B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способах формирования ориентировочной основы учебных действий на уроках истории (Ма</w:t>
      </w:r>
      <w:r w:rsidR="004A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лах</w:t>
      </w:r>
      <w:r w:rsidR="008F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 Е.П.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BD8EE7B" w14:textId="2D63D64A" w:rsidR="00EB408F" w:rsidRPr="005C4A51" w:rsidRDefault="008F524F" w:rsidP="00C637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октября 2021 го</w:t>
      </w:r>
      <w:r w:rsidR="0083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состоялся семинар виртуальной научно-методической лаборатории кафедры коррекционной педагогики и специальной психологии ГБОУ ИРО Краснодарского края с завучами по учебной работе коррекционных и общеобразовательных школ Краснодарского края. Тема семинара: «Система ключевых задач по предмету как средство подготовки обучающихся к итоговой аттестации по предметным областям «Язык и речевая практика»,</w:t>
      </w:r>
      <w:r w:rsidR="00BF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1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Математика», «Человек и общество»</w:t>
      </w:r>
      <w:r w:rsidR="00BF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43CB0F" w14:textId="3B63122F" w:rsidR="00351A7D" w:rsidRPr="00BC5852" w:rsidRDefault="00F15EE3" w:rsidP="00BC5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Создана методическая сеть из образовательных организаций Краснодарского края разного уровня: </w:t>
      </w:r>
      <w:r w:rsidR="00791A48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4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дошкольных</w:t>
      </w:r>
      <w:r w:rsidRPr="0000529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образовательных организации, </w:t>
      </w:r>
      <w:r w:rsidR="00791A48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20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муниципальных общеобразовательных школ, ССУЗ – 2, ВУЗ – 2, </w:t>
      </w:r>
      <w:r w:rsidRPr="0000529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МКУ «РИМЦ» ст. Каневской Краснодарского края.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Всего 23 участника из 5 муниципальных образования и Ставропольского края (краевая школа для глухих).</w:t>
      </w:r>
    </w:p>
    <w:p w14:paraId="738610EB" w14:textId="77777777" w:rsidR="003C0DB5" w:rsidRPr="00E2787E" w:rsidRDefault="003C0DB5" w:rsidP="000D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B5" w:rsidRPr="00E2787E" w:rsidSect="00D17BB5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C4"/>
    <w:multiLevelType w:val="hybridMultilevel"/>
    <w:tmpl w:val="74882AEA"/>
    <w:lvl w:ilvl="0" w:tplc="CEE48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C2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E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CE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A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4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4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10A"/>
    <w:multiLevelType w:val="hybridMultilevel"/>
    <w:tmpl w:val="197A9EEE"/>
    <w:lvl w:ilvl="0" w:tplc="0828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CD2B03"/>
    <w:multiLevelType w:val="hybridMultilevel"/>
    <w:tmpl w:val="BB60D906"/>
    <w:lvl w:ilvl="0" w:tplc="9EDA9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1A9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7C3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8EA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A2C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748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54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E4D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116B8"/>
    <w:rsid w:val="0005252B"/>
    <w:rsid w:val="0006061B"/>
    <w:rsid w:val="00081A77"/>
    <w:rsid w:val="000D2D30"/>
    <w:rsid w:val="000E42E7"/>
    <w:rsid w:val="00117527"/>
    <w:rsid w:val="001423C4"/>
    <w:rsid w:val="001F3271"/>
    <w:rsid w:val="00201BC4"/>
    <w:rsid w:val="00250BCD"/>
    <w:rsid w:val="002A47CD"/>
    <w:rsid w:val="002E6769"/>
    <w:rsid w:val="002F0C1A"/>
    <w:rsid w:val="002F5741"/>
    <w:rsid w:val="00326FF3"/>
    <w:rsid w:val="00351A7D"/>
    <w:rsid w:val="0035282E"/>
    <w:rsid w:val="003629C3"/>
    <w:rsid w:val="003656F9"/>
    <w:rsid w:val="003B129D"/>
    <w:rsid w:val="003C0DB5"/>
    <w:rsid w:val="003C6849"/>
    <w:rsid w:val="003F5FF5"/>
    <w:rsid w:val="00410382"/>
    <w:rsid w:val="004506B6"/>
    <w:rsid w:val="004718BC"/>
    <w:rsid w:val="004911D6"/>
    <w:rsid w:val="00493421"/>
    <w:rsid w:val="004A60AA"/>
    <w:rsid w:val="004B6FCF"/>
    <w:rsid w:val="005347B3"/>
    <w:rsid w:val="00575516"/>
    <w:rsid w:val="0057633F"/>
    <w:rsid w:val="005A7AB1"/>
    <w:rsid w:val="005C4A51"/>
    <w:rsid w:val="005E6596"/>
    <w:rsid w:val="005F7AE2"/>
    <w:rsid w:val="00600BE9"/>
    <w:rsid w:val="00613B52"/>
    <w:rsid w:val="00622AC4"/>
    <w:rsid w:val="0062748D"/>
    <w:rsid w:val="006F6086"/>
    <w:rsid w:val="00731337"/>
    <w:rsid w:val="00791A48"/>
    <w:rsid w:val="007C49CA"/>
    <w:rsid w:val="007C575A"/>
    <w:rsid w:val="007E396C"/>
    <w:rsid w:val="00831C3B"/>
    <w:rsid w:val="00861CB1"/>
    <w:rsid w:val="00882F64"/>
    <w:rsid w:val="008F524F"/>
    <w:rsid w:val="00921E01"/>
    <w:rsid w:val="009826A3"/>
    <w:rsid w:val="009B525F"/>
    <w:rsid w:val="00A56E40"/>
    <w:rsid w:val="00A63488"/>
    <w:rsid w:val="00A77268"/>
    <w:rsid w:val="00B142BC"/>
    <w:rsid w:val="00B216FB"/>
    <w:rsid w:val="00B9590F"/>
    <w:rsid w:val="00BC5852"/>
    <w:rsid w:val="00BF383B"/>
    <w:rsid w:val="00C032AD"/>
    <w:rsid w:val="00C27E2A"/>
    <w:rsid w:val="00C6374C"/>
    <w:rsid w:val="00C745F1"/>
    <w:rsid w:val="00C83637"/>
    <w:rsid w:val="00CD1701"/>
    <w:rsid w:val="00CD7AB8"/>
    <w:rsid w:val="00CF5D18"/>
    <w:rsid w:val="00D06EFC"/>
    <w:rsid w:val="00D17BB5"/>
    <w:rsid w:val="00D57D9F"/>
    <w:rsid w:val="00D60669"/>
    <w:rsid w:val="00D72672"/>
    <w:rsid w:val="00D865DF"/>
    <w:rsid w:val="00DE0C7E"/>
    <w:rsid w:val="00E1447D"/>
    <w:rsid w:val="00E2787E"/>
    <w:rsid w:val="00E31AB6"/>
    <w:rsid w:val="00E46D9D"/>
    <w:rsid w:val="00E47147"/>
    <w:rsid w:val="00EB408F"/>
    <w:rsid w:val="00EE6E2A"/>
    <w:rsid w:val="00EF05A8"/>
    <w:rsid w:val="00EF2D35"/>
    <w:rsid w:val="00EF6517"/>
    <w:rsid w:val="00F11285"/>
    <w:rsid w:val="00F11F04"/>
    <w:rsid w:val="00F15EE3"/>
    <w:rsid w:val="00F53FCD"/>
    <w:rsid w:val="00F62DB6"/>
    <w:rsid w:val="00F722C7"/>
    <w:rsid w:val="00F8155B"/>
    <w:rsid w:val="00FB48B2"/>
    <w:rsid w:val="00FE1C94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3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0BE9"/>
    <w:rPr>
      <w:b/>
      <w:bCs/>
    </w:rPr>
  </w:style>
  <w:style w:type="character" w:customStyle="1" w:styleId="a7">
    <w:name w:val="Абзац списка Знак"/>
    <w:link w:val="a6"/>
    <w:locked/>
    <w:rsid w:val="00D1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2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koy59.centerstart.ru/" TargetMode="External"/><Relationship Id="rId5" Type="http://schemas.openxmlformats.org/officeDocument/2006/relationships/hyperlink" Target="http://gckoy59.centersta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2022-09-08T11:46:00Z</dcterms:created>
  <dcterms:modified xsi:type="dcterms:W3CDTF">2022-09-08T11:46:00Z</dcterms:modified>
</cp:coreProperties>
</file>